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8A0" w:rsidRPr="00131301" w:rsidRDefault="00F078A0" w:rsidP="00F078A0">
      <w:pPr>
        <w:keepNext/>
        <w:spacing w:after="0" w:line="240" w:lineRule="auto"/>
        <w:jc w:val="center"/>
        <w:rPr>
          <w:rFonts w:ascii="Times New Roman" w:eastAsia="Times New Roman" w:hAnsi="Times New Roman" w:cs="Times New Roman"/>
          <w:sz w:val="26"/>
          <w:szCs w:val="26"/>
          <w:lang w:eastAsia="ru-RU"/>
        </w:rPr>
      </w:pPr>
      <w:r w:rsidRPr="00131301">
        <w:rPr>
          <w:rFonts w:ascii="Times New Roman" w:eastAsia="Times New Roman" w:hAnsi="Times New Roman" w:cs="Times New Roman"/>
          <w:b/>
          <w:bCs/>
          <w:sz w:val="26"/>
          <w:szCs w:val="26"/>
          <w:lang w:eastAsia="ru-RU"/>
        </w:rPr>
        <w:t>РЕШЕНИЕ</w:t>
      </w:r>
    </w:p>
    <w:p w:rsidR="00F078A0" w:rsidRPr="00131301" w:rsidRDefault="00F078A0" w:rsidP="00F078A0">
      <w:pPr>
        <w:keepNext/>
        <w:spacing w:after="0" w:line="240" w:lineRule="auto"/>
        <w:jc w:val="center"/>
        <w:rPr>
          <w:rFonts w:ascii="Times New Roman" w:eastAsia="Times New Roman" w:hAnsi="Times New Roman" w:cs="Times New Roman"/>
          <w:sz w:val="26"/>
          <w:szCs w:val="26"/>
          <w:lang w:eastAsia="ru-RU"/>
        </w:rPr>
      </w:pPr>
      <w:r w:rsidRPr="00131301">
        <w:rPr>
          <w:rFonts w:ascii="Times New Roman" w:eastAsia="Times New Roman" w:hAnsi="Times New Roman" w:cs="Times New Roman"/>
          <w:b/>
          <w:bCs/>
          <w:sz w:val="26"/>
          <w:szCs w:val="26"/>
          <w:lang w:eastAsia="ru-RU"/>
        </w:rPr>
        <w:t>по делу № 071/10/104-</w:t>
      </w:r>
      <w:r w:rsidR="000C017B" w:rsidRPr="00131301">
        <w:rPr>
          <w:rFonts w:ascii="Times New Roman" w:eastAsia="Times New Roman" w:hAnsi="Times New Roman" w:cs="Times New Roman"/>
          <w:b/>
          <w:bCs/>
          <w:sz w:val="26"/>
          <w:szCs w:val="26"/>
          <w:lang w:eastAsia="ru-RU"/>
        </w:rPr>
        <w:t>4</w:t>
      </w:r>
      <w:r w:rsidR="00360F44" w:rsidRPr="00131301">
        <w:rPr>
          <w:rFonts w:ascii="Times New Roman" w:eastAsia="Times New Roman" w:hAnsi="Times New Roman" w:cs="Times New Roman"/>
          <w:b/>
          <w:bCs/>
          <w:sz w:val="26"/>
          <w:szCs w:val="26"/>
          <w:lang w:eastAsia="ru-RU"/>
        </w:rPr>
        <w:t>31</w:t>
      </w:r>
      <w:r w:rsidRPr="00131301">
        <w:rPr>
          <w:rFonts w:ascii="Times New Roman" w:eastAsia="Times New Roman" w:hAnsi="Times New Roman" w:cs="Times New Roman"/>
          <w:b/>
          <w:bCs/>
          <w:sz w:val="26"/>
          <w:szCs w:val="26"/>
          <w:lang w:eastAsia="ru-RU"/>
        </w:rPr>
        <w:t>/202</w:t>
      </w:r>
      <w:r w:rsidR="000C017B" w:rsidRPr="00131301">
        <w:rPr>
          <w:rFonts w:ascii="Times New Roman" w:eastAsia="Times New Roman" w:hAnsi="Times New Roman" w:cs="Times New Roman"/>
          <w:b/>
          <w:bCs/>
          <w:sz w:val="26"/>
          <w:szCs w:val="26"/>
          <w:lang w:eastAsia="ru-RU"/>
        </w:rPr>
        <w:t>6</w:t>
      </w:r>
    </w:p>
    <w:p w:rsidR="00F078A0" w:rsidRPr="00131301" w:rsidRDefault="00360F44" w:rsidP="00F078A0">
      <w:pPr>
        <w:spacing w:after="0" w:line="240" w:lineRule="auto"/>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28</w:t>
      </w:r>
      <w:r w:rsidR="000C017B" w:rsidRPr="00131301">
        <w:rPr>
          <w:rFonts w:ascii="Times New Roman" w:eastAsia="Times New Roman" w:hAnsi="Times New Roman" w:cs="Times New Roman"/>
          <w:sz w:val="26"/>
          <w:szCs w:val="26"/>
          <w:lang w:eastAsia="ru-RU"/>
        </w:rPr>
        <w:t>.05</w:t>
      </w:r>
      <w:r w:rsidR="00F078A0" w:rsidRPr="00131301">
        <w:rPr>
          <w:rFonts w:ascii="Times New Roman" w:eastAsia="Times New Roman" w:hAnsi="Times New Roman" w:cs="Times New Roman"/>
          <w:sz w:val="26"/>
          <w:szCs w:val="26"/>
          <w:lang w:eastAsia="ru-RU"/>
        </w:rPr>
        <w:t>.202</w:t>
      </w:r>
      <w:r w:rsidR="000C017B" w:rsidRPr="00131301">
        <w:rPr>
          <w:rFonts w:ascii="Times New Roman" w:eastAsia="Times New Roman" w:hAnsi="Times New Roman" w:cs="Times New Roman"/>
          <w:sz w:val="26"/>
          <w:szCs w:val="26"/>
          <w:lang w:eastAsia="ru-RU"/>
        </w:rPr>
        <w:t>6</w:t>
      </w:r>
      <w:r w:rsidR="00F078A0" w:rsidRPr="00131301">
        <w:rPr>
          <w:rFonts w:ascii="Times New Roman" w:eastAsia="Times New Roman" w:hAnsi="Times New Roman" w:cs="Times New Roman"/>
          <w:sz w:val="26"/>
          <w:szCs w:val="26"/>
          <w:lang w:eastAsia="ru-RU"/>
        </w:rPr>
        <w:t xml:space="preserve">                                                                                                                 г. Тула</w:t>
      </w:r>
    </w:p>
    <w:p w:rsidR="00ED4F3C" w:rsidRPr="00131301" w:rsidRDefault="00444500" w:rsidP="00444500">
      <w:pPr>
        <w:spacing w:after="0" w:line="240" w:lineRule="auto"/>
        <w:ind w:right="-142"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Комиссия по контролю закупок Управления Федеральной антимонопольной службы по Тульской области (далее - Комиссия) в составе:</w:t>
      </w:r>
    </w:p>
    <w:p w:rsidR="00172977" w:rsidRPr="00131301" w:rsidRDefault="003D518F" w:rsidP="00172977">
      <w:pPr>
        <w:spacing w:after="0" w:line="240" w:lineRule="auto"/>
        <w:jc w:val="both"/>
        <w:rPr>
          <w:rFonts w:ascii="Times New Roman" w:eastAsia="Times New Roman" w:hAnsi="Times New Roman" w:cs="Times New Roman"/>
          <w:color w:val="FF0000"/>
          <w:sz w:val="26"/>
          <w:szCs w:val="26"/>
          <w:lang w:eastAsia="ru-RU"/>
        </w:rPr>
      </w:pPr>
      <w:proofErr w:type="gramStart"/>
      <w:r w:rsidRPr="00131301">
        <w:rPr>
          <w:rFonts w:ascii="Times New Roman" w:eastAsia="Times New Roman" w:hAnsi="Times New Roman" w:cs="Times New Roman"/>
          <w:sz w:val="26"/>
          <w:szCs w:val="26"/>
          <w:lang w:eastAsia="ru-RU"/>
        </w:rPr>
        <w:t xml:space="preserve">рассмотрев посредством видеоконференцсвязи обращение </w:t>
      </w:r>
      <w:r w:rsidR="00370C06" w:rsidRPr="00131301">
        <w:rPr>
          <w:rFonts w:ascii="Times New Roman" w:eastAsia="Times New Roman" w:hAnsi="Times New Roman" w:cs="Times New Roman"/>
          <w:sz w:val="26"/>
          <w:szCs w:val="26"/>
          <w:lang w:eastAsia="ru-RU"/>
        </w:rPr>
        <w:t>муниципального казенного общеобразовательного учреждения «</w:t>
      </w:r>
      <w:proofErr w:type="spellStart"/>
      <w:r w:rsidR="00370C06" w:rsidRPr="00131301">
        <w:rPr>
          <w:rFonts w:ascii="Times New Roman" w:eastAsia="Times New Roman" w:hAnsi="Times New Roman" w:cs="Times New Roman"/>
          <w:sz w:val="26"/>
          <w:szCs w:val="26"/>
          <w:lang w:eastAsia="ru-RU"/>
        </w:rPr>
        <w:t>Апухтинская</w:t>
      </w:r>
      <w:proofErr w:type="spellEnd"/>
      <w:r w:rsidR="00370C06" w:rsidRPr="00131301">
        <w:rPr>
          <w:rFonts w:ascii="Times New Roman" w:eastAsia="Times New Roman" w:hAnsi="Times New Roman" w:cs="Times New Roman"/>
          <w:sz w:val="26"/>
          <w:szCs w:val="26"/>
          <w:lang w:eastAsia="ru-RU"/>
        </w:rPr>
        <w:t xml:space="preserve"> основная общеобразовательная школа имени Е.Ф. </w:t>
      </w:r>
      <w:proofErr w:type="spellStart"/>
      <w:r w:rsidR="00370C06" w:rsidRPr="00131301">
        <w:rPr>
          <w:rFonts w:ascii="Times New Roman" w:eastAsia="Times New Roman" w:hAnsi="Times New Roman" w:cs="Times New Roman"/>
          <w:sz w:val="26"/>
          <w:szCs w:val="26"/>
          <w:lang w:eastAsia="ru-RU"/>
        </w:rPr>
        <w:t>Бобылёвой</w:t>
      </w:r>
      <w:proofErr w:type="spellEnd"/>
      <w:r w:rsidR="00370C06" w:rsidRPr="00131301">
        <w:rPr>
          <w:rFonts w:ascii="Times New Roman" w:eastAsia="Times New Roman" w:hAnsi="Times New Roman" w:cs="Times New Roman"/>
          <w:sz w:val="26"/>
          <w:szCs w:val="26"/>
          <w:lang w:eastAsia="ru-RU"/>
        </w:rPr>
        <w:t xml:space="preserve"> народного учителя СССР»</w:t>
      </w:r>
      <w:r w:rsidRPr="00131301">
        <w:rPr>
          <w:rFonts w:ascii="Times New Roman" w:eastAsia="Times New Roman" w:hAnsi="Times New Roman" w:cs="Times New Roman"/>
          <w:sz w:val="26"/>
          <w:szCs w:val="26"/>
          <w:lang w:eastAsia="ru-RU"/>
        </w:rPr>
        <w:t xml:space="preserve"> (далее – Заказчик, Учреждение) (</w:t>
      </w:r>
      <w:proofErr w:type="spellStart"/>
      <w:r w:rsidRPr="00131301">
        <w:rPr>
          <w:rFonts w:ascii="Times New Roman" w:eastAsia="Times New Roman" w:hAnsi="Times New Roman" w:cs="Times New Roman"/>
          <w:sz w:val="26"/>
          <w:szCs w:val="26"/>
          <w:lang w:eastAsia="ru-RU"/>
        </w:rPr>
        <w:t>вх</w:t>
      </w:r>
      <w:proofErr w:type="spellEnd"/>
      <w:r w:rsidRPr="00131301">
        <w:rPr>
          <w:rFonts w:ascii="Times New Roman" w:eastAsia="Times New Roman" w:hAnsi="Times New Roman" w:cs="Times New Roman"/>
          <w:sz w:val="26"/>
          <w:szCs w:val="26"/>
          <w:lang w:eastAsia="ru-RU"/>
        </w:rPr>
        <w:t xml:space="preserve">. № </w:t>
      </w:r>
      <w:r w:rsidR="00370C06" w:rsidRPr="00131301">
        <w:rPr>
          <w:rFonts w:ascii="Times New Roman" w:eastAsia="Times New Roman" w:hAnsi="Times New Roman" w:cs="Times New Roman"/>
          <w:sz w:val="26"/>
          <w:szCs w:val="26"/>
          <w:lang w:eastAsia="ru-RU"/>
        </w:rPr>
        <w:t>3043</w:t>
      </w:r>
      <w:r w:rsidRPr="00131301">
        <w:rPr>
          <w:rFonts w:ascii="Times New Roman" w:eastAsia="Times New Roman" w:hAnsi="Times New Roman" w:cs="Times New Roman"/>
          <w:sz w:val="26"/>
          <w:szCs w:val="26"/>
          <w:lang w:eastAsia="ru-RU"/>
        </w:rPr>
        <w:t>/26 от 2</w:t>
      </w:r>
      <w:r w:rsidR="00370C06" w:rsidRPr="00131301">
        <w:rPr>
          <w:rFonts w:ascii="Times New Roman" w:eastAsia="Times New Roman" w:hAnsi="Times New Roman" w:cs="Times New Roman"/>
          <w:sz w:val="26"/>
          <w:szCs w:val="26"/>
          <w:lang w:eastAsia="ru-RU"/>
        </w:rPr>
        <w:t>2</w:t>
      </w:r>
      <w:r w:rsidRPr="00131301">
        <w:rPr>
          <w:rFonts w:ascii="Times New Roman" w:eastAsia="Times New Roman" w:hAnsi="Times New Roman" w:cs="Times New Roman"/>
          <w:sz w:val="26"/>
          <w:szCs w:val="26"/>
          <w:lang w:eastAsia="ru-RU"/>
        </w:rPr>
        <w:t>.05.2026) о размещении информации об обществе с ограниченной ответственностью «</w:t>
      </w:r>
      <w:proofErr w:type="spellStart"/>
      <w:r w:rsidR="00370C06" w:rsidRPr="00131301">
        <w:rPr>
          <w:rFonts w:ascii="Times New Roman" w:eastAsia="Times New Roman" w:hAnsi="Times New Roman" w:cs="Times New Roman"/>
          <w:sz w:val="26"/>
          <w:szCs w:val="26"/>
          <w:lang w:eastAsia="ru-RU"/>
        </w:rPr>
        <w:t>Инжпрострой</w:t>
      </w:r>
      <w:proofErr w:type="spellEnd"/>
      <w:r w:rsidRPr="00131301">
        <w:rPr>
          <w:rFonts w:ascii="Times New Roman" w:eastAsia="Times New Roman" w:hAnsi="Times New Roman" w:cs="Times New Roman"/>
          <w:sz w:val="26"/>
          <w:szCs w:val="26"/>
          <w:lang w:eastAsia="ru-RU"/>
        </w:rPr>
        <w:t>»  (далее – ООО «</w:t>
      </w:r>
      <w:proofErr w:type="spellStart"/>
      <w:r w:rsidR="00370C06" w:rsidRPr="00131301">
        <w:rPr>
          <w:rFonts w:ascii="Times New Roman" w:eastAsia="Times New Roman" w:hAnsi="Times New Roman" w:cs="Times New Roman"/>
          <w:sz w:val="26"/>
          <w:szCs w:val="26"/>
          <w:lang w:eastAsia="ru-RU"/>
        </w:rPr>
        <w:t>Инжпрострой</w:t>
      </w:r>
      <w:proofErr w:type="spellEnd"/>
      <w:r w:rsidRPr="00131301">
        <w:rPr>
          <w:rFonts w:ascii="Times New Roman" w:eastAsia="Times New Roman" w:hAnsi="Times New Roman" w:cs="Times New Roman"/>
          <w:sz w:val="26"/>
          <w:szCs w:val="26"/>
          <w:lang w:eastAsia="ru-RU"/>
        </w:rPr>
        <w:t>», Общество, Подрядчик) (ИНН 9729366000) в реестре недобросовестных поставщиков (подрядчиков, исполнителей) (далее – реестр недобросовестных поставщиков) по причине одностороннего отказа Заказчика от исполнения</w:t>
      </w:r>
      <w:proofErr w:type="gramEnd"/>
      <w:r w:rsidRPr="00131301">
        <w:rPr>
          <w:rFonts w:ascii="Times New Roman" w:eastAsia="Times New Roman" w:hAnsi="Times New Roman" w:cs="Times New Roman"/>
          <w:sz w:val="26"/>
          <w:szCs w:val="26"/>
          <w:lang w:eastAsia="ru-RU"/>
        </w:rPr>
        <w:t xml:space="preserve"> </w:t>
      </w:r>
      <w:r w:rsidR="00A66944" w:rsidRPr="00131301">
        <w:rPr>
          <w:rFonts w:ascii="Times New Roman" w:eastAsia="Times New Roman" w:hAnsi="Times New Roman" w:cs="Times New Roman"/>
          <w:sz w:val="26"/>
          <w:szCs w:val="26"/>
          <w:lang w:eastAsia="ru-RU"/>
        </w:rPr>
        <w:t xml:space="preserve">муниципального </w:t>
      </w:r>
      <w:r w:rsidRPr="00131301">
        <w:rPr>
          <w:rFonts w:ascii="Times New Roman" w:eastAsia="Times New Roman" w:hAnsi="Times New Roman" w:cs="Times New Roman"/>
          <w:sz w:val="26"/>
          <w:szCs w:val="26"/>
          <w:lang w:eastAsia="ru-RU"/>
        </w:rPr>
        <w:t xml:space="preserve">контракта от </w:t>
      </w:r>
      <w:r w:rsidR="004F4E88" w:rsidRPr="00131301">
        <w:rPr>
          <w:rFonts w:ascii="Times New Roman" w:eastAsia="Times New Roman" w:hAnsi="Times New Roman" w:cs="Times New Roman"/>
          <w:sz w:val="26"/>
          <w:szCs w:val="26"/>
          <w:lang w:eastAsia="ru-RU"/>
        </w:rPr>
        <w:t>15.12.2025</w:t>
      </w:r>
      <w:r w:rsidRPr="00131301">
        <w:rPr>
          <w:rFonts w:ascii="Times New Roman" w:eastAsia="Times New Roman" w:hAnsi="Times New Roman" w:cs="Times New Roman"/>
          <w:sz w:val="26"/>
          <w:szCs w:val="26"/>
          <w:lang w:eastAsia="ru-RU"/>
        </w:rPr>
        <w:t xml:space="preserve"> № </w:t>
      </w:r>
      <w:r w:rsidR="004F4E88" w:rsidRPr="00131301">
        <w:rPr>
          <w:rFonts w:ascii="Times New Roman" w:eastAsia="Times New Roman" w:hAnsi="Times New Roman" w:cs="Times New Roman"/>
          <w:sz w:val="26"/>
          <w:szCs w:val="26"/>
          <w:lang w:eastAsia="ru-RU"/>
        </w:rPr>
        <w:t>0366200035625008340</w:t>
      </w:r>
      <w:r w:rsidRPr="00131301">
        <w:rPr>
          <w:rFonts w:ascii="Times New Roman" w:eastAsia="Times New Roman" w:hAnsi="Times New Roman" w:cs="Times New Roman"/>
          <w:sz w:val="26"/>
          <w:szCs w:val="26"/>
          <w:lang w:eastAsia="ru-RU"/>
        </w:rPr>
        <w:t xml:space="preserve"> на </w:t>
      </w:r>
      <w:r w:rsidR="00AD761C" w:rsidRPr="00131301">
        <w:rPr>
          <w:rFonts w:ascii="Times New Roman" w:eastAsia="Times New Roman" w:hAnsi="Times New Roman" w:cs="Times New Roman"/>
          <w:sz w:val="26"/>
          <w:szCs w:val="26"/>
          <w:lang w:eastAsia="ru-RU"/>
        </w:rPr>
        <w:t>выполнение работ по капитальному ремонту здания школы МКОУ «</w:t>
      </w:r>
      <w:proofErr w:type="spellStart"/>
      <w:r w:rsidR="00AD761C" w:rsidRPr="00131301">
        <w:rPr>
          <w:rFonts w:ascii="Times New Roman" w:eastAsia="Times New Roman" w:hAnsi="Times New Roman" w:cs="Times New Roman"/>
          <w:sz w:val="26"/>
          <w:szCs w:val="26"/>
          <w:lang w:eastAsia="ru-RU"/>
        </w:rPr>
        <w:t>Апухтинская</w:t>
      </w:r>
      <w:proofErr w:type="spellEnd"/>
      <w:r w:rsidR="00AD761C" w:rsidRPr="00131301">
        <w:rPr>
          <w:rFonts w:ascii="Times New Roman" w:eastAsia="Times New Roman" w:hAnsi="Times New Roman" w:cs="Times New Roman"/>
          <w:sz w:val="26"/>
          <w:szCs w:val="26"/>
          <w:lang w:eastAsia="ru-RU"/>
        </w:rPr>
        <w:t xml:space="preserve"> основная общеобразовательная школа имени Е.Ф. </w:t>
      </w:r>
      <w:proofErr w:type="spellStart"/>
      <w:r w:rsidR="00AD761C" w:rsidRPr="00131301">
        <w:rPr>
          <w:rFonts w:ascii="Times New Roman" w:eastAsia="Times New Roman" w:hAnsi="Times New Roman" w:cs="Times New Roman"/>
          <w:sz w:val="26"/>
          <w:szCs w:val="26"/>
          <w:lang w:eastAsia="ru-RU"/>
        </w:rPr>
        <w:t>Бобылевой</w:t>
      </w:r>
      <w:proofErr w:type="spellEnd"/>
      <w:r w:rsidR="00AD761C" w:rsidRPr="00131301">
        <w:rPr>
          <w:rFonts w:ascii="Times New Roman" w:eastAsia="Times New Roman" w:hAnsi="Times New Roman" w:cs="Times New Roman"/>
          <w:sz w:val="26"/>
          <w:szCs w:val="26"/>
          <w:lang w:eastAsia="ru-RU"/>
        </w:rPr>
        <w:t xml:space="preserve"> Народного учителя СССР» по адресу: Тульская область, Одоевский р-н, </w:t>
      </w:r>
      <w:proofErr w:type="spellStart"/>
      <w:r w:rsidR="00AD761C" w:rsidRPr="00131301">
        <w:rPr>
          <w:rFonts w:ascii="Times New Roman" w:eastAsia="Times New Roman" w:hAnsi="Times New Roman" w:cs="Times New Roman"/>
          <w:sz w:val="26"/>
          <w:szCs w:val="26"/>
          <w:lang w:eastAsia="ru-RU"/>
        </w:rPr>
        <w:t>с.п</w:t>
      </w:r>
      <w:proofErr w:type="spellEnd"/>
      <w:r w:rsidR="00AD761C" w:rsidRPr="00131301">
        <w:rPr>
          <w:rFonts w:ascii="Times New Roman" w:eastAsia="Times New Roman" w:hAnsi="Times New Roman" w:cs="Times New Roman"/>
          <w:sz w:val="26"/>
          <w:szCs w:val="26"/>
          <w:lang w:eastAsia="ru-RU"/>
        </w:rPr>
        <w:t xml:space="preserve">. </w:t>
      </w:r>
      <w:proofErr w:type="gramStart"/>
      <w:r w:rsidR="00AD761C" w:rsidRPr="00131301">
        <w:rPr>
          <w:rFonts w:ascii="Times New Roman" w:eastAsia="Times New Roman" w:hAnsi="Times New Roman" w:cs="Times New Roman"/>
          <w:sz w:val="26"/>
          <w:szCs w:val="26"/>
          <w:lang w:eastAsia="ru-RU"/>
        </w:rPr>
        <w:t>Северо-</w:t>
      </w:r>
      <w:proofErr w:type="spellStart"/>
      <w:r w:rsidR="00AD761C" w:rsidRPr="00131301">
        <w:rPr>
          <w:rFonts w:ascii="Times New Roman" w:eastAsia="Times New Roman" w:hAnsi="Times New Roman" w:cs="Times New Roman"/>
          <w:sz w:val="26"/>
          <w:szCs w:val="26"/>
          <w:lang w:eastAsia="ru-RU"/>
        </w:rPr>
        <w:t>Одоевское</w:t>
      </w:r>
      <w:proofErr w:type="spellEnd"/>
      <w:r w:rsidR="00AD761C" w:rsidRPr="00131301">
        <w:rPr>
          <w:rFonts w:ascii="Times New Roman" w:eastAsia="Times New Roman" w:hAnsi="Times New Roman" w:cs="Times New Roman"/>
          <w:sz w:val="26"/>
          <w:szCs w:val="26"/>
          <w:lang w:eastAsia="ru-RU"/>
        </w:rPr>
        <w:t xml:space="preserve">, с. </w:t>
      </w:r>
      <w:proofErr w:type="spellStart"/>
      <w:r w:rsidR="00AD761C" w:rsidRPr="00131301">
        <w:rPr>
          <w:rFonts w:ascii="Times New Roman" w:eastAsia="Times New Roman" w:hAnsi="Times New Roman" w:cs="Times New Roman"/>
          <w:sz w:val="26"/>
          <w:szCs w:val="26"/>
          <w:lang w:eastAsia="ru-RU"/>
        </w:rPr>
        <w:t>Апухтино</w:t>
      </w:r>
      <w:proofErr w:type="spellEnd"/>
      <w:r w:rsidR="00AD761C" w:rsidRPr="00131301">
        <w:rPr>
          <w:rFonts w:ascii="Times New Roman" w:eastAsia="Times New Roman" w:hAnsi="Times New Roman" w:cs="Times New Roman"/>
          <w:sz w:val="26"/>
          <w:szCs w:val="26"/>
          <w:lang w:eastAsia="ru-RU"/>
        </w:rPr>
        <w:t>, Центральная ул., д. 76, в рамках реализации мероприятий по модернизации школьных систем образования, регионального проекта «Все лучшее детям», государственной программы Тульской области «Развитие образования Тульской области» национального проекта «Молодежь и дети»</w:t>
      </w:r>
      <w:r w:rsidR="00AD761C" w:rsidRPr="00131301">
        <w:t xml:space="preserve"> </w:t>
      </w:r>
      <w:r w:rsidR="00AD761C" w:rsidRPr="00131301">
        <w:rPr>
          <w:rFonts w:ascii="Times New Roman" w:eastAsia="Times New Roman" w:hAnsi="Times New Roman" w:cs="Times New Roman"/>
          <w:sz w:val="26"/>
          <w:szCs w:val="26"/>
          <w:lang w:eastAsia="ru-RU"/>
        </w:rPr>
        <w:t>(закупка № 0366200035625008340) (далее – Контракт)</w:t>
      </w:r>
      <w:r w:rsidRPr="00131301">
        <w:rPr>
          <w:rFonts w:ascii="Times New Roman" w:eastAsia="Times New Roman" w:hAnsi="Times New Roman" w:cs="Times New Roman"/>
          <w:sz w:val="26"/>
          <w:szCs w:val="26"/>
          <w:lang w:eastAsia="ru-RU"/>
        </w:rPr>
        <w:t>, руководствуясь положениями Федерального закона от 05.04.2013 № 44 ФЗ «О контрактной системе в сфере закупок товаров, работ, услуг для обеспечения государственных и муниципальных</w:t>
      </w:r>
      <w:proofErr w:type="gramEnd"/>
      <w:r w:rsidRPr="00131301">
        <w:rPr>
          <w:rFonts w:ascii="Times New Roman" w:eastAsia="Times New Roman" w:hAnsi="Times New Roman" w:cs="Times New Roman"/>
          <w:sz w:val="26"/>
          <w:szCs w:val="26"/>
          <w:lang w:eastAsia="ru-RU"/>
        </w:rPr>
        <w:t xml:space="preserve"> </w:t>
      </w:r>
      <w:proofErr w:type="gramStart"/>
      <w:r w:rsidRPr="00131301">
        <w:rPr>
          <w:rFonts w:ascii="Times New Roman" w:eastAsia="Times New Roman" w:hAnsi="Times New Roman" w:cs="Times New Roman"/>
          <w:sz w:val="26"/>
          <w:szCs w:val="26"/>
          <w:lang w:eastAsia="ru-RU"/>
        </w:rPr>
        <w:t>нужд» (далее – Закон), Правилами ведения реестра недобросовестных поставщиков (подрядчиков, исполнителей), утв. постановлением Правительства Российской Федерации от 30.06.2021 № 1078 (далее – Правила ведения реестра), Правилами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w:t>
      </w:r>
      <w:proofErr w:type="gramEnd"/>
      <w:r w:rsidRPr="00131301">
        <w:rPr>
          <w:rFonts w:ascii="Times New Roman" w:eastAsia="Times New Roman" w:hAnsi="Times New Roman" w:cs="Times New Roman"/>
          <w:sz w:val="26"/>
          <w:szCs w:val="26"/>
          <w:lang w:eastAsia="ru-RU"/>
        </w:rPr>
        <w:t xml:space="preserve"> площадок, </w:t>
      </w:r>
      <w:proofErr w:type="gramStart"/>
      <w:r w:rsidRPr="00131301">
        <w:rPr>
          <w:rFonts w:ascii="Times New Roman" w:eastAsia="Times New Roman" w:hAnsi="Times New Roman" w:cs="Times New Roman"/>
          <w:sz w:val="26"/>
          <w:szCs w:val="26"/>
          <w:lang w:eastAsia="ru-RU"/>
        </w:rPr>
        <w:t>утвержденными</w:t>
      </w:r>
      <w:proofErr w:type="gramEnd"/>
      <w:r w:rsidRPr="00131301">
        <w:rPr>
          <w:rFonts w:ascii="Times New Roman" w:eastAsia="Times New Roman" w:hAnsi="Times New Roman" w:cs="Times New Roman"/>
          <w:sz w:val="26"/>
          <w:szCs w:val="26"/>
          <w:lang w:eastAsia="ru-RU"/>
        </w:rPr>
        <w:t xml:space="preserve"> Постановлением Правительства Российской Федерации от 01.10.2020 № 1576 (далее – Правила осуществления контроля в сфере закупок товаров, работ, услуг), при участии:</w:t>
      </w:r>
      <w:r w:rsidR="00F91FFF" w:rsidRPr="00131301">
        <w:rPr>
          <w:rFonts w:ascii="Times New Roman" w:eastAsia="Times New Roman" w:hAnsi="Times New Roman" w:cs="Times New Roman"/>
          <w:sz w:val="26"/>
          <w:szCs w:val="26"/>
          <w:lang w:eastAsia="ru-RU"/>
        </w:rPr>
        <w:t xml:space="preserve"> </w:t>
      </w:r>
      <w:r w:rsidR="00967C1C">
        <w:rPr>
          <w:rFonts w:ascii="Times New Roman" w:eastAsia="Times New Roman" w:hAnsi="Times New Roman" w:cs="Times New Roman"/>
          <w:sz w:val="26"/>
          <w:szCs w:val="26"/>
          <w:lang w:eastAsia="ru-RU"/>
        </w:rPr>
        <w:t>…</w:t>
      </w:r>
      <w:bookmarkStart w:id="0" w:name="_GoBack"/>
      <w:bookmarkEnd w:id="0"/>
      <w:r w:rsidR="00F91FFF" w:rsidRPr="00131301">
        <w:rPr>
          <w:rFonts w:ascii="Times New Roman" w:eastAsia="Times New Roman" w:hAnsi="Times New Roman" w:cs="Times New Roman"/>
          <w:sz w:val="26"/>
          <w:szCs w:val="26"/>
          <w:lang w:eastAsia="ru-RU"/>
        </w:rPr>
        <w:t xml:space="preserve"> </w:t>
      </w:r>
      <w:r w:rsidRPr="00131301">
        <w:rPr>
          <w:rFonts w:ascii="Times New Roman" w:eastAsia="Times New Roman" w:hAnsi="Times New Roman" w:cs="Times New Roman"/>
          <w:sz w:val="26"/>
          <w:szCs w:val="26"/>
          <w:lang w:eastAsia="ru-RU"/>
        </w:rPr>
        <w:t xml:space="preserve">– представителей </w:t>
      </w:r>
      <w:r w:rsidR="00675206" w:rsidRPr="00131301">
        <w:rPr>
          <w:rFonts w:ascii="Times New Roman" w:eastAsia="Times New Roman" w:hAnsi="Times New Roman" w:cs="Times New Roman"/>
          <w:sz w:val="26"/>
          <w:szCs w:val="26"/>
          <w:lang w:eastAsia="ru-RU"/>
        </w:rPr>
        <w:t>Общества</w:t>
      </w:r>
      <w:r w:rsidRPr="00131301">
        <w:rPr>
          <w:rFonts w:ascii="Times New Roman" w:eastAsia="Times New Roman" w:hAnsi="Times New Roman" w:cs="Times New Roman"/>
          <w:sz w:val="26"/>
          <w:szCs w:val="26"/>
          <w:lang w:eastAsia="ru-RU"/>
        </w:rPr>
        <w:t xml:space="preserve"> на основании доверенности;</w:t>
      </w:r>
      <w:r w:rsidR="00172977" w:rsidRPr="00131301">
        <w:rPr>
          <w:rFonts w:ascii="Times New Roman" w:eastAsia="Times New Roman" w:hAnsi="Times New Roman" w:cs="Times New Roman"/>
          <w:sz w:val="26"/>
          <w:szCs w:val="26"/>
          <w:lang w:eastAsia="ru-RU"/>
        </w:rPr>
        <w:t xml:space="preserve"> без участия представителей Заказчика, заявившего ходатайство о рассмотрении дела в его отсутствие,</w:t>
      </w:r>
    </w:p>
    <w:p w:rsidR="00172977" w:rsidRPr="00131301" w:rsidRDefault="00172977" w:rsidP="00172977">
      <w:pPr>
        <w:spacing w:after="0" w:line="240" w:lineRule="auto"/>
        <w:jc w:val="both"/>
        <w:rPr>
          <w:rFonts w:ascii="Times New Roman" w:eastAsia="Times New Roman" w:hAnsi="Times New Roman" w:cs="Times New Roman"/>
          <w:sz w:val="26"/>
          <w:szCs w:val="26"/>
          <w:lang w:eastAsia="ru-RU"/>
        </w:rPr>
      </w:pPr>
    </w:p>
    <w:p w:rsidR="003D518F" w:rsidRPr="00131301" w:rsidRDefault="003D518F" w:rsidP="00172977">
      <w:pPr>
        <w:spacing w:after="0" w:line="240" w:lineRule="auto"/>
        <w:jc w:val="both"/>
        <w:rPr>
          <w:rFonts w:ascii="Times New Roman" w:eastAsia="Times New Roman" w:hAnsi="Times New Roman" w:cs="Times New Roman"/>
          <w:b/>
          <w:bCs/>
          <w:sz w:val="26"/>
          <w:szCs w:val="26"/>
          <w:lang w:eastAsia="ru-RU"/>
        </w:rPr>
      </w:pPr>
      <w:r w:rsidRPr="00131301">
        <w:rPr>
          <w:rFonts w:ascii="Times New Roman" w:eastAsia="Times New Roman" w:hAnsi="Times New Roman" w:cs="Times New Roman"/>
          <w:b/>
          <w:bCs/>
          <w:sz w:val="26"/>
          <w:szCs w:val="26"/>
          <w:lang w:eastAsia="ru-RU"/>
        </w:rPr>
        <w:t>УСТАНОВИЛА:</w:t>
      </w:r>
    </w:p>
    <w:p w:rsidR="00172977" w:rsidRPr="00131301" w:rsidRDefault="00172977" w:rsidP="003D518F">
      <w:pPr>
        <w:spacing w:after="0" w:line="240" w:lineRule="auto"/>
        <w:ind w:firstLine="709"/>
        <w:jc w:val="both"/>
        <w:rPr>
          <w:rFonts w:ascii="Times New Roman" w:eastAsia="Times New Roman" w:hAnsi="Times New Roman" w:cs="Times New Roman"/>
          <w:b/>
          <w:bCs/>
          <w:sz w:val="26"/>
          <w:szCs w:val="26"/>
          <w:lang w:eastAsia="ru-RU"/>
        </w:rPr>
      </w:pPr>
    </w:p>
    <w:p w:rsidR="003D518F" w:rsidRPr="00131301" w:rsidRDefault="003D518F" w:rsidP="003D518F">
      <w:pPr>
        <w:spacing w:after="0" w:line="240" w:lineRule="auto"/>
        <w:ind w:firstLine="709"/>
        <w:jc w:val="both"/>
        <w:rPr>
          <w:rFonts w:ascii="Times New Roman" w:eastAsia="Times New Roman" w:hAnsi="Times New Roman" w:cs="Times New Roman"/>
          <w:color w:val="FF0000"/>
          <w:sz w:val="26"/>
          <w:szCs w:val="26"/>
          <w:lang w:eastAsia="ru-RU"/>
        </w:rPr>
      </w:pPr>
      <w:proofErr w:type="gramStart"/>
      <w:r w:rsidRPr="00131301">
        <w:rPr>
          <w:rFonts w:ascii="Times New Roman" w:eastAsia="Times New Roman" w:hAnsi="Times New Roman" w:cs="Times New Roman"/>
          <w:sz w:val="26"/>
          <w:szCs w:val="26"/>
          <w:lang w:eastAsia="ru-RU"/>
        </w:rPr>
        <w:t>В Тульское УФАС России поступило обращение Заказчика о размещении информации об ООО «</w:t>
      </w:r>
      <w:proofErr w:type="spellStart"/>
      <w:r w:rsidR="00ED3FE0" w:rsidRPr="00131301">
        <w:rPr>
          <w:rFonts w:ascii="Times New Roman" w:eastAsia="Times New Roman" w:hAnsi="Times New Roman" w:cs="Times New Roman"/>
          <w:sz w:val="26"/>
          <w:szCs w:val="26"/>
          <w:lang w:eastAsia="ru-RU"/>
        </w:rPr>
        <w:t>Инжпрострой</w:t>
      </w:r>
      <w:proofErr w:type="spellEnd"/>
      <w:r w:rsidRPr="00131301">
        <w:rPr>
          <w:rFonts w:ascii="Times New Roman" w:eastAsia="Times New Roman" w:hAnsi="Times New Roman" w:cs="Times New Roman"/>
          <w:sz w:val="26"/>
          <w:szCs w:val="26"/>
          <w:lang w:eastAsia="ru-RU"/>
        </w:rPr>
        <w:t xml:space="preserve">» в реестре недобросовестных поставщиков по причине одностороннего отказа Заказчика от исполнения Контракта, заключенного по итогам проведения электронного аукциона на </w:t>
      </w:r>
      <w:r w:rsidR="004E7BF8" w:rsidRPr="00131301">
        <w:rPr>
          <w:rFonts w:ascii="Times New Roman" w:eastAsia="Times New Roman" w:hAnsi="Times New Roman" w:cs="Times New Roman"/>
          <w:sz w:val="26"/>
          <w:szCs w:val="26"/>
          <w:lang w:eastAsia="ru-RU"/>
        </w:rPr>
        <w:t>выполнение работ по капитальному ремонту здания школы МКОУ «</w:t>
      </w:r>
      <w:proofErr w:type="spellStart"/>
      <w:r w:rsidR="004E7BF8" w:rsidRPr="00131301">
        <w:rPr>
          <w:rFonts w:ascii="Times New Roman" w:eastAsia="Times New Roman" w:hAnsi="Times New Roman" w:cs="Times New Roman"/>
          <w:sz w:val="26"/>
          <w:szCs w:val="26"/>
          <w:lang w:eastAsia="ru-RU"/>
        </w:rPr>
        <w:t>Апухтинская</w:t>
      </w:r>
      <w:proofErr w:type="spellEnd"/>
      <w:r w:rsidR="004E7BF8" w:rsidRPr="00131301">
        <w:rPr>
          <w:rFonts w:ascii="Times New Roman" w:eastAsia="Times New Roman" w:hAnsi="Times New Roman" w:cs="Times New Roman"/>
          <w:sz w:val="26"/>
          <w:szCs w:val="26"/>
          <w:lang w:eastAsia="ru-RU"/>
        </w:rPr>
        <w:t xml:space="preserve"> основная общеобразовательная школа имени Е.Ф. </w:t>
      </w:r>
      <w:proofErr w:type="spellStart"/>
      <w:r w:rsidR="004E7BF8" w:rsidRPr="00131301">
        <w:rPr>
          <w:rFonts w:ascii="Times New Roman" w:eastAsia="Times New Roman" w:hAnsi="Times New Roman" w:cs="Times New Roman"/>
          <w:sz w:val="26"/>
          <w:szCs w:val="26"/>
          <w:lang w:eastAsia="ru-RU"/>
        </w:rPr>
        <w:t>Бобылевой</w:t>
      </w:r>
      <w:proofErr w:type="spellEnd"/>
      <w:r w:rsidR="004E7BF8" w:rsidRPr="00131301">
        <w:rPr>
          <w:rFonts w:ascii="Times New Roman" w:eastAsia="Times New Roman" w:hAnsi="Times New Roman" w:cs="Times New Roman"/>
          <w:sz w:val="26"/>
          <w:szCs w:val="26"/>
          <w:lang w:eastAsia="ru-RU"/>
        </w:rPr>
        <w:t xml:space="preserve"> Народного учителя СССР» по адресу:</w:t>
      </w:r>
      <w:proofErr w:type="gramEnd"/>
      <w:r w:rsidR="004E7BF8" w:rsidRPr="00131301">
        <w:rPr>
          <w:rFonts w:ascii="Times New Roman" w:eastAsia="Times New Roman" w:hAnsi="Times New Roman" w:cs="Times New Roman"/>
          <w:sz w:val="26"/>
          <w:szCs w:val="26"/>
          <w:lang w:eastAsia="ru-RU"/>
        </w:rPr>
        <w:t xml:space="preserve"> Тульская область, Одоевский р-н, </w:t>
      </w:r>
      <w:proofErr w:type="spellStart"/>
      <w:r w:rsidR="004E7BF8" w:rsidRPr="00131301">
        <w:rPr>
          <w:rFonts w:ascii="Times New Roman" w:eastAsia="Times New Roman" w:hAnsi="Times New Roman" w:cs="Times New Roman"/>
          <w:sz w:val="26"/>
          <w:szCs w:val="26"/>
          <w:lang w:eastAsia="ru-RU"/>
        </w:rPr>
        <w:t>с.п</w:t>
      </w:r>
      <w:proofErr w:type="spellEnd"/>
      <w:r w:rsidR="004E7BF8" w:rsidRPr="00131301">
        <w:rPr>
          <w:rFonts w:ascii="Times New Roman" w:eastAsia="Times New Roman" w:hAnsi="Times New Roman" w:cs="Times New Roman"/>
          <w:sz w:val="26"/>
          <w:szCs w:val="26"/>
          <w:lang w:eastAsia="ru-RU"/>
        </w:rPr>
        <w:t>. Северо-</w:t>
      </w:r>
      <w:proofErr w:type="spellStart"/>
      <w:r w:rsidR="004E7BF8" w:rsidRPr="00131301">
        <w:rPr>
          <w:rFonts w:ascii="Times New Roman" w:eastAsia="Times New Roman" w:hAnsi="Times New Roman" w:cs="Times New Roman"/>
          <w:sz w:val="26"/>
          <w:szCs w:val="26"/>
          <w:lang w:eastAsia="ru-RU"/>
        </w:rPr>
        <w:t>Одоевское</w:t>
      </w:r>
      <w:proofErr w:type="spellEnd"/>
      <w:r w:rsidR="004E7BF8" w:rsidRPr="00131301">
        <w:rPr>
          <w:rFonts w:ascii="Times New Roman" w:eastAsia="Times New Roman" w:hAnsi="Times New Roman" w:cs="Times New Roman"/>
          <w:sz w:val="26"/>
          <w:szCs w:val="26"/>
          <w:lang w:eastAsia="ru-RU"/>
        </w:rPr>
        <w:t xml:space="preserve">, с. </w:t>
      </w:r>
      <w:proofErr w:type="spellStart"/>
      <w:r w:rsidR="004E7BF8" w:rsidRPr="00131301">
        <w:rPr>
          <w:rFonts w:ascii="Times New Roman" w:eastAsia="Times New Roman" w:hAnsi="Times New Roman" w:cs="Times New Roman"/>
          <w:sz w:val="26"/>
          <w:szCs w:val="26"/>
          <w:lang w:eastAsia="ru-RU"/>
        </w:rPr>
        <w:t>Апухтино</w:t>
      </w:r>
      <w:proofErr w:type="spellEnd"/>
      <w:r w:rsidR="004E7BF8" w:rsidRPr="00131301">
        <w:rPr>
          <w:rFonts w:ascii="Times New Roman" w:eastAsia="Times New Roman" w:hAnsi="Times New Roman" w:cs="Times New Roman"/>
          <w:sz w:val="26"/>
          <w:szCs w:val="26"/>
          <w:lang w:eastAsia="ru-RU"/>
        </w:rPr>
        <w:t xml:space="preserve">, Центральная ул., д. 76, в рамках реализации мероприятий по модернизации школьных систем образования, регионального проекта «Все лучшее детям», государственной программы Тульской области «Развитие образования Тульской области» национального проекта </w:t>
      </w:r>
      <w:r w:rsidR="004E7BF8" w:rsidRPr="00131301">
        <w:rPr>
          <w:rFonts w:ascii="Times New Roman" w:eastAsia="Times New Roman" w:hAnsi="Times New Roman" w:cs="Times New Roman"/>
          <w:sz w:val="26"/>
          <w:szCs w:val="26"/>
          <w:lang w:eastAsia="ru-RU"/>
        </w:rPr>
        <w:lastRenderedPageBreak/>
        <w:t xml:space="preserve">«Молодежь и дети» (закупка № 0366200035625008340) </w:t>
      </w:r>
      <w:r w:rsidRPr="00131301">
        <w:rPr>
          <w:rFonts w:ascii="Times New Roman" w:eastAsia="Times New Roman" w:hAnsi="Times New Roman" w:cs="Times New Roman"/>
          <w:sz w:val="26"/>
          <w:szCs w:val="26"/>
          <w:lang w:eastAsia="ru-RU"/>
        </w:rPr>
        <w:t>(далее – Закупка, Электронный аукцион).</w:t>
      </w:r>
    </w:p>
    <w:p w:rsidR="004B7994" w:rsidRPr="00131301" w:rsidRDefault="004B7994" w:rsidP="003D518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Заседание было прервано и отложено до </w:t>
      </w:r>
      <w:r w:rsidR="00901CD6" w:rsidRPr="00131301">
        <w:rPr>
          <w:rFonts w:ascii="Times New Roman" w:eastAsia="Times New Roman" w:hAnsi="Times New Roman" w:cs="Times New Roman"/>
          <w:sz w:val="26"/>
          <w:szCs w:val="26"/>
          <w:lang w:eastAsia="ru-RU"/>
        </w:rPr>
        <w:t>28.05.2026</w:t>
      </w:r>
      <w:r w:rsidRPr="00131301">
        <w:rPr>
          <w:rFonts w:ascii="Times New Roman" w:eastAsia="Times New Roman" w:hAnsi="Times New Roman" w:cs="Times New Roman"/>
          <w:sz w:val="26"/>
          <w:szCs w:val="26"/>
          <w:lang w:eastAsia="ru-RU"/>
        </w:rPr>
        <w:t>, до 1</w:t>
      </w:r>
      <w:r w:rsidR="00901CD6" w:rsidRPr="00131301">
        <w:rPr>
          <w:rFonts w:ascii="Times New Roman" w:eastAsia="Times New Roman" w:hAnsi="Times New Roman" w:cs="Times New Roman"/>
          <w:sz w:val="26"/>
          <w:szCs w:val="26"/>
          <w:lang w:eastAsia="ru-RU"/>
        </w:rPr>
        <w:t>4</w:t>
      </w:r>
      <w:r w:rsidRPr="00131301">
        <w:rPr>
          <w:rFonts w:ascii="Times New Roman" w:eastAsia="Times New Roman" w:hAnsi="Times New Roman" w:cs="Times New Roman"/>
          <w:sz w:val="26"/>
          <w:szCs w:val="26"/>
          <w:lang w:eastAsia="ru-RU"/>
        </w:rPr>
        <w:t xml:space="preserve"> часов 30 минут. Рассмотрение дела возобновилось </w:t>
      </w:r>
      <w:r w:rsidR="00901CD6" w:rsidRPr="00131301">
        <w:rPr>
          <w:rFonts w:ascii="Times New Roman" w:eastAsia="Times New Roman" w:hAnsi="Times New Roman" w:cs="Times New Roman"/>
          <w:sz w:val="26"/>
          <w:szCs w:val="26"/>
          <w:lang w:eastAsia="ru-RU"/>
        </w:rPr>
        <w:t>28.05.2026</w:t>
      </w:r>
      <w:r w:rsidRPr="00131301">
        <w:rPr>
          <w:rFonts w:ascii="Times New Roman" w:eastAsia="Times New Roman" w:hAnsi="Times New Roman" w:cs="Times New Roman"/>
          <w:sz w:val="26"/>
          <w:szCs w:val="26"/>
          <w:lang w:eastAsia="ru-RU"/>
        </w:rPr>
        <w:t xml:space="preserve"> в 1</w:t>
      </w:r>
      <w:r w:rsidR="00901CD6" w:rsidRPr="00131301">
        <w:rPr>
          <w:rFonts w:ascii="Times New Roman" w:eastAsia="Times New Roman" w:hAnsi="Times New Roman" w:cs="Times New Roman"/>
          <w:sz w:val="26"/>
          <w:szCs w:val="26"/>
          <w:lang w:eastAsia="ru-RU"/>
        </w:rPr>
        <w:t>4</w:t>
      </w:r>
      <w:r w:rsidRPr="00131301">
        <w:rPr>
          <w:rFonts w:ascii="Times New Roman" w:eastAsia="Times New Roman" w:hAnsi="Times New Roman" w:cs="Times New Roman"/>
          <w:sz w:val="26"/>
          <w:szCs w:val="26"/>
          <w:lang w:eastAsia="ru-RU"/>
        </w:rPr>
        <w:t xml:space="preserve"> часов 30 минут, в соответствии с объявленным перерывом.</w:t>
      </w:r>
    </w:p>
    <w:p w:rsidR="003D518F" w:rsidRPr="00131301" w:rsidRDefault="003D518F" w:rsidP="003D518F">
      <w:pPr>
        <w:spacing w:after="0" w:line="240" w:lineRule="auto"/>
        <w:ind w:firstLine="709"/>
        <w:jc w:val="both"/>
        <w:rPr>
          <w:rFonts w:ascii="Times New Roman" w:eastAsia="Times New Roman" w:hAnsi="Times New Roman" w:cs="Times New Roman"/>
          <w:sz w:val="26"/>
          <w:szCs w:val="26"/>
          <w:lang w:eastAsia="ru-RU"/>
        </w:rPr>
      </w:pPr>
      <w:proofErr w:type="gramStart"/>
      <w:r w:rsidRPr="00131301">
        <w:rPr>
          <w:rFonts w:ascii="Times New Roman" w:eastAsia="Times New Roman" w:hAnsi="Times New Roman" w:cs="Times New Roman"/>
          <w:sz w:val="26"/>
          <w:szCs w:val="26"/>
          <w:lang w:eastAsia="ru-RU"/>
        </w:rPr>
        <w:t>В результате проведенной Комиссией на основании части 7 статьи 104 Закона проверки фактов, изложенных в обращении Заказчика, а также на основании проведенной в соответствии с пунктом 5 части 15 статьи 99 Закона, Правилами ведения реестра, Правилами осуществления контроля в сфере закупок товаров, работ, услуг внеплановой проверки по вопросу соблюдения Заказчиком требований Закона при проведении данной закупки, Комиссия пришла к следующим</w:t>
      </w:r>
      <w:proofErr w:type="gramEnd"/>
      <w:r w:rsidRPr="00131301">
        <w:rPr>
          <w:rFonts w:ascii="Times New Roman" w:eastAsia="Times New Roman" w:hAnsi="Times New Roman" w:cs="Times New Roman"/>
          <w:sz w:val="26"/>
          <w:szCs w:val="26"/>
          <w:lang w:eastAsia="ru-RU"/>
        </w:rPr>
        <w:t xml:space="preserve"> выводам.</w:t>
      </w:r>
    </w:p>
    <w:p w:rsidR="003D518F" w:rsidRPr="00131301"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Извещение о Закупке со всеми электронными документами (приложениями), предусмотренными Законом (далее – Извещение о Закупке), 07.11.2025 размещено в единой информационной системе в сфере закупок (далее – единая информационная система). </w:t>
      </w:r>
    </w:p>
    <w:p w:rsidR="003D518F" w:rsidRPr="00131301"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Начальная (максимальная) цена контракта составляет </w:t>
      </w:r>
      <w:r w:rsidR="00586CB0" w:rsidRPr="00131301">
        <w:rPr>
          <w:rFonts w:ascii="Times New Roman" w:eastAsia="Times New Roman" w:hAnsi="Times New Roman" w:cs="Times New Roman"/>
          <w:sz w:val="26"/>
          <w:szCs w:val="26"/>
          <w:lang w:eastAsia="ru-RU"/>
        </w:rPr>
        <w:t>38 882 910,00</w:t>
      </w:r>
      <w:r w:rsidRPr="00131301">
        <w:rPr>
          <w:rFonts w:ascii="Times New Roman" w:eastAsia="Times New Roman" w:hAnsi="Times New Roman" w:cs="Times New Roman"/>
          <w:sz w:val="26"/>
          <w:szCs w:val="26"/>
          <w:lang w:eastAsia="ru-RU"/>
        </w:rPr>
        <w:t xml:space="preserve"> руб</w:t>
      </w:r>
      <w:r w:rsidR="00586CB0" w:rsidRPr="00131301">
        <w:rPr>
          <w:rFonts w:ascii="Times New Roman" w:eastAsia="Times New Roman" w:hAnsi="Times New Roman" w:cs="Times New Roman"/>
          <w:sz w:val="26"/>
          <w:szCs w:val="26"/>
          <w:lang w:eastAsia="ru-RU"/>
        </w:rPr>
        <w:t>лей</w:t>
      </w:r>
      <w:r w:rsidRPr="00131301">
        <w:rPr>
          <w:rFonts w:ascii="Times New Roman" w:eastAsia="Times New Roman" w:hAnsi="Times New Roman" w:cs="Times New Roman"/>
          <w:sz w:val="26"/>
          <w:szCs w:val="26"/>
          <w:lang w:eastAsia="ru-RU"/>
        </w:rPr>
        <w:t>.</w:t>
      </w:r>
    </w:p>
    <w:p w:rsidR="004F1B12" w:rsidRPr="00131301" w:rsidRDefault="004F1B12" w:rsidP="003D518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15.12.2025 по итогам Закупки между Заказчиком и Обществом заключен Контракт на сумму 30 328 669,80 рублей.</w:t>
      </w:r>
    </w:p>
    <w:p w:rsidR="003D518F" w:rsidRPr="00131301"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Разделом 1 Контракта определен его предмет:</w:t>
      </w:r>
    </w:p>
    <w:p w:rsidR="00560474" w:rsidRPr="00131301" w:rsidRDefault="003D518F" w:rsidP="00560474">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w:t>
      </w:r>
      <w:r w:rsidR="00560474" w:rsidRPr="00131301">
        <w:rPr>
          <w:rFonts w:ascii="Times New Roman" w:eastAsia="Times New Roman" w:hAnsi="Times New Roman" w:cs="Times New Roman"/>
          <w:sz w:val="26"/>
          <w:szCs w:val="26"/>
          <w:lang w:eastAsia="ru-RU"/>
        </w:rPr>
        <w:t>1.1. По настоящему Контракту Подрядчик обязуется выполнить работы по капитальному ремонту здания школы МКОУ «</w:t>
      </w:r>
      <w:proofErr w:type="spellStart"/>
      <w:r w:rsidR="00560474" w:rsidRPr="00131301">
        <w:rPr>
          <w:rFonts w:ascii="Times New Roman" w:eastAsia="Times New Roman" w:hAnsi="Times New Roman" w:cs="Times New Roman"/>
          <w:sz w:val="26"/>
          <w:szCs w:val="26"/>
          <w:lang w:eastAsia="ru-RU"/>
        </w:rPr>
        <w:t>Апухтинская</w:t>
      </w:r>
      <w:proofErr w:type="spellEnd"/>
      <w:r w:rsidR="00560474" w:rsidRPr="00131301">
        <w:rPr>
          <w:rFonts w:ascii="Times New Roman" w:eastAsia="Times New Roman" w:hAnsi="Times New Roman" w:cs="Times New Roman"/>
          <w:sz w:val="26"/>
          <w:szCs w:val="26"/>
          <w:lang w:eastAsia="ru-RU"/>
        </w:rPr>
        <w:t xml:space="preserve"> основная общеобразовательная школа имени Е.Ф. </w:t>
      </w:r>
      <w:proofErr w:type="spellStart"/>
      <w:r w:rsidR="00560474" w:rsidRPr="00131301">
        <w:rPr>
          <w:rFonts w:ascii="Times New Roman" w:eastAsia="Times New Roman" w:hAnsi="Times New Roman" w:cs="Times New Roman"/>
          <w:sz w:val="26"/>
          <w:szCs w:val="26"/>
          <w:lang w:eastAsia="ru-RU"/>
        </w:rPr>
        <w:t>Бобылевой</w:t>
      </w:r>
      <w:proofErr w:type="spellEnd"/>
      <w:r w:rsidR="00560474" w:rsidRPr="00131301">
        <w:rPr>
          <w:rFonts w:ascii="Times New Roman" w:eastAsia="Times New Roman" w:hAnsi="Times New Roman" w:cs="Times New Roman"/>
          <w:sz w:val="26"/>
          <w:szCs w:val="26"/>
          <w:lang w:eastAsia="ru-RU"/>
        </w:rPr>
        <w:t xml:space="preserve"> Народного учителя СССР» по адресу: Тульская область, Одоевский р-н, </w:t>
      </w:r>
      <w:proofErr w:type="spellStart"/>
      <w:r w:rsidR="00560474" w:rsidRPr="00131301">
        <w:rPr>
          <w:rFonts w:ascii="Times New Roman" w:eastAsia="Times New Roman" w:hAnsi="Times New Roman" w:cs="Times New Roman"/>
          <w:sz w:val="26"/>
          <w:szCs w:val="26"/>
          <w:lang w:eastAsia="ru-RU"/>
        </w:rPr>
        <w:t>с.п</w:t>
      </w:r>
      <w:proofErr w:type="spellEnd"/>
      <w:r w:rsidR="00560474" w:rsidRPr="00131301">
        <w:rPr>
          <w:rFonts w:ascii="Times New Roman" w:eastAsia="Times New Roman" w:hAnsi="Times New Roman" w:cs="Times New Roman"/>
          <w:sz w:val="26"/>
          <w:szCs w:val="26"/>
          <w:lang w:eastAsia="ru-RU"/>
        </w:rPr>
        <w:t>. Северо-</w:t>
      </w:r>
      <w:proofErr w:type="spellStart"/>
      <w:r w:rsidR="00560474" w:rsidRPr="00131301">
        <w:rPr>
          <w:rFonts w:ascii="Times New Roman" w:eastAsia="Times New Roman" w:hAnsi="Times New Roman" w:cs="Times New Roman"/>
          <w:sz w:val="26"/>
          <w:szCs w:val="26"/>
          <w:lang w:eastAsia="ru-RU"/>
        </w:rPr>
        <w:t>Одоевское</w:t>
      </w:r>
      <w:proofErr w:type="spellEnd"/>
      <w:r w:rsidR="00560474" w:rsidRPr="00131301">
        <w:rPr>
          <w:rFonts w:ascii="Times New Roman" w:eastAsia="Times New Roman" w:hAnsi="Times New Roman" w:cs="Times New Roman"/>
          <w:sz w:val="26"/>
          <w:szCs w:val="26"/>
          <w:lang w:eastAsia="ru-RU"/>
        </w:rPr>
        <w:t xml:space="preserve">, с. </w:t>
      </w:r>
      <w:proofErr w:type="spellStart"/>
      <w:r w:rsidR="00560474" w:rsidRPr="00131301">
        <w:rPr>
          <w:rFonts w:ascii="Times New Roman" w:eastAsia="Times New Roman" w:hAnsi="Times New Roman" w:cs="Times New Roman"/>
          <w:sz w:val="26"/>
          <w:szCs w:val="26"/>
          <w:lang w:eastAsia="ru-RU"/>
        </w:rPr>
        <w:t>Апухтино</w:t>
      </w:r>
      <w:proofErr w:type="spellEnd"/>
      <w:r w:rsidR="00560474" w:rsidRPr="00131301">
        <w:rPr>
          <w:rFonts w:ascii="Times New Roman" w:eastAsia="Times New Roman" w:hAnsi="Times New Roman" w:cs="Times New Roman"/>
          <w:sz w:val="26"/>
          <w:szCs w:val="26"/>
          <w:lang w:eastAsia="ru-RU"/>
        </w:rPr>
        <w:t>, Центральная ул., д. 76 (далее – работы), в соответствии с условиями Контракта, проектной документацией на выполнение работ по капитальному ремонту здания школы «</w:t>
      </w:r>
      <w:proofErr w:type="spellStart"/>
      <w:r w:rsidR="00560474" w:rsidRPr="00131301">
        <w:rPr>
          <w:rFonts w:ascii="Times New Roman" w:eastAsia="Times New Roman" w:hAnsi="Times New Roman" w:cs="Times New Roman"/>
          <w:sz w:val="26"/>
          <w:szCs w:val="26"/>
          <w:lang w:eastAsia="ru-RU"/>
        </w:rPr>
        <w:t>Апухтинская</w:t>
      </w:r>
      <w:proofErr w:type="spellEnd"/>
      <w:r w:rsidR="00560474" w:rsidRPr="00131301">
        <w:rPr>
          <w:rFonts w:ascii="Times New Roman" w:eastAsia="Times New Roman" w:hAnsi="Times New Roman" w:cs="Times New Roman"/>
          <w:sz w:val="26"/>
          <w:szCs w:val="26"/>
          <w:lang w:eastAsia="ru-RU"/>
        </w:rPr>
        <w:t xml:space="preserve"> основная общеобразовательная школа имени Е.Ф. </w:t>
      </w:r>
      <w:proofErr w:type="spellStart"/>
      <w:r w:rsidR="00560474" w:rsidRPr="00131301">
        <w:rPr>
          <w:rFonts w:ascii="Times New Roman" w:eastAsia="Times New Roman" w:hAnsi="Times New Roman" w:cs="Times New Roman"/>
          <w:sz w:val="26"/>
          <w:szCs w:val="26"/>
          <w:lang w:eastAsia="ru-RU"/>
        </w:rPr>
        <w:t>Бобылевой</w:t>
      </w:r>
      <w:proofErr w:type="spellEnd"/>
      <w:r w:rsidR="00560474" w:rsidRPr="00131301">
        <w:rPr>
          <w:rFonts w:ascii="Times New Roman" w:eastAsia="Times New Roman" w:hAnsi="Times New Roman" w:cs="Times New Roman"/>
          <w:sz w:val="26"/>
          <w:szCs w:val="26"/>
          <w:lang w:eastAsia="ru-RU"/>
        </w:rPr>
        <w:t xml:space="preserve"> Народного учителя СССР» по адресу: Тульская область, Одоевский р-н, </w:t>
      </w:r>
      <w:proofErr w:type="spellStart"/>
      <w:r w:rsidR="00560474" w:rsidRPr="00131301">
        <w:rPr>
          <w:rFonts w:ascii="Times New Roman" w:eastAsia="Times New Roman" w:hAnsi="Times New Roman" w:cs="Times New Roman"/>
          <w:sz w:val="26"/>
          <w:szCs w:val="26"/>
          <w:lang w:eastAsia="ru-RU"/>
        </w:rPr>
        <w:t>с.п</w:t>
      </w:r>
      <w:proofErr w:type="spellEnd"/>
      <w:r w:rsidR="00560474" w:rsidRPr="00131301">
        <w:rPr>
          <w:rFonts w:ascii="Times New Roman" w:eastAsia="Times New Roman" w:hAnsi="Times New Roman" w:cs="Times New Roman"/>
          <w:sz w:val="26"/>
          <w:szCs w:val="26"/>
          <w:lang w:eastAsia="ru-RU"/>
        </w:rPr>
        <w:t xml:space="preserve">. </w:t>
      </w:r>
      <w:proofErr w:type="gramStart"/>
      <w:r w:rsidR="00560474" w:rsidRPr="00131301">
        <w:rPr>
          <w:rFonts w:ascii="Times New Roman" w:eastAsia="Times New Roman" w:hAnsi="Times New Roman" w:cs="Times New Roman"/>
          <w:sz w:val="26"/>
          <w:szCs w:val="26"/>
          <w:lang w:eastAsia="ru-RU"/>
        </w:rPr>
        <w:t>Северо-</w:t>
      </w:r>
      <w:proofErr w:type="spellStart"/>
      <w:r w:rsidR="00560474" w:rsidRPr="00131301">
        <w:rPr>
          <w:rFonts w:ascii="Times New Roman" w:eastAsia="Times New Roman" w:hAnsi="Times New Roman" w:cs="Times New Roman"/>
          <w:sz w:val="26"/>
          <w:szCs w:val="26"/>
          <w:lang w:eastAsia="ru-RU"/>
        </w:rPr>
        <w:t>Одоевское</w:t>
      </w:r>
      <w:proofErr w:type="spellEnd"/>
      <w:r w:rsidR="00560474" w:rsidRPr="00131301">
        <w:rPr>
          <w:rFonts w:ascii="Times New Roman" w:eastAsia="Times New Roman" w:hAnsi="Times New Roman" w:cs="Times New Roman"/>
          <w:sz w:val="26"/>
          <w:szCs w:val="26"/>
          <w:lang w:eastAsia="ru-RU"/>
        </w:rPr>
        <w:t xml:space="preserve"> с. </w:t>
      </w:r>
      <w:proofErr w:type="spellStart"/>
      <w:r w:rsidR="00560474" w:rsidRPr="00131301">
        <w:rPr>
          <w:rFonts w:ascii="Times New Roman" w:eastAsia="Times New Roman" w:hAnsi="Times New Roman" w:cs="Times New Roman"/>
          <w:sz w:val="26"/>
          <w:szCs w:val="26"/>
          <w:lang w:eastAsia="ru-RU"/>
        </w:rPr>
        <w:t>Апухтино</w:t>
      </w:r>
      <w:proofErr w:type="spellEnd"/>
      <w:r w:rsidR="00560474" w:rsidRPr="00131301">
        <w:rPr>
          <w:rFonts w:ascii="Times New Roman" w:eastAsia="Times New Roman" w:hAnsi="Times New Roman" w:cs="Times New Roman"/>
          <w:sz w:val="26"/>
          <w:szCs w:val="26"/>
          <w:lang w:eastAsia="ru-RU"/>
        </w:rPr>
        <w:t>, Центральная ул., д. 76, в рамках реализации мероприятий по модернизации школьных систем образования, регионального проекта «Все лучшее детям», государственной программы Тульской области «Развитие образования Тульской области» национального проекта «Молодежь и дети» (Приложение №1 к Контракту), описанием объекта закупки (Приложение №2 к Контракту) и графиком выполнения работ (Приложение №5 к Контракту), являющимися неотъемлемой частью Контракта, а Заказчик обязуется</w:t>
      </w:r>
      <w:proofErr w:type="gramEnd"/>
      <w:r w:rsidR="00560474" w:rsidRPr="00131301">
        <w:rPr>
          <w:rFonts w:ascii="Times New Roman" w:eastAsia="Times New Roman" w:hAnsi="Times New Roman" w:cs="Times New Roman"/>
          <w:sz w:val="26"/>
          <w:szCs w:val="26"/>
          <w:lang w:eastAsia="ru-RU"/>
        </w:rPr>
        <w:t xml:space="preserve"> принять выполненные работы и оплатить их в установленном Контрактом порядке.</w:t>
      </w:r>
    </w:p>
    <w:p w:rsidR="00560474" w:rsidRPr="00131301" w:rsidRDefault="00560474" w:rsidP="00560474">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1.2. Подрядчик обязуется выполнить работы, указанные в пункте 1.1 Контракта, своими силами и/или с привлечением субподрядных организаций. </w:t>
      </w:r>
    </w:p>
    <w:p w:rsidR="00560474" w:rsidRPr="00131301" w:rsidRDefault="00560474" w:rsidP="00560474">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1.3. Обязательства по исполнению настоящего Контракта должны быть обеспечены за счет средств Подрядчика в соответствии с разделом 12 настоящего Контракта.</w:t>
      </w:r>
    </w:p>
    <w:p w:rsidR="003D518F" w:rsidRPr="00131301" w:rsidRDefault="00560474" w:rsidP="004F1B1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Затраты по получению и применению обеспечения исполнения настоящего Контракта несет Подрядчик</w:t>
      </w:r>
      <w:r w:rsidR="003D518F" w:rsidRPr="00131301">
        <w:rPr>
          <w:rFonts w:ascii="Times New Roman" w:eastAsia="Times New Roman" w:hAnsi="Times New Roman" w:cs="Times New Roman"/>
          <w:sz w:val="26"/>
          <w:szCs w:val="26"/>
          <w:lang w:eastAsia="ru-RU"/>
        </w:rPr>
        <w:t>».</w:t>
      </w:r>
    </w:p>
    <w:p w:rsidR="003D518F" w:rsidRPr="00131301"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В разделе 3 Контракта «Цена Контракта» установлено следующее:</w:t>
      </w:r>
    </w:p>
    <w:p w:rsidR="00C351A0" w:rsidRPr="00131301" w:rsidRDefault="003D518F" w:rsidP="00C351A0">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w:t>
      </w:r>
      <w:r w:rsidR="00C351A0" w:rsidRPr="00131301">
        <w:rPr>
          <w:rFonts w:ascii="Times New Roman" w:eastAsia="Times New Roman" w:hAnsi="Times New Roman" w:cs="Times New Roman"/>
          <w:sz w:val="26"/>
          <w:szCs w:val="26"/>
          <w:lang w:eastAsia="ru-RU"/>
        </w:rPr>
        <w:t>3.6. Авансирование работ по контракту предусмотрено.</w:t>
      </w:r>
    </w:p>
    <w:p w:rsidR="00C351A0" w:rsidRPr="00131301" w:rsidRDefault="00C351A0" w:rsidP="00C351A0">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3.6.1. Аванс в отношении каждого этапа исполнения контракта устанавливается в размере 30 % (тридцати процентов) от размера цены соответствующего этапа контракта </w:t>
      </w:r>
      <w:proofErr w:type="gramStart"/>
      <w:r w:rsidRPr="00131301">
        <w:rPr>
          <w:rFonts w:ascii="Times New Roman" w:eastAsia="Times New Roman" w:hAnsi="Times New Roman" w:cs="Times New Roman"/>
          <w:sz w:val="26"/>
          <w:szCs w:val="26"/>
          <w:lang w:eastAsia="ru-RU"/>
        </w:rPr>
        <w:t>согласно графика</w:t>
      </w:r>
      <w:proofErr w:type="gramEnd"/>
      <w:r w:rsidRPr="00131301">
        <w:rPr>
          <w:rFonts w:ascii="Times New Roman" w:eastAsia="Times New Roman" w:hAnsi="Times New Roman" w:cs="Times New Roman"/>
          <w:sz w:val="26"/>
          <w:szCs w:val="26"/>
          <w:lang w:eastAsia="ru-RU"/>
        </w:rPr>
        <w:t xml:space="preserve"> выполнения работ. </w:t>
      </w:r>
    </w:p>
    <w:p w:rsidR="00C351A0" w:rsidRPr="00131301" w:rsidRDefault="00C351A0" w:rsidP="00C351A0">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3.6.2. Авансирование производится поэтапно по безналичному расчету путем перечисления денежных средств на счет подрядчика в течение 7 (семи) рабочих </w:t>
      </w:r>
      <w:r w:rsidRPr="00131301">
        <w:rPr>
          <w:rFonts w:ascii="Times New Roman" w:eastAsia="Times New Roman" w:hAnsi="Times New Roman" w:cs="Times New Roman"/>
          <w:sz w:val="26"/>
          <w:szCs w:val="26"/>
          <w:lang w:eastAsia="ru-RU"/>
        </w:rPr>
        <w:lastRenderedPageBreak/>
        <w:t xml:space="preserve">дней с момента выставления счета на оплату по каждому этапу в соответствие с графиком выполнения работ в объеме лимитов бюджетных обязательств, доведенных в текущем финансовом году. </w:t>
      </w:r>
    </w:p>
    <w:p w:rsidR="00C351A0" w:rsidRPr="00131301" w:rsidRDefault="00C351A0" w:rsidP="00C351A0">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3.6.3. Подрядчик выставляет счета </w:t>
      </w:r>
      <w:proofErr w:type="gramStart"/>
      <w:r w:rsidRPr="00131301">
        <w:rPr>
          <w:rFonts w:ascii="Times New Roman" w:eastAsia="Times New Roman" w:hAnsi="Times New Roman" w:cs="Times New Roman"/>
          <w:sz w:val="26"/>
          <w:szCs w:val="26"/>
          <w:lang w:eastAsia="ru-RU"/>
        </w:rPr>
        <w:t>на оплату аванса по каждому этапу с даты фактического начала выполнения работ по этапу в соответствие</w:t>
      </w:r>
      <w:proofErr w:type="gramEnd"/>
      <w:r w:rsidRPr="00131301">
        <w:rPr>
          <w:rFonts w:ascii="Times New Roman" w:eastAsia="Times New Roman" w:hAnsi="Times New Roman" w:cs="Times New Roman"/>
          <w:sz w:val="26"/>
          <w:szCs w:val="26"/>
          <w:lang w:eastAsia="ru-RU"/>
        </w:rPr>
        <w:t xml:space="preserve"> с графиком выполнения работ (Приложение №7 к контракту).</w:t>
      </w:r>
    </w:p>
    <w:p w:rsidR="00C351A0" w:rsidRPr="00131301" w:rsidRDefault="00C351A0" w:rsidP="00C351A0">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3.6.4.  Подрядчик выставляет счет на оплату аванса по первому этапу не ранее 06 февраля 2026 года. По всем последующим этапам счета выставляются в течение 7 рабочих дней </w:t>
      </w:r>
      <w:proofErr w:type="gramStart"/>
      <w:r w:rsidRPr="00131301">
        <w:rPr>
          <w:rFonts w:ascii="Times New Roman" w:eastAsia="Times New Roman" w:hAnsi="Times New Roman" w:cs="Times New Roman"/>
          <w:sz w:val="26"/>
          <w:szCs w:val="26"/>
          <w:lang w:eastAsia="ru-RU"/>
        </w:rPr>
        <w:t>с даты</w:t>
      </w:r>
      <w:proofErr w:type="gramEnd"/>
      <w:r w:rsidRPr="00131301">
        <w:rPr>
          <w:rFonts w:ascii="Times New Roman" w:eastAsia="Times New Roman" w:hAnsi="Times New Roman" w:cs="Times New Roman"/>
          <w:sz w:val="26"/>
          <w:szCs w:val="26"/>
          <w:lang w:eastAsia="ru-RU"/>
        </w:rPr>
        <w:t xml:space="preserve"> фактического начала выполнения работ по этапу в соответствие с графиком выполнения работ (Приложение №5 к контракту), но не ранее 06 февраля 2026 года.</w:t>
      </w:r>
    </w:p>
    <w:p w:rsidR="00C351A0" w:rsidRPr="00131301" w:rsidRDefault="00C351A0" w:rsidP="00C351A0">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3.6.5. …</w:t>
      </w:r>
    </w:p>
    <w:p w:rsidR="003D518F" w:rsidRPr="00131301" w:rsidRDefault="00C351A0" w:rsidP="00C351A0">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При этом до момента перечисления аванса на счет Подрядчика, Подрядчик не освобождается от обязанности исполнения контракта в полном объеме и обязан приступить к выполнению работ в соответствии с графиком выполнения работ. Время, затрачиваемое на перечисление аванса на счет Подрядчика, не является причиной приостановки Подрядчиком выполнения работ</w:t>
      </w:r>
      <w:r w:rsidR="003D518F" w:rsidRPr="00131301">
        <w:rPr>
          <w:rFonts w:ascii="Times New Roman" w:eastAsia="Times New Roman" w:hAnsi="Times New Roman" w:cs="Times New Roman"/>
          <w:sz w:val="26"/>
          <w:szCs w:val="26"/>
          <w:lang w:eastAsia="ru-RU"/>
        </w:rPr>
        <w:t>».</w:t>
      </w:r>
    </w:p>
    <w:p w:rsidR="003D518F" w:rsidRPr="00131301"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Разделом 4 Контракта определены сроки и место выполнения работ:</w:t>
      </w:r>
    </w:p>
    <w:p w:rsidR="000E3107" w:rsidRPr="00131301" w:rsidRDefault="003D518F" w:rsidP="000E310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w:t>
      </w:r>
      <w:r w:rsidR="000E3107" w:rsidRPr="00131301">
        <w:rPr>
          <w:rFonts w:ascii="Times New Roman" w:eastAsia="Times New Roman" w:hAnsi="Times New Roman" w:cs="Times New Roman"/>
          <w:sz w:val="26"/>
          <w:szCs w:val="26"/>
          <w:lang w:eastAsia="ru-RU"/>
        </w:rPr>
        <w:t xml:space="preserve">4.1. Сроки выполнения работ: </w:t>
      </w:r>
    </w:p>
    <w:p w:rsidR="000E3107" w:rsidRPr="00131301" w:rsidRDefault="000E3107" w:rsidP="000E310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Начало выполнение работ: с 12.01.2026.</w:t>
      </w:r>
    </w:p>
    <w:p w:rsidR="000E3107" w:rsidRPr="00131301" w:rsidRDefault="000E3107" w:rsidP="000E310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Дата окончания выполнения работ: 31.07.2026.</w:t>
      </w:r>
    </w:p>
    <w:p w:rsidR="000E3107" w:rsidRPr="00131301" w:rsidRDefault="000E3107" w:rsidP="000E310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Сроки выполнения работ по каждому этапу определяются Графиком выполнения работ, являющимся неотъемлемой частью контракта (Приложение №5 к контракту).</w:t>
      </w:r>
    </w:p>
    <w:p w:rsidR="000E3107" w:rsidRPr="00131301" w:rsidRDefault="000E3107" w:rsidP="000E310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Работы по контракту выполняются непрерывно. Заказчик и подрядчик, за исключением случаев, установленных законодательством Российской Федерации, контрактом, не вправе приостанавливать выполнение работ.</w:t>
      </w:r>
    </w:p>
    <w:p w:rsidR="000E3107" w:rsidRPr="00131301" w:rsidRDefault="000E3107" w:rsidP="000E310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4.2. На момент подписания настоящего контракта дата окончания работ является исходной для имущественных санкций, предусмотренных пунктом 8.5.1 контракта в случаях нарушения сроков выполнения работ, установленных пунктом 4.1 настоящего контракта. Фактическое выполнение работ подрядчик подтверждает в соответствии с пунктом 6.1 контракта. </w:t>
      </w:r>
    </w:p>
    <w:p w:rsidR="000E3107" w:rsidRPr="00131301" w:rsidRDefault="000E3107" w:rsidP="000E310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4.3. Место выполнения работ: </w:t>
      </w:r>
    </w:p>
    <w:p w:rsidR="003D518F" w:rsidRPr="00131301" w:rsidRDefault="000E3107" w:rsidP="004F1B1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 Тульская область, Одоевский р-н, </w:t>
      </w:r>
      <w:proofErr w:type="spellStart"/>
      <w:r w:rsidRPr="00131301">
        <w:rPr>
          <w:rFonts w:ascii="Times New Roman" w:eastAsia="Times New Roman" w:hAnsi="Times New Roman" w:cs="Times New Roman"/>
          <w:sz w:val="26"/>
          <w:szCs w:val="26"/>
          <w:lang w:eastAsia="ru-RU"/>
        </w:rPr>
        <w:t>с.п</w:t>
      </w:r>
      <w:proofErr w:type="spellEnd"/>
      <w:r w:rsidRPr="00131301">
        <w:rPr>
          <w:rFonts w:ascii="Times New Roman" w:eastAsia="Times New Roman" w:hAnsi="Times New Roman" w:cs="Times New Roman"/>
          <w:sz w:val="26"/>
          <w:szCs w:val="26"/>
          <w:lang w:eastAsia="ru-RU"/>
        </w:rPr>
        <w:t>. Северо-</w:t>
      </w:r>
      <w:proofErr w:type="spellStart"/>
      <w:r w:rsidRPr="00131301">
        <w:rPr>
          <w:rFonts w:ascii="Times New Roman" w:eastAsia="Times New Roman" w:hAnsi="Times New Roman" w:cs="Times New Roman"/>
          <w:sz w:val="26"/>
          <w:szCs w:val="26"/>
          <w:lang w:eastAsia="ru-RU"/>
        </w:rPr>
        <w:t>Одоевское</w:t>
      </w:r>
      <w:proofErr w:type="spellEnd"/>
      <w:r w:rsidRPr="00131301">
        <w:rPr>
          <w:rFonts w:ascii="Times New Roman" w:eastAsia="Times New Roman" w:hAnsi="Times New Roman" w:cs="Times New Roman"/>
          <w:sz w:val="26"/>
          <w:szCs w:val="26"/>
          <w:lang w:eastAsia="ru-RU"/>
        </w:rPr>
        <w:t xml:space="preserve">, с. </w:t>
      </w:r>
      <w:proofErr w:type="spellStart"/>
      <w:r w:rsidRPr="00131301">
        <w:rPr>
          <w:rFonts w:ascii="Times New Roman" w:eastAsia="Times New Roman" w:hAnsi="Times New Roman" w:cs="Times New Roman"/>
          <w:sz w:val="26"/>
          <w:szCs w:val="26"/>
          <w:lang w:eastAsia="ru-RU"/>
        </w:rPr>
        <w:t>Апухтино</w:t>
      </w:r>
      <w:proofErr w:type="spellEnd"/>
      <w:r w:rsidRPr="00131301">
        <w:rPr>
          <w:rFonts w:ascii="Times New Roman" w:eastAsia="Times New Roman" w:hAnsi="Times New Roman" w:cs="Times New Roman"/>
          <w:sz w:val="26"/>
          <w:szCs w:val="26"/>
          <w:lang w:eastAsia="ru-RU"/>
        </w:rPr>
        <w:t>, Центральная ул., д. 76</w:t>
      </w:r>
      <w:r w:rsidR="003D518F" w:rsidRPr="00131301">
        <w:rPr>
          <w:rFonts w:ascii="Times New Roman" w:eastAsia="Times New Roman" w:hAnsi="Times New Roman" w:cs="Times New Roman"/>
          <w:sz w:val="26"/>
          <w:szCs w:val="26"/>
          <w:lang w:eastAsia="ru-RU"/>
        </w:rPr>
        <w:t>».</w:t>
      </w:r>
    </w:p>
    <w:p w:rsidR="003D518F" w:rsidRPr="00131301" w:rsidRDefault="003D518F" w:rsidP="000E310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В соответствии с Приложением № 5 к Контракту установлен график </w:t>
      </w:r>
      <w:r w:rsidR="000E3107" w:rsidRPr="00131301">
        <w:rPr>
          <w:rFonts w:ascii="Times New Roman" w:eastAsia="Times New Roman" w:hAnsi="Times New Roman" w:cs="Times New Roman"/>
          <w:sz w:val="26"/>
          <w:szCs w:val="26"/>
          <w:lang w:eastAsia="ru-RU"/>
        </w:rPr>
        <w:t>выполнения работ по капитальному ремонту объекта</w:t>
      </w:r>
      <w:r w:rsidRPr="00131301">
        <w:rPr>
          <w:rFonts w:ascii="Times New Roman" w:eastAsia="Times New Roman" w:hAnsi="Times New Roman" w:cs="Times New Roman"/>
          <w:sz w:val="26"/>
          <w:szCs w:val="26"/>
          <w:lang w:eastAsia="ru-RU"/>
        </w:rPr>
        <w:t xml:space="preserve">, определяющий последовательность, этапы </w:t>
      </w:r>
      <w:r w:rsidR="000E3107" w:rsidRPr="00131301">
        <w:rPr>
          <w:rFonts w:ascii="Times New Roman" w:eastAsia="Times New Roman" w:hAnsi="Times New Roman" w:cs="Times New Roman"/>
          <w:sz w:val="26"/>
          <w:szCs w:val="26"/>
          <w:lang w:eastAsia="ru-RU"/>
        </w:rPr>
        <w:t xml:space="preserve">и сроки </w:t>
      </w:r>
      <w:r w:rsidRPr="00131301">
        <w:rPr>
          <w:rFonts w:ascii="Times New Roman" w:eastAsia="Times New Roman" w:hAnsi="Times New Roman" w:cs="Times New Roman"/>
          <w:sz w:val="26"/>
          <w:szCs w:val="26"/>
          <w:lang w:eastAsia="ru-RU"/>
        </w:rPr>
        <w:t>их выполнения:</w:t>
      </w:r>
    </w:p>
    <w:p w:rsidR="000E3107" w:rsidRPr="00131301" w:rsidRDefault="000E3107" w:rsidP="000E3107">
      <w:pPr>
        <w:spacing w:after="0" w:line="240" w:lineRule="auto"/>
        <w:ind w:firstLine="709"/>
        <w:jc w:val="both"/>
        <w:rPr>
          <w:rFonts w:ascii="Times New Roman" w:eastAsia="Times New Roman" w:hAnsi="Times New Roman" w:cs="Times New Roman"/>
          <w:sz w:val="26"/>
          <w:szCs w:val="26"/>
          <w:lang w:eastAsia="ru-RU"/>
        </w:rPr>
      </w:pPr>
    </w:p>
    <w:p w:rsidR="000E3107" w:rsidRPr="00131301" w:rsidRDefault="000E3107" w:rsidP="000E3107">
      <w:pPr>
        <w:spacing w:after="0" w:line="240" w:lineRule="auto"/>
        <w:ind w:firstLine="709"/>
        <w:jc w:val="both"/>
        <w:rPr>
          <w:rFonts w:ascii="Times New Roman" w:eastAsia="Times New Roman" w:hAnsi="Times New Roman" w:cs="Times New Roman"/>
          <w:sz w:val="26"/>
          <w:szCs w:val="26"/>
          <w:lang w:eastAsia="ru-RU"/>
        </w:rPr>
      </w:pPr>
    </w:p>
    <w:p w:rsidR="000E3107" w:rsidRPr="00131301" w:rsidRDefault="000E3107" w:rsidP="000E3107">
      <w:pPr>
        <w:spacing w:after="0" w:line="240" w:lineRule="auto"/>
        <w:ind w:firstLine="709"/>
        <w:jc w:val="both"/>
        <w:rPr>
          <w:rFonts w:ascii="Times New Roman" w:eastAsia="Times New Roman" w:hAnsi="Times New Roman" w:cs="Times New Roman"/>
          <w:sz w:val="26"/>
          <w:szCs w:val="26"/>
          <w:lang w:eastAsia="ru-RU"/>
        </w:rPr>
      </w:pPr>
    </w:p>
    <w:p w:rsidR="000E3107" w:rsidRPr="00131301" w:rsidRDefault="000E3107" w:rsidP="000E3107">
      <w:pPr>
        <w:spacing w:after="0" w:line="240" w:lineRule="auto"/>
        <w:ind w:firstLine="709"/>
        <w:jc w:val="both"/>
        <w:rPr>
          <w:rFonts w:ascii="Times New Roman" w:eastAsia="Times New Roman" w:hAnsi="Times New Roman" w:cs="Times New Roman"/>
          <w:sz w:val="26"/>
          <w:szCs w:val="26"/>
          <w:lang w:eastAsia="ru-RU"/>
        </w:rPr>
      </w:pPr>
    </w:p>
    <w:p w:rsidR="000E3107" w:rsidRPr="00131301" w:rsidRDefault="000E3107" w:rsidP="000E3107">
      <w:pPr>
        <w:spacing w:after="0" w:line="240" w:lineRule="auto"/>
        <w:ind w:firstLine="709"/>
        <w:jc w:val="both"/>
        <w:rPr>
          <w:rFonts w:ascii="Times New Roman" w:eastAsia="Times New Roman" w:hAnsi="Times New Roman" w:cs="Times New Roman"/>
          <w:sz w:val="26"/>
          <w:szCs w:val="26"/>
          <w:lang w:eastAsia="ru-RU"/>
        </w:rPr>
      </w:pPr>
    </w:p>
    <w:p w:rsidR="000E3107" w:rsidRPr="00131301" w:rsidRDefault="000E3107" w:rsidP="000E3107">
      <w:pPr>
        <w:spacing w:after="0" w:line="240" w:lineRule="auto"/>
        <w:ind w:firstLine="709"/>
        <w:jc w:val="both"/>
        <w:rPr>
          <w:rFonts w:ascii="Times New Roman" w:eastAsia="Times New Roman" w:hAnsi="Times New Roman" w:cs="Times New Roman"/>
          <w:sz w:val="26"/>
          <w:szCs w:val="26"/>
          <w:lang w:eastAsia="ru-RU"/>
        </w:rPr>
      </w:pPr>
    </w:p>
    <w:tbl>
      <w:tblPr>
        <w:tblW w:w="5432" w:type="pct"/>
        <w:jc w:val="center"/>
        <w:tblLayout w:type="fixed"/>
        <w:tblCellMar>
          <w:top w:w="102" w:type="dxa"/>
          <w:left w:w="62" w:type="dxa"/>
          <w:bottom w:w="102" w:type="dxa"/>
          <w:right w:w="62" w:type="dxa"/>
        </w:tblCellMar>
        <w:tblLook w:val="0000" w:firstRow="0" w:lastRow="0" w:firstColumn="0" w:lastColumn="0" w:noHBand="0" w:noVBand="0"/>
      </w:tblPr>
      <w:tblGrid>
        <w:gridCol w:w="1612"/>
        <w:gridCol w:w="3261"/>
        <w:gridCol w:w="3260"/>
        <w:gridCol w:w="1701"/>
        <w:gridCol w:w="471"/>
        <w:gridCol w:w="148"/>
      </w:tblGrid>
      <w:tr w:rsidR="000E3107" w:rsidRPr="00131301" w:rsidTr="000E3107">
        <w:trPr>
          <w:jc w:val="center"/>
        </w:trPr>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b/>
                <w:sz w:val="24"/>
                <w:szCs w:val="24"/>
                <w:lang w:eastAsia="zh-CN"/>
              </w:rPr>
              <w:t xml:space="preserve">Порядковый номер </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b/>
                <w:sz w:val="24"/>
                <w:szCs w:val="24"/>
                <w:lang w:eastAsia="zh-CN"/>
              </w:rPr>
              <w:t xml:space="preserve">Наименование </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b/>
                <w:sz w:val="24"/>
                <w:szCs w:val="24"/>
                <w:lang w:eastAsia="zh-CN"/>
              </w:rPr>
              <w:t xml:space="preserve">Сроки исполнения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b/>
                <w:sz w:val="24"/>
                <w:szCs w:val="24"/>
                <w:lang w:eastAsia="zh-CN"/>
              </w:rPr>
            </w:pPr>
            <w:r w:rsidRPr="00131301">
              <w:rPr>
                <w:rFonts w:ascii="Times New Roman" w:eastAsia="SimSun" w:hAnsi="Times New Roman" w:cs="Times New Roman"/>
                <w:b/>
                <w:sz w:val="24"/>
                <w:szCs w:val="24"/>
                <w:lang w:eastAsia="zh-CN"/>
              </w:rPr>
              <w:t>Сметная стоимость …, руб., с НДС</w:t>
            </w:r>
          </w:p>
        </w:tc>
        <w:tc>
          <w:tcPr>
            <w:tcW w:w="4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b/>
                <w:sz w:val="24"/>
                <w:szCs w:val="24"/>
                <w:lang w:eastAsia="zh-CN"/>
              </w:rPr>
            </w:pPr>
            <w:r w:rsidRPr="00131301">
              <w:rPr>
                <w:rFonts w:ascii="Times New Roman" w:eastAsia="SimSun" w:hAnsi="Times New Roman" w:cs="Times New Roman"/>
                <w:b/>
                <w:sz w:val="24"/>
                <w:szCs w:val="24"/>
                <w:lang w:eastAsia="zh-CN"/>
              </w:rPr>
              <w:t>…</w:t>
            </w:r>
          </w:p>
        </w:tc>
        <w:tc>
          <w:tcPr>
            <w:tcW w:w="148" w:type="dxa"/>
          </w:tcPr>
          <w:p w:rsidR="000E3107" w:rsidRPr="00131301" w:rsidRDefault="000E3107" w:rsidP="000E3107">
            <w:pPr>
              <w:widowControl w:val="0"/>
              <w:suppressAutoHyphens/>
              <w:spacing w:after="0" w:line="240" w:lineRule="auto"/>
              <w:rPr>
                <w:rFonts w:ascii="Times New Roman" w:eastAsia="SimSun" w:hAnsi="Times New Roman" w:cs="Times New Roman"/>
                <w:sz w:val="24"/>
                <w:szCs w:val="24"/>
                <w:lang w:eastAsia="zh-CN"/>
              </w:rPr>
            </w:pPr>
          </w:p>
        </w:tc>
      </w:tr>
      <w:tr w:rsidR="000E3107" w:rsidRPr="00131301" w:rsidTr="000E3107">
        <w:trPr>
          <w:jc w:val="center"/>
        </w:trPr>
        <w:tc>
          <w:tcPr>
            <w:tcW w:w="983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b/>
                <w:sz w:val="24"/>
                <w:szCs w:val="24"/>
                <w:lang w:eastAsia="zh-CN"/>
              </w:rPr>
            </w:pPr>
            <w:r w:rsidRPr="00131301">
              <w:rPr>
                <w:rFonts w:ascii="Times New Roman" w:eastAsia="SimSun" w:hAnsi="Times New Roman" w:cs="Times New Roman"/>
                <w:b/>
                <w:sz w:val="24"/>
                <w:szCs w:val="24"/>
                <w:lang w:eastAsia="zh-CN"/>
              </w:rPr>
              <w:t>этапа выполнения контракта и (или) комплекса работ и (или) вида работ</w:t>
            </w:r>
          </w:p>
        </w:tc>
        <w:tc>
          <w:tcPr>
            <w:tcW w:w="4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b/>
                <w:sz w:val="24"/>
                <w:szCs w:val="24"/>
                <w:lang w:eastAsia="zh-CN"/>
              </w:rPr>
            </w:pPr>
          </w:p>
        </w:tc>
        <w:tc>
          <w:tcPr>
            <w:tcW w:w="148" w:type="dxa"/>
          </w:tcPr>
          <w:p w:rsidR="000E3107" w:rsidRPr="00131301" w:rsidRDefault="000E3107" w:rsidP="000E3107">
            <w:pPr>
              <w:widowControl w:val="0"/>
              <w:suppressAutoHyphens/>
              <w:spacing w:after="0" w:line="240" w:lineRule="auto"/>
              <w:rPr>
                <w:rFonts w:ascii="Times New Roman" w:eastAsia="SimSun" w:hAnsi="Times New Roman" w:cs="Times New Roman"/>
                <w:sz w:val="24"/>
                <w:szCs w:val="24"/>
                <w:lang w:eastAsia="zh-CN"/>
              </w:rPr>
            </w:pPr>
          </w:p>
        </w:tc>
      </w:tr>
      <w:tr w:rsidR="000E3107" w:rsidRPr="00131301" w:rsidTr="000E3107">
        <w:trPr>
          <w:trHeight w:val="298"/>
          <w:jc w:val="center"/>
        </w:trPr>
        <w:tc>
          <w:tcPr>
            <w:tcW w:w="1612" w:type="dxa"/>
            <w:tcBorders>
              <w:top w:val="single" w:sz="4" w:space="0" w:color="000000"/>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lastRenderedPageBreak/>
              <w:t>1.</w:t>
            </w:r>
          </w:p>
        </w:tc>
        <w:tc>
          <w:tcPr>
            <w:tcW w:w="3261" w:type="dxa"/>
            <w:vMerge w:val="restart"/>
            <w:tcBorders>
              <w:top w:val="single" w:sz="4" w:space="0" w:color="000000"/>
              <w:left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t>Комплекс работ по капитальному ремонту здания МКОУ «</w:t>
            </w:r>
            <w:proofErr w:type="spellStart"/>
            <w:r w:rsidRPr="00131301">
              <w:rPr>
                <w:rFonts w:ascii="Times New Roman" w:eastAsia="SimSun" w:hAnsi="Times New Roman" w:cs="Times New Roman"/>
                <w:sz w:val="24"/>
                <w:szCs w:val="24"/>
                <w:lang w:eastAsia="zh-CN"/>
              </w:rPr>
              <w:t>Апухтинская</w:t>
            </w:r>
            <w:proofErr w:type="spellEnd"/>
            <w:r w:rsidRPr="00131301">
              <w:rPr>
                <w:rFonts w:ascii="Times New Roman" w:eastAsia="SimSun" w:hAnsi="Times New Roman" w:cs="Times New Roman"/>
                <w:sz w:val="24"/>
                <w:szCs w:val="24"/>
                <w:lang w:eastAsia="zh-CN"/>
              </w:rPr>
              <w:t xml:space="preserve"> основная общеобразовательная школа имени Е.Ф. </w:t>
            </w:r>
            <w:proofErr w:type="spellStart"/>
            <w:r w:rsidRPr="00131301">
              <w:rPr>
                <w:rFonts w:ascii="Times New Roman" w:eastAsia="SimSun" w:hAnsi="Times New Roman" w:cs="Times New Roman"/>
                <w:sz w:val="24"/>
                <w:szCs w:val="24"/>
                <w:lang w:eastAsia="zh-CN"/>
              </w:rPr>
              <w:t>Бобылевой</w:t>
            </w:r>
            <w:proofErr w:type="spellEnd"/>
            <w:r w:rsidRPr="00131301">
              <w:rPr>
                <w:rFonts w:ascii="Times New Roman" w:eastAsia="SimSun" w:hAnsi="Times New Roman" w:cs="Times New Roman"/>
                <w:sz w:val="24"/>
                <w:szCs w:val="24"/>
                <w:lang w:eastAsia="zh-CN"/>
              </w:rPr>
              <w:t xml:space="preserve"> Народного учителя СССР»</w:t>
            </w:r>
          </w:p>
        </w:tc>
        <w:tc>
          <w:tcPr>
            <w:tcW w:w="3260" w:type="dxa"/>
            <w:tcBorders>
              <w:top w:val="single" w:sz="4" w:space="0" w:color="000000"/>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t>с 12.01.2026 по 25.02.2026</w:t>
            </w:r>
          </w:p>
        </w:tc>
        <w:tc>
          <w:tcPr>
            <w:tcW w:w="1701" w:type="dxa"/>
            <w:tcBorders>
              <w:top w:val="single" w:sz="4" w:space="0" w:color="000000"/>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napToGrid w:val="0"/>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t>3 032 866,98</w:t>
            </w:r>
          </w:p>
        </w:tc>
        <w:tc>
          <w:tcPr>
            <w:tcW w:w="471" w:type="dxa"/>
            <w:tcBorders>
              <w:top w:val="single" w:sz="4" w:space="0" w:color="000000"/>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napToGrid w:val="0"/>
              <w:spacing w:after="0" w:line="240" w:lineRule="auto"/>
              <w:jc w:val="center"/>
              <w:rPr>
                <w:rFonts w:ascii="Times New Roman" w:eastAsia="SimSun" w:hAnsi="Times New Roman" w:cs="Times New Roman"/>
                <w:sz w:val="24"/>
                <w:szCs w:val="24"/>
                <w:lang w:eastAsia="zh-CN"/>
              </w:rPr>
            </w:pPr>
          </w:p>
        </w:tc>
        <w:tc>
          <w:tcPr>
            <w:tcW w:w="148" w:type="dxa"/>
            <w:vMerge w:val="restart"/>
          </w:tcPr>
          <w:p w:rsidR="000E3107" w:rsidRPr="00131301" w:rsidRDefault="000E3107" w:rsidP="000E3107">
            <w:pPr>
              <w:widowControl w:val="0"/>
              <w:suppressAutoHyphens/>
              <w:spacing w:after="0" w:line="240" w:lineRule="auto"/>
              <w:rPr>
                <w:rFonts w:ascii="Times New Roman" w:eastAsia="SimSun" w:hAnsi="Times New Roman" w:cs="Times New Roman"/>
                <w:sz w:val="24"/>
                <w:szCs w:val="24"/>
                <w:lang w:eastAsia="zh-CN"/>
              </w:rPr>
            </w:pPr>
          </w:p>
        </w:tc>
      </w:tr>
      <w:tr w:rsidR="000E3107" w:rsidRPr="00131301" w:rsidTr="000E3107">
        <w:trPr>
          <w:trHeight w:val="348"/>
          <w:jc w:val="center"/>
        </w:trPr>
        <w:tc>
          <w:tcPr>
            <w:tcW w:w="1612" w:type="dxa"/>
            <w:tcBorders>
              <w:top w:val="single" w:sz="4" w:space="0" w:color="auto"/>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t>2.</w:t>
            </w:r>
          </w:p>
        </w:tc>
        <w:tc>
          <w:tcPr>
            <w:tcW w:w="3261" w:type="dxa"/>
            <w:vMerge/>
            <w:tcBorders>
              <w:left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p>
        </w:tc>
        <w:tc>
          <w:tcPr>
            <w:tcW w:w="3260" w:type="dxa"/>
            <w:tcBorders>
              <w:top w:val="single" w:sz="4" w:space="0" w:color="auto"/>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t>с 26.02.2026 по 20.03.2026</w:t>
            </w:r>
          </w:p>
        </w:tc>
        <w:tc>
          <w:tcPr>
            <w:tcW w:w="1701" w:type="dxa"/>
            <w:tcBorders>
              <w:top w:val="single" w:sz="4" w:space="0" w:color="auto"/>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napToGrid w:val="0"/>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t>3 032 866,98</w:t>
            </w:r>
          </w:p>
        </w:tc>
        <w:tc>
          <w:tcPr>
            <w:tcW w:w="471" w:type="dxa"/>
            <w:tcBorders>
              <w:top w:val="single" w:sz="4" w:space="0" w:color="auto"/>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napToGrid w:val="0"/>
              <w:spacing w:after="0" w:line="240" w:lineRule="auto"/>
              <w:jc w:val="center"/>
              <w:rPr>
                <w:rFonts w:ascii="Times New Roman" w:eastAsia="SimSun" w:hAnsi="Times New Roman" w:cs="Times New Roman"/>
                <w:sz w:val="24"/>
                <w:szCs w:val="24"/>
                <w:lang w:eastAsia="zh-CN"/>
              </w:rPr>
            </w:pPr>
          </w:p>
        </w:tc>
        <w:tc>
          <w:tcPr>
            <w:tcW w:w="148" w:type="dxa"/>
            <w:vMerge/>
          </w:tcPr>
          <w:p w:rsidR="000E3107" w:rsidRPr="00131301" w:rsidRDefault="000E3107" w:rsidP="000E3107">
            <w:pPr>
              <w:widowControl w:val="0"/>
              <w:suppressAutoHyphens/>
              <w:spacing w:after="0" w:line="240" w:lineRule="auto"/>
              <w:rPr>
                <w:rFonts w:ascii="Times New Roman" w:eastAsia="SimSun" w:hAnsi="Times New Roman" w:cs="Times New Roman"/>
                <w:sz w:val="24"/>
                <w:szCs w:val="24"/>
                <w:lang w:eastAsia="zh-CN"/>
              </w:rPr>
            </w:pPr>
          </w:p>
        </w:tc>
      </w:tr>
      <w:tr w:rsidR="000E3107" w:rsidRPr="00131301" w:rsidTr="000E3107">
        <w:trPr>
          <w:trHeight w:val="356"/>
          <w:jc w:val="center"/>
        </w:trPr>
        <w:tc>
          <w:tcPr>
            <w:tcW w:w="1612" w:type="dxa"/>
            <w:tcBorders>
              <w:top w:val="single" w:sz="4" w:space="0" w:color="auto"/>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t>3.</w:t>
            </w:r>
          </w:p>
        </w:tc>
        <w:tc>
          <w:tcPr>
            <w:tcW w:w="3261" w:type="dxa"/>
            <w:vMerge/>
            <w:tcBorders>
              <w:left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p>
        </w:tc>
        <w:tc>
          <w:tcPr>
            <w:tcW w:w="3260" w:type="dxa"/>
            <w:tcBorders>
              <w:top w:val="single" w:sz="4" w:space="0" w:color="auto"/>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t>с 21.03.2026 по 30.04.2026</w:t>
            </w:r>
          </w:p>
        </w:tc>
        <w:tc>
          <w:tcPr>
            <w:tcW w:w="1701" w:type="dxa"/>
            <w:tcBorders>
              <w:top w:val="single" w:sz="4" w:space="0" w:color="auto"/>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napToGrid w:val="0"/>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t>7 582 167,45</w:t>
            </w:r>
          </w:p>
        </w:tc>
        <w:tc>
          <w:tcPr>
            <w:tcW w:w="471" w:type="dxa"/>
            <w:tcBorders>
              <w:top w:val="single" w:sz="4" w:space="0" w:color="auto"/>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napToGrid w:val="0"/>
              <w:spacing w:after="0" w:line="240" w:lineRule="auto"/>
              <w:jc w:val="center"/>
              <w:rPr>
                <w:rFonts w:ascii="Times New Roman" w:eastAsia="SimSun" w:hAnsi="Times New Roman" w:cs="Times New Roman"/>
                <w:sz w:val="24"/>
                <w:szCs w:val="24"/>
                <w:lang w:eastAsia="zh-CN"/>
              </w:rPr>
            </w:pPr>
          </w:p>
        </w:tc>
        <w:tc>
          <w:tcPr>
            <w:tcW w:w="148" w:type="dxa"/>
            <w:vMerge/>
          </w:tcPr>
          <w:p w:rsidR="000E3107" w:rsidRPr="00131301" w:rsidRDefault="000E3107" w:rsidP="000E3107">
            <w:pPr>
              <w:widowControl w:val="0"/>
              <w:suppressAutoHyphens/>
              <w:spacing w:after="0" w:line="240" w:lineRule="auto"/>
              <w:rPr>
                <w:rFonts w:ascii="Times New Roman" w:eastAsia="SimSun" w:hAnsi="Times New Roman" w:cs="Times New Roman"/>
                <w:sz w:val="24"/>
                <w:szCs w:val="24"/>
                <w:lang w:eastAsia="zh-CN"/>
              </w:rPr>
            </w:pPr>
          </w:p>
        </w:tc>
      </w:tr>
      <w:tr w:rsidR="000E3107" w:rsidRPr="00131301" w:rsidTr="000E3107">
        <w:trPr>
          <w:trHeight w:val="222"/>
          <w:jc w:val="center"/>
        </w:trPr>
        <w:tc>
          <w:tcPr>
            <w:tcW w:w="1612" w:type="dxa"/>
            <w:tcBorders>
              <w:top w:val="single" w:sz="4" w:space="0" w:color="auto"/>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t>4.</w:t>
            </w:r>
          </w:p>
        </w:tc>
        <w:tc>
          <w:tcPr>
            <w:tcW w:w="3261" w:type="dxa"/>
            <w:vMerge/>
            <w:tcBorders>
              <w:left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p>
        </w:tc>
        <w:tc>
          <w:tcPr>
            <w:tcW w:w="3260" w:type="dxa"/>
            <w:tcBorders>
              <w:top w:val="single" w:sz="4" w:space="0" w:color="auto"/>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t>с 01.05.2026 по 15.06.2026</w:t>
            </w:r>
          </w:p>
        </w:tc>
        <w:tc>
          <w:tcPr>
            <w:tcW w:w="1701" w:type="dxa"/>
            <w:tcBorders>
              <w:top w:val="single" w:sz="4" w:space="0" w:color="auto"/>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napToGrid w:val="0"/>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t>7 582 167,45</w:t>
            </w:r>
          </w:p>
        </w:tc>
        <w:tc>
          <w:tcPr>
            <w:tcW w:w="471" w:type="dxa"/>
            <w:tcBorders>
              <w:top w:val="single" w:sz="4" w:space="0" w:color="auto"/>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napToGrid w:val="0"/>
              <w:spacing w:after="0" w:line="240" w:lineRule="auto"/>
              <w:jc w:val="center"/>
              <w:rPr>
                <w:rFonts w:ascii="Times New Roman" w:eastAsia="SimSun" w:hAnsi="Times New Roman" w:cs="Times New Roman"/>
                <w:sz w:val="24"/>
                <w:szCs w:val="24"/>
                <w:lang w:eastAsia="zh-CN"/>
              </w:rPr>
            </w:pPr>
          </w:p>
        </w:tc>
        <w:tc>
          <w:tcPr>
            <w:tcW w:w="148" w:type="dxa"/>
            <w:vMerge/>
          </w:tcPr>
          <w:p w:rsidR="000E3107" w:rsidRPr="00131301" w:rsidRDefault="000E3107" w:rsidP="000E3107">
            <w:pPr>
              <w:widowControl w:val="0"/>
              <w:suppressAutoHyphens/>
              <w:spacing w:after="0" w:line="240" w:lineRule="auto"/>
              <w:rPr>
                <w:rFonts w:ascii="Times New Roman" w:eastAsia="SimSun" w:hAnsi="Times New Roman" w:cs="Times New Roman"/>
                <w:sz w:val="24"/>
                <w:szCs w:val="24"/>
                <w:lang w:eastAsia="zh-CN"/>
              </w:rPr>
            </w:pPr>
          </w:p>
        </w:tc>
      </w:tr>
      <w:tr w:rsidR="000E3107" w:rsidRPr="00131301" w:rsidTr="000E3107">
        <w:trPr>
          <w:trHeight w:val="287"/>
          <w:jc w:val="center"/>
        </w:trPr>
        <w:tc>
          <w:tcPr>
            <w:tcW w:w="1612" w:type="dxa"/>
            <w:tcBorders>
              <w:top w:val="single" w:sz="4" w:space="0" w:color="auto"/>
              <w:left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t>5.</w:t>
            </w:r>
          </w:p>
        </w:tc>
        <w:tc>
          <w:tcPr>
            <w:tcW w:w="3261" w:type="dxa"/>
            <w:vMerge/>
            <w:tcBorders>
              <w:left w:val="single" w:sz="4" w:space="0" w:color="000000"/>
              <w:bottom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p>
        </w:tc>
        <w:tc>
          <w:tcPr>
            <w:tcW w:w="3260" w:type="dxa"/>
            <w:tcBorders>
              <w:top w:val="single" w:sz="4" w:space="0" w:color="auto"/>
              <w:left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t>с 16.06.2026 по 31.07.2026</w:t>
            </w:r>
          </w:p>
        </w:tc>
        <w:tc>
          <w:tcPr>
            <w:tcW w:w="1701" w:type="dxa"/>
            <w:tcBorders>
              <w:top w:val="single" w:sz="4" w:space="0" w:color="auto"/>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napToGrid w:val="0"/>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t>9 098 600,94</w:t>
            </w:r>
          </w:p>
        </w:tc>
        <w:tc>
          <w:tcPr>
            <w:tcW w:w="471" w:type="dxa"/>
            <w:tcBorders>
              <w:top w:val="single" w:sz="4" w:space="0" w:color="auto"/>
              <w:left w:val="single" w:sz="4" w:space="0" w:color="000000"/>
              <w:right w:val="single" w:sz="4" w:space="0" w:color="000000"/>
            </w:tcBorders>
            <w:shd w:val="clear" w:color="auto" w:fill="auto"/>
            <w:vAlign w:val="center"/>
          </w:tcPr>
          <w:p w:rsidR="000E3107" w:rsidRPr="00131301" w:rsidRDefault="000E3107" w:rsidP="000E3107">
            <w:pPr>
              <w:widowControl w:val="0"/>
              <w:suppressAutoHyphens/>
              <w:snapToGrid w:val="0"/>
              <w:spacing w:after="0" w:line="240" w:lineRule="auto"/>
              <w:jc w:val="center"/>
              <w:rPr>
                <w:rFonts w:ascii="Times New Roman" w:eastAsia="SimSun" w:hAnsi="Times New Roman" w:cs="Times New Roman"/>
                <w:sz w:val="24"/>
                <w:szCs w:val="24"/>
                <w:lang w:eastAsia="zh-CN"/>
              </w:rPr>
            </w:pPr>
          </w:p>
        </w:tc>
        <w:tc>
          <w:tcPr>
            <w:tcW w:w="148" w:type="dxa"/>
            <w:vMerge/>
          </w:tcPr>
          <w:p w:rsidR="000E3107" w:rsidRPr="00131301" w:rsidRDefault="000E3107" w:rsidP="000E3107">
            <w:pPr>
              <w:widowControl w:val="0"/>
              <w:suppressAutoHyphens/>
              <w:spacing w:after="0" w:line="240" w:lineRule="auto"/>
              <w:rPr>
                <w:rFonts w:ascii="Times New Roman" w:eastAsia="SimSun" w:hAnsi="Times New Roman" w:cs="Times New Roman"/>
                <w:sz w:val="24"/>
                <w:szCs w:val="24"/>
                <w:lang w:eastAsia="zh-CN"/>
              </w:rPr>
            </w:pPr>
          </w:p>
        </w:tc>
      </w:tr>
      <w:tr w:rsidR="000E3107" w:rsidRPr="00131301" w:rsidTr="000E3107">
        <w:trPr>
          <w:trHeight w:val="30"/>
          <w:jc w:val="center"/>
        </w:trPr>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r w:rsidRPr="00131301">
              <w:rPr>
                <w:rFonts w:ascii="Times New Roman" w:eastAsia="SimSun" w:hAnsi="Times New Roman" w:cs="Times New Roman"/>
                <w:sz w:val="24"/>
                <w:szCs w:val="24"/>
                <w:lang w:eastAsia="zh-CN"/>
              </w:rPr>
              <w:t>ИТОГО:</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3107" w:rsidRPr="00131301" w:rsidRDefault="000E3107" w:rsidP="000E3107">
            <w:pPr>
              <w:widowControl w:val="0"/>
              <w:suppressAutoHyphens/>
              <w:spacing w:after="0" w:line="240" w:lineRule="auto"/>
              <w:jc w:val="center"/>
              <w:rPr>
                <w:rFonts w:ascii="Times New Roman" w:eastAsia="SimSun" w:hAnsi="Times New Roman" w:cs="Times New Roman"/>
                <w:sz w:val="24"/>
                <w:szCs w:val="24"/>
                <w:lang w:eastAsia="zh-CN"/>
              </w:rPr>
            </w:pPr>
          </w:p>
        </w:tc>
        <w:tc>
          <w:tcPr>
            <w:tcW w:w="1701" w:type="dxa"/>
            <w:tcBorders>
              <w:top w:val="single" w:sz="4" w:space="0" w:color="auto"/>
              <w:bottom w:val="single" w:sz="4" w:space="0" w:color="auto"/>
            </w:tcBorders>
            <w:vAlign w:val="center"/>
          </w:tcPr>
          <w:p w:rsidR="000E3107" w:rsidRPr="00131301" w:rsidRDefault="000E3107" w:rsidP="000E3107">
            <w:pPr>
              <w:widowControl w:val="0"/>
              <w:suppressAutoHyphens/>
              <w:snapToGrid w:val="0"/>
              <w:spacing w:after="0" w:line="240" w:lineRule="auto"/>
              <w:jc w:val="center"/>
              <w:rPr>
                <w:rFonts w:ascii="Times New Roman" w:eastAsia="SimSun" w:hAnsi="Times New Roman" w:cs="Times New Roman"/>
                <w:b/>
                <w:sz w:val="24"/>
                <w:szCs w:val="24"/>
                <w:lang w:eastAsia="zh-CN"/>
              </w:rPr>
            </w:pPr>
            <w:r w:rsidRPr="00131301">
              <w:rPr>
                <w:rFonts w:ascii="Times New Roman" w:eastAsia="SimSun" w:hAnsi="Times New Roman" w:cs="Times New Roman"/>
                <w:b/>
                <w:sz w:val="24"/>
                <w:szCs w:val="24"/>
                <w:lang w:eastAsia="zh-CN"/>
              </w:rPr>
              <w:t>30 328 669,80</w:t>
            </w:r>
          </w:p>
        </w:tc>
        <w:tc>
          <w:tcPr>
            <w:tcW w:w="471" w:type="dxa"/>
            <w:tcBorders>
              <w:top w:val="single" w:sz="4" w:space="0" w:color="000000"/>
              <w:left w:val="single" w:sz="4" w:space="0" w:color="000000"/>
              <w:bottom w:val="single" w:sz="4" w:space="0" w:color="auto"/>
              <w:right w:val="single" w:sz="4" w:space="0" w:color="000000"/>
            </w:tcBorders>
            <w:shd w:val="clear" w:color="auto" w:fill="auto"/>
            <w:vAlign w:val="center"/>
          </w:tcPr>
          <w:p w:rsidR="000E3107" w:rsidRPr="00131301" w:rsidRDefault="000E3107" w:rsidP="000E3107">
            <w:pPr>
              <w:widowControl w:val="0"/>
              <w:suppressAutoHyphens/>
              <w:snapToGrid w:val="0"/>
              <w:spacing w:after="0" w:line="240" w:lineRule="auto"/>
              <w:jc w:val="center"/>
              <w:rPr>
                <w:rFonts w:ascii="Times New Roman" w:eastAsia="SimSun" w:hAnsi="Times New Roman" w:cs="Times New Roman"/>
                <w:sz w:val="24"/>
                <w:szCs w:val="24"/>
                <w:lang w:eastAsia="zh-CN"/>
              </w:rPr>
            </w:pPr>
          </w:p>
        </w:tc>
        <w:tc>
          <w:tcPr>
            <w:tcW w:w="148" w:type="dxa"/>
          </w:tcPr>
          <w:p w:rsidR="000E3107" w:rsidRPr="00131301" w:rsidRDefault="000E3107" w:rsidP="000E3107">
            <w:pPr>
              <w:widowControl w:val="0"/>
              <w:suppressAutoHyphens/>
              <w:spacing w:after="0" w:line="240" w:lineRule="auto"/>
              <w:rPr>
                <w:rFonts w:ascii="Times New Roman" w:eastAsia="SimSun" w:hAnsi="Times New Roman" w:cs="Times New Roman"/>
                <w:sz w:val="24"/>
                <w:szCs w:val="24"/>
                <w:lang w:eastAsia="zh-CN"/>
              </w:rPr>
            </w:pPr>
          </w:p>
        </w:tc>
      </w:tr>
    </w:tbl>
    <w:p w:rsidR="000E3107" w:rsidRPr="00131301" w:rsidRDefault="000E3107" w:rsidP="000E3107">
      <w:pPr>
        <w:spacing w:after="0" w:line="240" w:lineRule="auto"/>
        <w:ind w:firstLine="709"/>
        <w:jc w:val="both"/>
        <w:rPr>
          <w:rFonts w:ascii="Times New Roman" w:eastAsia="Times New Roman" w:hAnsi="Times New Roman" w:cs="Times New Roman"/>
          <w:sz w:val="26"/>
          <w:szCs w:val="26"/>
          <w:lang w:eastAsia="ru-RU"/>
        </w:rPr>
      </w:pPr>
    </w:p>
    <w:p w:rsidR="00241760" w:rsidRPr="00131301"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Права и обязанности сторон закреплены в разделе 5 Контракта.</w:t>
      </w:r>
    </w:p>
    <w:p w:rsidR="00241760" w:rsidRPr="00131301"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Пунктом 5.1 Контракта определены обязанности Заказчика:</w:t>
      </w:r>
    </w:p>
    <w:p w:rsidR="00997157" w:rsidRPr="00131301" w:rsidRDefault="00241760" w:rsidP="0099715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w:t>
      </w:r>
      <w:r w:rsidR="00997157" w:rsidRPr="00131301">
        <w:rPr>
          <w:rFonts w:ascii="Times New Roman" w:eastAsia="Times New Roman" w:hAnsi="Times New Roman" w:cs="Times New Roman"/>
          <w:sz w:val="26"/>
          <w:szCs w:val="26"/>
          <w:lang w:eastAsia="ru-RU"/>
        </w:rPr>
        <w:t>5.1.1. Со дня заключения контракта осуществлять содействие подрядчику в исполнении им своих обязательств по контракту, а также осуществлять действия, позволяющие подрядчику приступить к выполнению работ и своевременно выполнить работы, если в соответствии с законодательством Российской Федерации осуществление таких действий возложено на заказчика.</w:t>
      </w:r>
    </w:p>
    <w:p w:rsidR="00997157" w:rsidRPr="00131301" w:rsidRDefault="00997157" w:rsidP="0099715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5.1.2. В течение 5 (пяти) дней со дня, следующего за днем заключения контракта, передать подрядчику по акту приема-передачи строительную площадку, а также документы, которые определены приложением к контракту, являющимся его неотъемлемой частью…</w:t>
      </w:r>
    </w:p>
    <w:p w:rsidR="00997157" w:rsidRPr="00131301" w:rsidRDefault="00997157" w:rsidP="0099715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5.1.3. Обеспечить доступ персонала подрядчика на строительную площадку.</w:t>
      </w:r>
    </w:p>
    <w:p w:rsidR="00997157" w:rsidRPr="00131301" w:rsidRDefault="00997157" w:rsidP="0099715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5.1.4. Отправлять подрядчику в сроки и </w:t>
      </w:r>
      <w:proofErr w:type="gramStart"/>
      <w:r w:rsidRPr="00131301">
        <w:rPr>
          <w:rFonts w:ascii="Times New Roman" w:eastAsia="Times New Roman" w:hAnsi="Times New Roman" w:cs="Times New Roman"/>
          <w:sz w:val="26"/>
          <w:szCs w:val="26"/>
          <w:lang w:eastAsia="ru-RU"/>
        </w:rPr>
        <w:t>порядке</w:t>
      </w:r>
      <w:proofErr w:type="gramEnd"/>
      <w:r w:rsidRPr="00131301">
        <w:rPr>
          <w:rFonts w:ascii="Times New Roman" w:eastAsia="Times New Roman" w:hAnsi="Times New Roman" w:cs="Times New Roman"/>
          <w:sz w:val="26"/>
          <w:szCs w:val="26"/>
          <w:lang w:eastAsia="ru-RU"/>
        </w:rPr>
        <w:t>, которые определены контрактом, ответы на уведомления, обращения, требования, предложения и иные сообщения, связанные с исполнением обязательств сторон по контракту. Уведомления, обращения, требования, предложения и иные сообщения подрядчика с описанием возникшей при исполнении контракта проблемы и (или) предложением по ее решению, но не связанные с изменением существенных условий контракта либо урегулированием споров, рассматриваются заказчиком в течение 10 рабочих дней со дня их поступления, если иной срок не установлен контрактом.</w:t>
      </w:r>
    </w:p>
    <w:p w:rsidR="00997157" w:rsidRPr="00131301" w:rsidRDefault="00997157" w:rsidP="0099715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5.1.5. Произвести приемку выполненных работ подрядчиком.</w:t>
      </w:r>
    </w:p>
    <w:p w:rsidR="00997157" w:rsidRPr="00131301" w:rsidRDefault="00997157" w:rsidP="0099715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Приемка выполненных работ осуществляется в порядке, предусмотренном в разделе 6 настоящего контракта. Заказчик осуществляет приемку выполненных работ путем оформления акта о приемке выполненных работ (КС-2) и справки о стоимости выполненных работ и затрат (КС-3). По окончании приемки (этапа) сторонами подписывается документ о приемке работ, сформированный с использованием единой информационной системы.</w:t>
      </w:r>
    </w:p>
    <w:p w:rsidR="00997157" w:rsidRPr="00131301" w:rsidRDefault="00997157" w:rsidP="0099715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w:t>
      </w:r>
    </w:p>
    <w:p w:rsidR="00997157" w:rsidRPr="00131301" w:rsidRDefault="00997157" w:rsidP="0099715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5.1.8. Утвердить решения по техническим и организационным вопросам, возникающим в процессе производства работ.</w:t>
      </w:r>
    </w:p>
    <w:p w:rsidR="00997157" w:rsidRPr="00131301" w:rsidRDefault="00997157" w:rsidP="0099715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w:t>
      </w:r>
    </w:p>
    <w:p w:rsidR="00997157" w:rsidRPr="00131301" w:rsidRDefault="00997157" w:rsidP="0099715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5.1.10. В сроки и </w:t>
      </w:r>
      <w:proofErr w:type="gramStart"/>
      <w:r w:rsidRPr="00131301">
        <w:rPr>
          <w:rFonts w:ascii="Times New Roman" w:eastAsia="Times New Roman" w:hAnsi="Times New Roman" w:cs="Times New Roman"/>
          <w:sz w:val="26"/>
          <w:szCs w:val="26"/>
          <w:lang w:eastAsia="ru-RU"/>
        </w:rPr>
        <w:t>порядке</w:t>
      </w:r>
      <w:proofErr w:type="gramEnd"/>
      <w:r w:rsidRPr="00131301">
        <w:rPr>
          <w:rFonts w:ascii="Times New Roman" w:eastAsia="Times New Roman" w:hAnsi="Times New Roman" w:cs="Times New Roman"/>
          <w:sz w:val="26"/>
          <w:szCs w:val="26"/>
          <w:lang w:eastAsia="ru-RU"/>
        </w:rPr>
        <w:t>, которые предусмотрены контрактом, с участием подрядчика осмотреть и принять выполненные работы (их результат), а при обнаружении отступлений от контракта, в том числе ухудшающих результат работ, или иных недостатков в работах немедленно заявить об этом подрядчику.</w:t>
      </w:r>
    </w:p>
    <w:p w:rsidR="00997157" w:rsidRPr="00131301" w:rsidRDefault="00997157" w:rsidP="0099715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5.1.11. Проводить самостоятельно или с привлечением экспертов, экспертных организаций экспертизу представленного подрядчиком результата выполненных работ в части его соответствия условиям контракта.</w:t>
      </w:r>
    </w:p>
    <w:p w:rsidR="00997157" w:rsidRPr="00131301" w:rsidRDefault="00997157" w:rsidP="0099715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lastRenderedPageBreak/>
        <w:t>Провести экспертизу выполненной работы для проверки ее соответствия условиям контракта в соответствии с Федеральным законом о контрактной системе.</w:t>
      </w:r>
    </w:p>
    <w:p w:rsidR="00997157" w:rsidRPr="00131301" w:rsidRDefault="00997157" w:rsidP="0099715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5.1.12. В случае просрочки исполнения подрядчиком обязательств, предусмотренных контрактом (в том числе гарантийного обязательства), а также в иных случаях неисполнения или ненадлежащего исполнения подрядчиком обязательств, предусмотренных контрактом, направлять подрядчику требование об уплате неустоек (штрафов, пеней).</w:t>
      </w:r>
    </w:p>
    <w:p w:rsidR="00A71768" w:rsidRPr="00131301" w:rsidRDefault="00997157" w:rsidP="00AA676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5.1.13. В случаях и порядке, которые установлены законодательством Российской Федерации о контрактной системе в сфере закупок, списывать суммы неустоек (штрафов, пеней), начисленных подрядчику, но не списанных заказчиком в связи с неисполнением или ненадлежащим исполнением подрядчиком обязательств, предусмотренных контрактом</w:t>
      </w:r>
      <w:r w:rsidR="00F850E1" w:rsidRPr="00131301">
        <w:rPr>
          <w:rFonts w:ascii="Times New Roman" w:eastAsia="Times New Roman" w:hAnsi="Times New Roman" w:cs="Times New Roman"/>
          <w:sz w:val="26"/>
          <w:szCs w:val="26"/>
          <w:lang w:eastAsia="ru-RU"/>
        </w:rPr>
        <w:t>»</w:t>
      </w:r>
      <w:r w:rsidR="00A71768" w:rsidRPr="00131301">
        <w:rPr>
          <w:rFonts w:ascii="Times New Roman" w:eastAsia="Times New Roman" w:hAnsi="Times New Roman" w:cs="Times New Roman"/>
          <w:sz w:val="26"/>
          <w:szCs w:val="26"/>
          <w:lang w:eastAsia="ru-RU"/>
        </w:rPr>
        <w:t>.</w:t>
      </w:r>
    </w:p>
    <w:p w:rsidR="00241760" w:rsidRPr="00131301"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В соответствии с пунктом 5.2 Контракта Заказчик вправе:</w:t>
      </w:r>
    </w:p>
    <w:p w:rsidR="001249EA" w:rsidRPr="00131301" w:rsidRDefault="00241760" w:rsidP="001249E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w:t>
      </w:r>
      <w:r w:rsidR="001249EA" w:rsidRPr="00131301">
        <w:rPr>
          <w:rFonts w:ascii="Times New Roman" w:eastAsia="Times New Roman" w:hAnsi="Times New Roman" w:cs="Times New Roman"/>
          <w:sz w:val="26"/>
          <w:szCs w:val="26"/>
          <w:lang w:eastAsia="ru-RU"/>
        </w:rPr>
        <w:t>5.2.1. Требовать от подрядчика надлежащего и своевременного выполнения обязательств, предусмотренных контрактом.</w:t>
      </w:r>
    </w:p>
    <w:p w:rsidR="001249EA" w:rsidRPr="00131301" w:rsidRDefault="001249EA" w:rsidP="001249E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5.2.2. Беспрепятственного допуска ко всем видам работ в любое время суток в течение всего периода выполнения работ, с проведением фото (видео) съемки. </w:t>
      </w:r>
    </w:p>
    <w:p w:rsidR="001249EA" w:rsidRPr="00131301" w:rsidRDefault="001249EA" w:rsidP="001249E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5.2.3. Привлекать эксперта, экспертную организацию для проведения экспертизы выполненных работ по объекту в целом в соответствии с положениями Федерального закона о контрактной системе.</w:t>
      </w:r>
    </w:p>
    <w:p w:rsidR="001249EA" w:rsidRPr="00131301" w:rsidRDefault="001249EA" w:rsidP="001249E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5.2.4. Привлекать иные организации для осуществления </w:t>
      </w:r>
      <w:proofErr w:type="gramStart"/>
      <w:r w:rsidRPr="00131301">
        <w:rPr>
          <w:rFonts w:ascii="Times New Roman" w:eastAsia="Times New Roman" w:hAnsi="Times New Roman" w:cs="Times New Roman"/>
          <w:sz w:val="26"/>
          <w:szCs w:val="26"/>
          <w:lang w:eastAsia="ru-RU"/>
        </w:rPr>
        <w:t>контроля за</w:t>
      </w:r>
      <w:proofErr w:type="gramEnd"/>
      <w:r w:rsidRPr="00131301">
        <w:rPr>
          <w:rFonts w:ascii="Times New Roman" w:eastAsia="Times New Roman" w:hAnsi="Times New Roman" w:cs="Times New Roman"/>
          <w:sz w:val="26"/>
          <w:szCs w:val="26"/>
          <w:lang w:eastAsia="ru-RU"/>
        </w:rPr>
        <w:t xml:space="preserve"> соблюдением технологии и качества выполненных работ, освидетельствования выполненных скрытых работ и участия в работе комиссии при приемке законченных работ по объекту в целом. </w:t>
      </w:r>
    </w:p>
    <w:p w:rsidR="001249EA" w:rsidRPr="00131301" w:rsidRDefault="001249EA" w:rsidP="001249E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w:t>
      </w:r>
    </w:p>
    <w:p w:rsidR="001249EA" w:rsidRPr="00131301" w:rsidRDefault="001249EA" w:rsidP="001249E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5.2.8. Давать в письменном виде указания подрядчику с указанием даты его вынесения и срока исполнения замечаний, отраженных в указаниях, либо записывать в общий журнал работ замечания о запрещении применения технологий, материалов, конструкций, не обеспечивающих установленный сметными расчетами стоимости работ уровень качества выполняемых по настоящему контракту работ.</w:t>
      </w:r>
    </w:p>
    <w:p w:rsidR="001249EA" w:rsidRPr="00131301" w:rsidRDefault="001249EA" w:rsidP="001249E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w:t>
      </w:r>
    </w:p>
    <w:p w:rsidR="001249EA" w:rsidRPr="00131301" w:rsidRDefault="001249EA" w:rsidP="001249E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5.2.10. За существенное нарушение контракта предъявлять подрядчику претензии и штрафные санкции.</w:t>
      </w:r>
    </w:p>
    <w:p w:rsidR="001249EA" w:rsidRPr="00131301" w:rsidRDefault="001249EA" w:rsidP="001249E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5.2.11.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в случаях, предусмотренных законодательством Российской Федерации о контрактной системе в сфере закупок, - обязан принять решение об одностороннем отказе от исполнения контракта.</w:t>
      </w:r>
    </w:p>
    <w:p w:rsidR="001249EA" w:rsidRPr="00131301" w:rsidRDefault="001249EA" w:rsidP="001249E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До принятия решения об одностороннем отказе от исполнения контракта провести экспертизу выполненной работы с привлечением экспертов, экспертных организаций, выбор которых осуществляется в соответствии с Федеральным законом о контрактной системе.</w:t>
      </w:r>
    </w:p>
    <w:p w:rsidR="001249EA" w:rsidRPr="00131301" w:rsidRDefault="001249EA" w:rsidP="001249E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5.2.12. Удержать сумму неисполненных подрядчиком требований об уплате неустоек (штрафов, пеней), предъявленных заказчиком в соответствии с Федеральным законом о контрактной системе, из суммы, подлежащей оплате подрядчику.</w:t>
      </w:r>
    </w:p>
    <w:p w:rsidR="00241760" w:rsidRPr="00131301" w:rsidRDefault="001249EA" w:rsidP="00AA676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При неисполнении или ненадлежащем исполнении подрядчиком обязательства, предусмотренного контрактом, осуществить оплату по контракту за </w:t>
      </w:r>
      <w:r w:rsidRPr="00131301">
        <w:rPr>
          <w:rFonts w:ascii="Times New Roman" w:eastAsia="Times New Roman" w:hAnsi="Times New Roman" w:cs="Times New Roman"/>
          <w:sz w:val="26"/>
          <w:szCs w:val="26"/>
          <w:lang w:eastAsia="ru-RU"/>
        </w:rPr>
        <w:lastRenderedPageBreak/>
        <w:t>вычетом соответствующего размера неустоек (штрафов, пеней), которые предусмотрены разделом 8 настоящего контракта</w:t>
      </w:r>
      <w:r w:rsidR="00241760" w:rsidRPr="00131301">
        <w:rPr>
          <w:rFonts w:ascii="Times New Roman" w:eastAsia="Times New Roman" w:hAnsi="Times New Roman" w:cs="Times New Roman"/>
          <w:sz w:val="26"/>
          <w:szCs w:val="26"/>
          <w:lang w:eastAsia="ru-RU"/>
        </w:rPr>
        <w:t>».</w:t>
      </w:r>
    </w:p>
    <w:p w:rsidR="00241760" w:rsidRPr="00131301"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На основании пункта 5.3 Контракта Подрядчик обязан:</w:t>
      </w:r>
    </w:p>
    <w:p w:rsidR="00C3715F" w:rsidRPr="00131301" w:rsidRDefault="00241760"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w:t>
      </w:r>
      <w:r w:rsidR="00C3715F" w:rsidRPr="00131301">
        <w:rPr>
          <w:rFonts w:ascii="Times New Roman" w:eastAsia="Times New Roman" w:hAnsi="Times New Roman" w:cs="Times New Roman"/>
          <w:sz w:val="26"/>
          <w:szCs w:val="26"/>
          <w:lang w:eastAsia="ru-RU"/>
        </w:rPr>
        <w:t xml:space="preserve">5.3.1. Принять на себя обязательства выполнить предусмотренные контрактом работы по капитальному ремонту объекта капитального строительства. </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5.3.2. Выполнить работы, указанные в пункте 5.3.1 контракта, в соответствии со следующей документацией, определяющей объем, содержание работ и </w:t>
      </w:r>
      <w:proofErr w:type="gramStart"/>
      <w:r w:rsidRPr="00131301">
        <w:rPr>
          <w:rFonts w:ascii="Times New Roman" w:eastAsia="Times New Roman" w:hAnsi="Times New Roman" w:cs="Times New Roman"/>
          <w:sz w:val="26"/>
          <w:szCs w:val="26"/>
          <w:lang w:eastAsia="ru-RU"/>
        </w:rPr>
        <w:t>другие</w:t>
      </w:r>
      <w:proofErr w:type="gramEnd"/>
      <w:r w:rsidRPr="00131301">
        <w:rPr>
          <w:rFonts w:ascii="Times New Roman" w:eastAsia="Times New Roman" w:hAnsi="Times New Roman" w:cs="Times New Roman"/>
          <w:sz w:val="26"/>
          <w:szCs w:val="26"/>
          <w:lang w:eastAsia="ru-RU"/>
        </w:rPr>
        <w:t xml:space="preserve"> предъявляемые к работам требования, которая является неотъемлемой частью контракта: акт, утвержденный застройщиком или техническим заказчиком и содержащий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иные документы, являющиеся неотъемлемой частью контракта.</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5.3.3. В течение 3 (трех) дней со дня, следующего за днем получения от заказчика проекта акта приема-передачи строительной площадки, а также документов, которые определены приложением к контракту, являющимся его неотъемлемой частью, подписать указанный проект акта приема-передачи либо направить мотивированный отказ от его подписания с указанием причин такого отказа.</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 </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5.3.6. Обеспечить представителям заказчика возможность осуществлять </w:t>
      </w:r>
      <w:proofErr w:type="gramStart"/>
      <w:r w:rsidRPr="00131301">
        <w:rPr>
          <w:rFonts w:ascii="Times New Roman" w:eastAsia="Times New Roman" w:hAnsi="Times New Roman" w:cs="Times New Roman"/>
          <w:sz w:val="26"/>
          <w:szCs w:val="26"/>
          <w:lang w:eastAsia="ru-RU"/>
        </w:rPr>
        <w:t>контроль за</w:t>
      </w:r>
      <w:proofErr w:type="gramEnd"/>
      <w:r w:rsidRPr="00131301">
        <w:rPr>
          <w:rFonts w:ascii="Times New Roman" w:eastAsia="Times New Roman" w:hAnsi="Times New Roman" w:cs="Times New Roman"/>
          <w:sz w:val="26"/>
          <w:szCs w:val="26"/>
          <w:lang w:eastAsia="ru-RU"/>
        </w:rPr>
        <w:t xml:space="preserve"> исполнением подрядчиком условий контракта. </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 </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5.3.8. Обеспечить устранение выявленных недостатков и не приступать к продолжению работ до составления актов об устранении выявленных недостатков. </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5.3.9. </w:t>
      </w:r>
      <w:proofErr w:type="gramStart"/>
      <w:r w:rsidRPr="00131301">
        <w:rPr>
          <w:rFonts w:ascii="Times New Roman" w:eastAsia="Times New Roman" w:hAnsi="Times New Roman" w:cs="Times New Roman"/>
          <w:sz w:val="26"/>
          <w:szCs w:val="26"/>
          <w:lang w:eastAsia="ru-RU"/>
        </w:rPr>
        <w:t>Устранять за свой счет выявленные в ходе приемки выполненных работ и (или) обнаруженные в пределах предусмотренных контрактом гарантийных сроков на результат работ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w:t>
      </w:r>
      <w:proofErr w:type="gramEnd"/>
      <w:r w:rsidRPr="00131301">
        <w:rPr>
          <w:rFonts w:ascii="Times New Roman" w:eastAsia="Times New Roman" w:hAnsi="Times New Roman" w:cs="Times New Roman"/>
          <w:sz w:val="26"/>
          <w:szCs w:val="26"/>
          <w:lang w:eastAsia="ru-RU"/>
        </w:rPr>
        <w:t xml:space="preserve"> полном </w:t>
      </w:r>
      <w:proofErr w:type="gramStart"/>
      <w:r w:rsidRPr="00131301">
        <w:rPr>
          <w:rFonts w:ascii="Times New Roman" w:eastAsia="Times New Roman" w:hAnsi="Times New Roman" w:cs="Times New Roman"/>
          <w:sz w:val="26"/>
          <w:szCs w:val="26"/>
          <w:lang w:eastAsia="ru-RU"/>
        </w:rPr>
        <w:t>объеме</w:t>
      </w:r>
      <w:proofErr w:type="gramEnd"/>
      <w:r w:rsidRPr="00131301">
        <w:rPr>
          <w:rFonts w:ascii="Times New Roman" w:eastAsia="Times New Roman" w:hAnsi="Times New Roman" w:cs="Times New Roman"/>
          <w:sz w:val="26"/>
          <w:szCs w:val="26"/>
          <w:lang w:eastAsia="ru-RU"/>
        </w:rPr>
        <w:t xml:space="preserve"> в соответствии с гражданским законодательством Российской Федерации. </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5.3.10. Не позднее 10-го рабочего дня со дня завершения работ освободить строительную площадку от временных строений и сооружений, строительной техники, а также в соответствии с законодательством Российской Федерации в области обращения с отходами производства и потребления - от строительного мусора и иных отходов. </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5.3.11. Принять на себя обязательства выполнить работы, перечисленные в пункте 1.1 настоящего Контракта, в сроки, предусмотренные контрактом. </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 </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5.3.14. Обеспечить:</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производство работ в полном соответствии со сметными расчетами стоимости работ, описанием объекта закупки (Приложение №2 к контракту) и строительными нормами и правилами;</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качество выполнения всех работ в соответствии со сметными расчетами стоимости работ, нормативной документацией, требованиями пожарной безопасности, техническими условиями;</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lastRenderedPageBreak/>
        <w:t>- своевременное устранение недостатков и дефектов, выявленных при приемке работ и в течение гарантийного срока эксплуатации;</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ежедневную очистку территории объекта от строительного мусора и восстановление нарушенного благоустройства в полном объеме, после выполнения каждого вида работ;</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5.3.20. Обеспечить заказчику беспрепятственный доступ ко всем видам работ в течение всего периода их выполнения и в любое время производства.</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5.3.22. Немедленно известить заказчика и до получения соответствующих указаний приостановить работы при обнаружении:</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возможных неблагоприятных для заказчика последствий выполнения его указаний о способе исполнения работы;</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 иных,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 </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5.3.27. При проведении и освидетельствовании скрытых работ обеспечить присутствие ответственных представителей, осуществляющих </w:t>
      </w:r>
      <w:proofErr w:type="gramStart"/>
      <w:r w:rsidRPr="00131301">
        <w:rPr>
          <w:rFonts w:ascii="Times New Roman" w:eastAsia="Times New Roman" w:hAnsi="Times New Roman" w:cs="Times New Roman"/>
          <w:sz w:val="26"/>
          <w:szCs w:val="26"/>
          <w:lang w:eastAsia="ru-RU"/>
        </w:rPr>
        <w:t>контроль за</w:t>
      </w:r>
      <w:proofErr w:type="gramEnd"/>
      <w:r w:rsidRPr="00131301">
        <w:rPr>
          <w:rFonts w:ascii="Times New Roman" w:eastAsia="Times New Roman" w:hAnsi="Times New Roman" w:cs="Times New Roman"/>
          <w:sz w:val="26"/>
          <w:szCs w:val="26"/>
          <w:lang w:eastAsia="ru-RU"/>
        </w:rPr>
        <w:t xml:space="preserve"> соблюдением технологии и качества выполненных работ. При выполнении скрытых работ Подрядчик обязан уведомить Заказчика о необходимости их освидетельствования не позднее, чем за 3 (три) дня. Каждый вид скрытых работ сдавать поочередно, с оформлением актов освидетельствования скрытых работ. Подрядчик обязан предоставить Заказчику фотоматериалы скрытых работ. Скрытые работы, выполненные без освидетельствования Заказчика, принятию и оплате Заказчиком не подлежат. До завершения процедуры освидетельствования скрытых работ выполнение последующих работ запрещается. По требованию Заказчика Подрядчик обязан за свой счет вскрыть любую часть скрытых работ, а затем восстановить ее.</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w:t>
      </w:r>
    </w:p>
    <w:p w:rsidR="00C3715F" w:rsidRPr="00131301" w:rsidRDefault="00C3715F" w:rsidP="00C3715F">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5.3.34. В случае внесения изменений в сметный расчет стоимости работ, инициированных подрядчиком по согласованию с заказчиком, подрядчик вносит такие изменения и проходит утверждение сметных расчетов стоимости работ, предусмотренное градостроительным законодательством, за счет своих средств.</w:t>
      </w:r>
    </w:p>
    <w:p w:rsidR="00241760" w:rsidRPr="00131301" w:rsidRDefault="00C3715F" w:rsidP="00AA6767">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5.3.35. Выполнить работы в сроки, установленные контрактом</w:t>
      </w:r>
      <w:r w:rsidR="00241760" w:rsidRPr="00131301">
        <w:rPr>
          <w:rFonts w:ascii="Times New Roman" w:eastAsia="Times New Roman" w:hAnsi="Times New Roman" w:cs="Times New Roman"/>
          <w:sz w:val="26"/>
          <w:szCs w:val="26"/>
          <w:lang w:eastAsia="ru-RU"/>
        </w:rPr>
        <w:t>».</w:t>
      </w:r>
    </w:p>
    <w:p w:rsidR="00241760" w:rsidRPr="00131301"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Разделом 6 Контракта определен порядок сдачи и приемки работ.</w:t>
      </w:r>
    </w:p>
    <w:p w:rsidR="00241760" w:rsidRPr="00131301"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В соответствии с пунктом 15.1 Контракта он вступает в силу со дня его заключения сторонами и действует до полного исполнения сторонами своих обязательств по контракту.</w:t>
      </w:r>
    </w:p>
    <w:p w:rsidR="00241760" w:rsidRPr="00131301"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Из материалов настоящего дела установлено следующее.</w:t>
      </w:r>
    </w:p>
    <w:p w:rsidR="00864A9A" w:rsidRPr="00131301" w:rsidRDefault="00864A9A" w:rsidP="00864A9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В ходе исполнения Контракта Подрядчик последовательно направлял Заказчику следующие уведомления и обращения:</w:t>
      </w:r>
    </w:p>
    <w:p w:rsidR="00864A9A" w:rsidRPr="00131301" w:rsidRDefault="00864A9A" w:rsidP="00864A9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12.01.2026 Подрядчик направил копии приказов о назначении ответственных сотрудников Общества, а также обратился с просьбой передать строительную площадку по акту приема-передачи и всю документацию, необходимую для выполнения работ. Кроме того, Подрядчик просил допустить к выполнению работ ряд сотрудников Общества и субподрядных организаций, приложив перечень указанных лиц.</w:t>
      </w:r>
    </w:p>
    <w:p w:rsidR="00864A9A" w:rsidRPr="00131301" w:rsidRDefault="00864A9A" w:rsidP="00864A9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lastRenderedPageBreak/>
        <w:t xml:space="preserve">– 26.01.2026 Подрядчик уведомил Заказчика о том, что при выполнении демонтажных работ выявлено несоответствие проектно-сметной документации фактическим объемам работ. В частности, после демонтажа деревянных дощатых полов обнаружено, что под ними основание засыпано строительным мусором (кирпичным боем), не учтенным в ПСД. Подрядчик предложил произвести освидетельствование данного факта, а также внести изменения в ПСД при наличии письменного согласия Заказчика. Дополнительно сообщалось, что при изучении проектно-сметной документации выявлены иные несоответствия: в проектной документации предусмотрена обшивка стен </w:t>
      </w:r>
      <w:proofErr w:type="spellStart"/>
      <w:r w:rsidRPr="00131301">
        <w:rPr>
          <w:rFonts w:ascii="Times New Roman" w:eastAsia="Times New Roman" w:hAnsi="Times New Roman" w:cs="Times New Roman"/>
          <w:sz w:val="26"/>
          <w:szCs w:val="26"/>
          <w:lang w:eastAsia="ru-RU"/>
        </w:rPr>
        <w:t>гипсокартоном</w:t>
      </w:r>
      <w:proofErr w:type="spellEnd"/>
      <w:r w:rsidRPr="00131301">
        <w:rPr>
          <w:rFonts w:ascii="Times New Roman" w:eastAsia="Times New Roman" w:hAnsi="Times New Roman" w:cs="Times New Roman"/>
          <w:sz w:val="26"/>
          <w:szCs w:val="26"/>
          <w:lang w:eastAsia="ru-RU"/>
        </w:rPr>
        <w:t xml:space="preserve"> в объеме 1 667,6 м² (листы 7,8 графической части, шифр 2021-10-27-АС.1), тогда как в сметной документации указана штукатурка стен в объеме 1 167,3 м² (локальная смета № ЛС-02-01-01).</w:t>
      </w:r>
    </w:p>
    <w:p w:rsidR="00864A9A" w:rsidRPr="00131301" w:rsidRDefault="00864A9A" w:rsidP="00864A9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 </w:t>
      </w:r>
      <w:r w:rsidR="00DC2D50" w:rsidRPr="00131301">
        <w:rPr>
          <w:rFonts w:ascii="Times New Roman" w:eastAsia="Times New Roman" w:hAnsi="Times New Roman" w:cs="Times New Roman"/>
          <w:sz w:val="26"/>
          <w:szCs w:val="26"/>
          <w:lang w:eastAsia="ru-RU"/>
        </w:rPr>
        <w:t xml:space="preserve">26.01.2026, 30.01.2026 и 09.02.2026 </w:t>
      </w:r>
      <w:r w:rsidRPr="00131301">
        <w:rPr>
          <w:rFonts w:ascii="Times New Roman" w:eastAsia="Times New Roman" w:hAnsi="Times New Roman" w:cs="Times New Roman"/>
          <w:sz w:val="26"/>
          <w:szCs w:val="26"/>
          <w:lang w:eastAsia="ru-RU"/>
        </w:rPr>
        <w:t xml:space="preserve">Подрядчик просил направить копию приказа о назначении ответственного лица со стороны Заказчика, а также лица, осуществляющего строительный контроль. </w:t>
      </w:r>
      <w:r w:rsidR="00DC2D50" w:rsidRPr="00131301">
        <w:rPr>
          <w:rFonts w:ascii="Times New Roman" w:eastAsia="Times New Roman" w:hAnsi="Times New Roman" w:cs="Times New Roman"/>
          <w:sz w:val="26"/>
          <w:szCs w:val="26"/>
          <w:lang w:eastAsia="ru-RU"/>
        </w:rPr>
        <w:t>10.02.2026</w:t>
      </w:r>
      <w:r w:rsidRPr="00131301">
        <w:rPr>
          <w:rFonts w:ascii="Times New Roman" w:eastAsia="Times New Roman" w:hAnsi="Times New Roman" w:cs="Times New Roman"/>
          <w:sz w:val="26"/>
          <w:szCs w:val="26"/>
          <w:lang w:eastAsia="ru-RU"/>
        </w:rPr>
        <w:t xml:space="preserve"> Заказчик предоставил Подрядчику информацию о лице, осуществляющем технический надзор капитального ремонта на объекте, включая контактные данные, а также сообщил о дате его прибытия на объект.</w:t>
      </w:r>
    </w:p>
    <w:p w:rsidR="00864A9A" w:rsidRPr="00131301" w:rsidRDefault="00864A9A" w:rsidP="00864A9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 </w:t>
      </w:r>
      <w:r w:rsidR="00C70F27" w:rsidRPr="00131301">
        <w:rPr>
          <w:rFonts w:ascii="Times New Roman" w:eastAsia="Times New Roman" w:hAnsi="Times New Roman" w:cs="Times New Roman"/>
          <w:sz w:val="26"/>
          <w:szCs w:val="26"/>
          <w:lang w:eastAsia="ru-RU"/>
        </w:rPr>
        <w:t>29.01.2026</w:t>
      </w:r>
      <w:r w:rsidRPr="00131301">
        <w:rPr>
          <w:rFonts w:ascii="Times New Roman" w:eastAsia="Times New Roman" w:hAnsi="Times New Roman" w:cs="Times New Roman"/>
          <w:sz w:val="26"/>
          <w:szCs w:val="26"/>
          <w:lang w:eastAsia="ru-RU"/>
        </w:rPr>
        <w:t xml:space="preserve"> Подрядчик сообщил, что при выполнении демонтажных работ произошло обрушение перегородки между помещением № 9 и коридором. Причинами обрушения явились просадка основания под перегородкой, отсутствие армирования и крепления к несущим стенам. Подрядчик предложил рассмотреть возможность замены данной перегородки и внести соответствующие изменения в проектно-сметную документацию.</w:t>
      </w:r>
    </w:p>
    <w:p w:rsidR="00864A9A" w:rsidRPr="00131301" w:rsidRDefault="00864A9A" w:rsidP="00864A9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 </w:t>
      </w:r>
      <w:r w:rsidR="00C70F27" w:rsidRPr="00131301">
        <w:rPr>
          <w:rFonts w:ascii="Times New Roman" w:eastAsia="Times New Roman" w:hAnsi="Times New Roman" w:cs="Times New Roman"/>
          <w:sz w:val="26"/>
          <w:szCs w:val="26"/>
          <w:lang w:eastAsia="ru-RU"/>
        </w:rPr>
        <w:t xml:space="preserve">06.02.2026 и 17.02.2026 </w:t>
      </w:r>
      <w:r w:rsidRPr="00131301">
        <w:rPr>
          <w:rFonts w:ascii="Times New Roman" w:eastAsia="Times New Roman" w:hAnsi="Times New Roman" w:cs="Times New Roman"/>
          <w:sz w:val="26"/>
          <w:szCs w:val="26"/>
          <w:lang w:eastAsia="ru-RU"/>
        </w:rPr>
        <w:t xml:space="preserve">Подрядчик обращался с просьбой произвести выплату аванса одновременно по всем этапам работ, обосновав данную просьбу. </w:t>
      </w:r>
      <w:r w:rsidR="00C70F27" w:rsidRPr="00131301">
        <w:rPr>
          <w:rFonts w:ascii="Times New Roman" w:eastAsia="Times New Roman" w:hAnsi="Times New Roman" w:cs="Times New Roman"/>
          <w:sz w:val="26"/>
          <w:szCs w:val="26"/>
          <w:lang w:eastAsia="ru-RU"/>
        </w:rPr>
        <w:t xml:space="preserve">27.03.2026 </w:t>
      </w:r>
      <w:r w:rsidRPr="00131301">
        <w:rPr>
          <w:rFonts w:ascii="Times New Roman" w:eastAsia="Times New Roman" w:hAnsi="Times New Roman" w:cs="Times New Roman"/>
          <w:sz w:val="26"/>
          <w:szCs w:val="26"/>
          <w:lang w:eastAsia="ru-RU"/>
        </w:rPr>
        <w:t xml:space="preserve">Заказчик осуществил выплату аванса на основании выставленного счета № 25 от </w:t>
      </w:r>
      <w:r w:rsidR="00C70F27" w:rsidRPr="00131301">
        <w:rPr>
          <w:rFonts w:ascii="Times New Roman" w:eastAsia="Times New Roman" w:hAnsi="Times New Roman" w:cs="Times New Roman"/>
          <w:sz w:val="26"/>
          <w:szCs w:val="26"/>
          <w:lang w:eastAsia="ru-RU"/>
        </w:rPr>
        <w:t>18.03.2026</w:t>
      </w:r>
      <w:r w:rsidRPr="00131301">
        <w:rPr>
          <w:rFonts w:ascii="Times New Roman" w:eastAsia="Times New Roman" w:hAnsi="Times New Roman" w:cs="Times New Roman"/>
          <w:sz w:val="26"/>
          <w:szCs w:val="26"/>
          <w:lang w:eastAsia="ru-RU"/>
        </w:rPr>
        <w:t xml:space="preserve"> в размере 909 860,09 рублей, что составляет 30 процентов от общей суммы по первому этапу работ.</w:t>
      </w:r>
    </w:p>
    <w:p w:rsidR="00864A9A" w:rsidRPr="00131301" w:rsidRDefault="00864A9A" w:rsidP="00864A9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 </w:t>
      </w:r>
      <w:r w:rsidR="00C70F27" w:rsidRPr="00131301">
        <w:rPr>
          <w:rFonts w:ascii="Times New Roman" w:eastAsia="Times New Roman" w:hAnsi="Times New Roman" w:cs="Times New Roman"/>
          <w:sz w:val="26"/>
          <w:szCs w:val="26"/>
          <w:lang w:eastAsia="ru-RU"/>
        </w:rPr>
        <w:t>19.03.2026</w:t>
      </w:r>
      <w:r w:rsidRPr="00131301">
        <w:rPr>
          <w:rFonts w:ascii="Times New Roman" w:eastAsia="Times New Roman" w:hAnsi="Times New Roman" w:cs="Times New Roman"/>
          <w:sz w:val="26"/>
          <w:szCs w:val="26"/>
          <w:lang w:eastAsia="ru-RU"/>
        </w:rPr>
        <w:t xml:space="preserve"> Подрядчик направил копии приказов о назначении ответственных сотрудников Общества.</w:t>
      </w:r>
    </w:p>
    <w:p w:rsidR="00864A9A" w:rsidRPr="00131301" w:rsidRDefault="00864A9A" w:rsidP="00864A9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 </w:t>
      </w:r>
      <w:r w:rsidR="00C70F27" w:rsidRPr="00131301">
        <w:rPr>
          <w:rFonts w:ascii="Times New Roman" w:eastAsia="Times New Roman" w:hAnsi="Times New Roman" w:cs="Times New Roman"/>
          <w:sz w:val="26"/>
          <w:szCs w:val="26"/>
          <w:lang w:eastAsia="ru-RU"/>
        </w:rPr>
        <w:t>23.03.2026</w:t>
      </w:r>
      <w:r w:rsidRPr="00131301">
        <w:rPr>
          <w:rFonts w:ascii="Times New Roman" w:eastAsia="Times New Roman" w:hAnsi="Times New Roman" w:cs="Times New Roman"/>
          <w:sz w:val="26"/>
          <w:szCs w:val="26"/>
          <w:lang w:eastAsia="ru-RU"/>
        </w:rPr>
        <w:t xml:space="preserve"> Подрядчик уведомил Заказчика о том, что в ходе выполнения строительно-монтажных работ на объекте выявлено критическое разрушение кирпичной перегородки в помещениях № 3 и 4. Для предотвращения дальнейшего разрушения и обеспечения безопасности на объекте Подрядчик просил рассмотреть данный вопрос и принять необходимые меры.</w:t>
      </w:r>
    </w:p>
    <w:p w:rsidR="00864A9A" w:rsidRPr="00131301" w:rsidRDefault="00864A9A" w:rsidP="00864A9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 </w:t>
      </w:r>
      <w:r w:rsidR="00C70F27" w:rsidRPr="00131301">
        <w:rPr>
          <w:rFonts w:ascii="Times New Roman" w:eastAsia="Times New Roman" w:hAnsi="Times New Roman" w:cs="Times New Roman"/>
          <w:sz w:val="26"/>
          <w:szCs w:val="26"/>
          <w:lang w:eastAsia="ru-RU"/>
        </w:rPr>
        <w:t>20.04.2026</w:t>
      </w:r>
      <w:r w:rsidRPr="00131301">
        <w:rPr>
          <w:rFonts w:ascii="Times New Roman" w:eastAsia="Times New Roman" w:hAnsi="Times New Roman" w:cs="Times New Roman"/>
          <w:sz w:val="26"/>
          <w:szCs w:val="26"/>
          <w:lang w:eastAsia="ru-RU"/>
        </w:rPr>
        <w:t xml:space="preserve"> Подрядчик направил на проверку проект актуализированного графика выполнения работ.</w:t>
      </w:r>
    </w:p>
    <w:p w:rsidR="00864A9A" w:rsidRPr="00131301" w:rsidRDefault="00864A9A" w:rsidP="00864A9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 </w:t>
      </w:r>
      <w:r w:rsidR="00C70F27" w:rsidRPr="00131301">
        <w:rPr>
          <w:rFonts w:ascii="Times New Roman" w:eastAsia="Times New Roman" w:hAnsi="Times New Roman" w:cs="Times New Roman"/>
          <w:sz w:val="26"/>
          <w:szCs w:val="26"/>
          <w:lang w:eastAsia="ru-RU"/>
        </w:rPr>
        <w:t xml:space="preserve">20.04.2026, 22.04.2026 и 04.05.2026 </w:t>
      </w:r>
      <w:r w:rsidRPr="00131301">
        <w:rPr>
          <w:rFonts w:ascii="Times New Roman" w:eastAsia="Times New Roman" w:hAnsi="Times New Roman" w:cs="Times New Roman"/>
          <w:sz w:val="26"/>
          <w:szCs w:val="26"/>
          <w:lang w:eastAsia="ru-RU"/>
        </w:rPr>
        <w:t>Подрядчик направлял на проверку и просил согласовать исполнительную документацию по объекту.</w:t>
      </w:r>
    </w:p>
    <w:p w:rsidR="006268FB" w:rsidRPr="00131301" w:rsidRDefault="006268FB" w:rsidP="00864A9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На вышеуказанные уведомления и обращения Подрядчика со стороны Заказчика, по имеющимся данным, не последовало мотивированных письменных ответов.</w:t>
      </w:r>
    </w:p>
    <w:p w:rsidR="00864A9A" w:rsidRPr="00131301" w:rsidRDefault="00864A9A" w:rsidP="00864A9A">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В период с </w:t>
      </w:r>
      <w:r w:rsidR="00C70F27" w:rsidRPr="00131301">
        <w:rPr>
          <w:rFonts w:ascii="Times New Roman" w:eastAsia="Times New Roman" w:hAnsi="Times New Roman" w:cs="Times New Roman"/>
          <w:sz w:val="26"/>
          <w:szCs w:val="26"/>
          <w:lang w:eastAsia="ru-RU"/>
        </w:rPr>
        <w:t xml:space="preserve">18.03.2026 по 05.05.2026 </w:t>
      </w:r>
      <w:r w:rsidRPr="00131301">
        <w:rPr>
          <w:rFonts w:ascii="Times New Roman" w:eastAsia="Times New Roman" w:hAnsi="Times New Roman" w:cs="Times New Roman"/>
          <w:sz w:val="26"/>
          <w:szCs w:val="26"/>
          <w:lang w:eastAsia="ru-RU"/>
        </w:rPr>
        <w:t>Заказчик направил Подрядчику четыре претензии с требованием уплатить неустойку в связи с просрочкой исполнения обязательств, предусмотренных Контрактом, а также просил немедленно устранить нарушения пункта 4.1 Контракта и в установленном порядке выполнить обязательства по Контракту.</w:t>
      </w:r>
    </w:p>
    <w:p w:rsidR="00971F55" w:rsidRPr="00131301" w:rsidRDefault="00971F55" w:rsidP="00971F55">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lastRenderedPageBreak/>
        <w:t>Частью 8 статьи 95 Закона установлено, что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971F55" w:rsidRPr="00131301" w:rsidRDefault="00971F55" w:rsidP="00971F55">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В силу пункта 1 статьи 450 Гражданского кодекса Российской Федерации (далее – ГК РФ) изменение и расторжение договора возможны по соглашению сторон, если иное не предусмотрено настоящим Кодексом, другими законами или договором. </w:t>
      </w:r>
    </w:p>
    <w:p w:rsidR="00971F55" w:rsidRPr="00131301" w:rsidRDefault="00971F55" w:rsidP="00971F55">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На основании части 2 статьи 715 ГК </w:t>
      </w:r>
      <w:proofErr w:type="gramStart"/>
      <w:r w:rsidRPr="00131301">
        <w:rPr>
          <w:rFonts w:ascii="Times New Roman" w:eastAsia="Times New Roman" w:hAnsi="Times New Roman" w:cs="Times New Roman"/>
          <w:sz w:val="26"/>
          <w:szCs w:val="26"/>
          <w:lang w:eastAsia="ru-RU"/>
        </w:rPr>
        <w:t>РФ</w:t>
      </w:r>
      <w:proofErr w:type="gramEnd"/>
      <w:r w:rsidRPr="00131301">
        <w:rPr>
          <w:rFonts w:ascii="Times New Roman" w:eastAsia="Times New Roman" w:hAnsi="Times New Roman" w:cs="Times New Roman"/>
          <w:sz w:val="26"/>
          <w:szCs w:val="26"/>
          <w:lang w:eastAsia="ru-RU"/>
        </w:rPr>
        <w:t xml:space="preserve">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971F55" w:rsidRPr="00131301" w:rsidRDefault="00971F55" w:rsidP="00971F55">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В соответствии с частью 9 статьи 95 Закона, заказчик вправе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при условии, если это было предусмотрено контрактом.</w:t>
      </w:r>
    </w:p>
    <w:p w:rsidR="003A2A31" w:rsidRPr="00131301" w:rsidRDefault="00971F55" w:rsidP="003A2A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Согласно пункту 10.5 Контракта его расторжение </w:t>
      </w:r>
      <w:r w:rsidR="003A2A31" w:rsidRPr="00131301">
        <w:rPr>
          <w:rFonts w:ascii="Times New Roman" w:eastAsia="Times New Roman" w:hAnsi="Times New Roman" w:cs="Times New Roman"/>
          <w:sz w:val="26"/>
          <w:szCs w:val="26"/>
          <w:lang w:eastAsia="ru-RU"/>
        </w:rPr>
        <w:t>допускается по соглашению сторон, по решению суда, а также в случае одностороннего отказа стороны контракта от исполнения контракта по основаниям, предусмотренным Гражданским кодексом Российской Федерации для одностороннего отказа от исполнения обязательств, в том числе в случаях (</w:t>
      </w:r>
      <w:proofErr w:type="gramStart"/>
      <w:r w:rsidR="003A2A31" w:rsidRPr="00131301">
        <w:rPr>
          <w:rFonts w:ascii="Times New Roman" w:eastAsia="Times New Roman" w:hAnsi="Times New Roman" w:cs="Times New Roman"/>
          <w:sz w:val="26"/>
          <w:szCs w:val="26"/>
          <w:lang w:eastAsia="ru-RU"/>
        </w:rPr>
        <w:t>но</w:t>
      </w:r>
      <w:proofErr w:type="gramEnd"/>
      <w:r w:rsidR="003A2A31" w:rsidRPr="00131301">
        <w:rPr>
          <w:rFonts w:ascii="Times New Roman" w:eastAsia="Times New Roman" w:hAnsi="Times New Roman" w:cs="Times New Roman"/>
          <w:sz w:val="26"/>
          <w:szCs w:val="26"/>
          <w:lang w:eastAsia="ru-RU"/>
        </w:rPr>
        <w:t xml:space="preserve"> не ограничиваясь указанными):</w:t>
      </w:r>
    </w:p>
    <w:p w:rsidR="003A2A31" w:rsidRPr="00131301" w:rsidRDefault="003A2A31" w:rsidP="003A2A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задержки подрядчиком начала выполнения работ более чем на 30 дней по причинам, не зависящим от заказчика;</w:t>
      </w:r>
    </w:p>
    <w:p w:rsidR="003A2A31" w:rsidRPr="00131301" w:rsidRDefault="003A2A31" w:rsidP="003A2A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 систематического нарушения подрядчиком сроков (два и более раз) выполнения работ, влекущего увеличение срока окончания выполнения работ более чем на 30 дней (несоблюдение подрядчиком установленных графиком </w:t>
      </w:r>
      <w:proofErr w:type="gramStart"/>
      <w:r w:rsidRPr="00131301">
        <w:rPr>
          <w:rFonts w:ascii="Times New Roman" w:eastAsia="Times New Roman" w:hAnsi="Times New Roman" w:cs="Times New Roman"/>
          <w:sz w:val="26"/>
          <w:szCs w:val="26"/>
          <w:lang w:eastAsia="ru-RU"/>
        </w:rPr>
        <w:t>выполнения работ сроков выполнения работ</w:t>
      </w:r>
      <w:proofErr w:type="gramEnd"/>
      <w:r w:rsidRPr="00131301">
        <w:rPr>
          <w:rFonts w:ascii="Times New Roman" w:eastAsia="Times New Roman" w:hAnsi="Times New Roman" w:cs="Times New Roman"/>
          <w:sz w:val="26"/>
          <w:szCs w:val="26"/>
          <w:lang w:eastAsia="ru-RU"/>
        </w:rPr>
        <w:t>);</w:t>
      </w:r>
    </w:p>
    <w:p w:rsidR="003A2A31" w:rsidRPr="00131301" w:rsidRDefault="003A2A31" w:rsidP="003A2A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несоблюдения подрядчиком требований по качеству работ, если исправление соответствующих некачественно выполненных работ влечет задержку выполнения работ более чем на 30 дней;</w:t>
      </w:r>
    </w:p>
    <w:p w:rsidR="003A2A31" w:rsidRPr="00131301" w:rsidRDefault="003A2A31" w:rsidP="003A2A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отступление подрядчика в работе от условий контракта или иные недостатки результата работы, которые не были устранены в установленный заказчиком разумный срок, либо являются существенными и неустранимыми;</w:t>
      </w:r>
    </w:p>
    <w:p w:rsidR="00971F55" w:rsidRPr="00131301" w:rsidRDefault="003A2A31" w:rsidP="003A2A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существенное нарушение подрядчиком требований к качеству оборудования, материалов, используемых при выполнении работ,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971F55" w:rsidRPr="00131301" w:rsidRDefault="00705201" w:rsidP="00971F55">
      <w:pPr>
        <w:spacing w:after="0" w:line="240" w:lineRule="auto"/>
        <w:ind w:firstLine="709"/>
        <w:jc w:val="both"/>
        <w:rPr>
          <w:rFonts w:ascii="Times New Roman" w:eastAsia="Times New Roman" w:hAnsi="Times New Roman" w:cs="Times New Roman"/>
          <w:sz w:val="26"/>
          <w:szCs w:val="26"/>
          <w:lang w:eastAsia="ru-RU"/>
        </w:rPr>
      </w:pPr>
      <w:proofErr w:type="gramStart"/>
      <w:r w:rsidRPr="00131301">
        <w:rPr>
          <w:rFonts w:ascii="Times New Roman" w:eastAsia="Times New Roman" w:hAnsi="Times New Roman" w:cs="Times New Roman"/>
          <w:sz w:val="26"/>
          <w:szCs w:val="26"/>
          <w:lang w:eastAsia="ru-RU"/>
        </w:rPr>
        <w:t>В связи с существенным нарушением условий Контракта, выразившимся в допущенной Обществом просрочке выполнения работ по первому, второму и третьему этапам на 69, 46 и 5 календарных дней соответственно, на основании части 9 статьи 95 Закона, пункта 5.2.11 Контракта, а также пункта 2 статьи 715 Гражданского кодекса Российской Федерации, Заказчиком 05.05.2026 принято решение об одностороннем отказе от исполнения контракта.</w:t>
      </w:r>
      <w:proofErr w:type="gramEnd"/>
    </w:p>
    <w:p w:rsidR="00982F06" w:rsidRPr="00131301" w:rsidRDefault="00982F06" w:rsidP="00971F55">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Комиссией установлено, что с соблюдением требований части 12.1 статьи 95 Закона Заказчиком решение об одностороннем отказе от исполнения Контракта сформировано с использованием единой информационной </w:t>
      </w:r>
      <w:r w:rsidR="001076FA" w:rsidRPr="00131301">
        <w:rPr>
          <w:rFonts w:ascii="Times New Roman" w:eastAsia="Times New Roman" w:hAnsi="Times New Roman" w:cs="Times New Roman"/>
          <w:sz w:val="26"/>
          <w:szCs w:val="26"/>
          <w:lang w:eastAsia="ru-RU"/>
        </w:rPr>
        <w:t>07.05.2026 11:16</w:t>
      </w:r>
      <w:r w:rsidRPr="00131301">
        <w:rPr>
          <w:rFonts w:ascii="Times New Roman" w:eastAsia="Times New Roman" w:hAnsi="Times New Roman" w:cs="Times New Roman"/>
          <w:sz w:val="26"/>
          <w:szCs w:val="26"/>
          <w:lang w:eastAsia="ru-RU"/>
        </w:rPr>
        <w:t xml:space="preserve"> (</w:t>
      </w:r>
      <w:proofErr w:type="gramStart"/>
      <w:r w:rsidRPr="00131301">
        <w:rPr>
          <w:rFonts w:ascii="Times New Roman" w:eastAsia="Times New Roman" w:hAnsi="Times New Roman" w:cs="Times New Roman"/>
          <w:sz w:val="26"/>
          <w:szCs w:val="26"/>
          <w:lang w:eastAsia="ru-RU"/>
        </w:rPr>
        <w:t>МСК</w:t>
      </w:r>
      <w:proofErr w:type="gramEnd"/>
      <w:r w:rsidRPr="00131301">
        <w:rPr>
          <w:rFonts w:ascii="Times New Roman" w:eastAsia="Times New Roman" w:hAnsi="Times New Roman" w:cs="Times New Roman"/>
          <w:sz w:val="26"/>
          <w:szCs w:val="26"/>
          <w:lang w:eastAsia="ru-RU"/>
        </w:rPr>
        <w:t xml:space="preserve">) и поступило в адрес Подрядчика </w:t>
      </w:r>
      <w:r w:rsidR="001076FA" w:rsidRPr="00131301">
        <w:rPr>
          <w:rFonts w:ascii="Times New Roman" w:eastAsia="Times New Roman" w:hAnsi="Times New Roman" w:cs="Times New Roman"/>
          <w:sz w:val="26"/>
          <w:szCs w:val="26"/>
          <w:lang w:eastAsia="ru-RU"/>
        </w:rPr>
        <w:t>07.05.2026 11:16</w:t>
      </w:r>
      <w:r w:rsidRPr="00131301">
        <w:rPr>
          <w:rFonts w:ascii="Times New Roman" w:eastAsia="Times New Roman" w:hAnsi="Times New Roman" w:cs="Times New Roman"/>
          <w:sz w:val="26"/>
          <w:szCs w:val="26"/>
          <w:lang w:eastAsia="ru-RU"/>
        </w:rPr>
        <w:t xml:space="preserve"> (МСК).</w:t>
      </w:r>
    </w:p>
    <w:p w:rsidR="001076FA" w:rsidRPr="00131301" w:rsidRDefault="00F41DEE" w:rsidP="008656DC">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lastRenderedPageBreak/>
        <w:t>06.05.2026 Подрядчик уведомил Заказчика о том, что в процессе выполнения строительных работ, при детальном изучении проектно-сметной документации, было обнаружено расхождение, касающееся отделки стен. В целях обеспечения надлежащего качества строительно-отделочных работ на объекте Подрядчик просил незамедлительно принять меры для устранения выявленного несоответствия, а также в ближайшее время представить подробный план действий по исправлению указанного расхождения.</w:t>
      </w:r>
    </w:p>
    <w:p w:rsidR="001B33E9" w:rsidRPr="00131301" w:rsidRDefault="001B33E9" w:rsidP="008656DC">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18.05.2026 Подрядчиком в единой информационной системе был размещен документ о приемке № 1 от 07.05.2026 (</w:t>
      </w:r>
      <w:proofErr w:type="spellStart"/>
      <w:r w:rsidRPr="00131301">
        <w:rPr>
          <w:rFonts w:ascii="Times New Roman" w:eastAsia="Times New Roman" w:hAnsi="Times New Roman" w:cs="Times New Roman"/>
          <w:sz w:val="26"/>
          <w:szCs w:val="26"/>
          <w:lang w:eastAsia="ru-RU"/>
        </w:rPr>
        <w:t>испр</w:t>
      </w:r>
      <w:proofErr w:type="spellEnd"/>
      <w:r w:rsidRPr="00131301">
        <w:rPr>
          <w:rFonts w:ascii="Times New Roman" w:eastAsia="Times New Roman" w:hAnsi="Times New Roman" w:cs="Times New Roman"/>
          <w:sz w:val="26"/>
          <w:szCs w:val="26"/>
          <w:lang w:eastAsia="ru-RU"/>
        </w:rPr>
        <w:t>. № 2 от 18.05.2026) на общую сумму 2 466 591,17 рубль. Работы, предусмотренные первым этапом, были приняты Заказчиком и оплачены 18.05.2026. Таким образом, фактический объём исполненных обязательств составил 2 466 591,17 рубль из предусмотренных Контрактом 3 032 866,98 рублей.</w:t>
      </w:r>
    </w:p>
    <w:p w:rsidR="00DC2676" w:rsidRPr="00131301" w:rsidRDefault="00DC2676" w:rsidP="00DC2676">
      <w:pPr>
        <w:spacing w:after="0" w:line="240" w:lineRule="auto"/>
        <w:ind w:firstLine="709"/>
        <w:jc w:val="both"/>
        <w:rPr>
          <w:rFonts w:ascii="Times New Roman" w:eastAsia="Times New Roman" w:hAnsi="Times New Roman" w:cs="Times New Roman"/>
          <w:color w:val="FF0000"/>
          <w:sz w:val="26"/>
          <w:szCs w:val="26"/>
          <w:lang w:eastAsia="ru-RU"/>
        </w:rPr>
      </w:pPr>
      <w:r w:rsidRPr="00131301">
        <w:rPr>
          <w:rFonts w:ascii="Times New Roman" w:eastAsia="Times New Roman" w:hAnsi="Times New Roman" w:cs="Times New Roman"/>
          <w:sz w:val="26"/>
          <w:szCs w:val="26"/>
          <w:lang w:eastAsia="ru-RU"/>
        </w:rPr>
        <w:t xml:space="preserve">18.05.2026 Подрядчик представил мотивированные возражения на решение Заказчика об одностороннем отказе от исполнения Контракта, выразив категорическое несогласие с данным решением. Подрядчик настаивает, что допущенная просрочка не является следствием его вины, а вызвана объективными обстоятельствами, частично обусловленными действиями самого Заказчика. В частности, Заказчиком не был учтён факт </w:t>
      </w:r>
      <w:proofErr w:type="spellStart"/>
      <w:r w:rsidRPr="00131301">
        <w:rPr>
          <w:rFonts w:ascii="Times New Roman" w:eastAsia="Times New Roman" w:hAnsi="Times New Roman" w:cs="Times New Roman"/>
          <w:sz w:val="26"/>
          <w:szCs w:val="26"/>
          <w:lang w:eastAsia="ru-RU"/>
        </w:rPr>
        <w:t>непередачи</w:t>
      </w:r>
      <w:proofErr w:type="spellEnd"/>
      <w:r w:rsidRPr="00131301">
        <w:rPr>
          <w:rFonts w:ascii="Times New Roman" w:eastAsia="Times New Roman" w:hAnsi="Times New Roman" w:cs="Times New Roman"/>
          <w:sz w:val="26"/>
          <w:szCs w:val="26"/>
          <w:lang w:eastAsia="ru-RU"/>
        </w:rPr>
        <w:t xml:space="preserve"> строительной площадки по акту, а также наличие независимых от Подрядчика обстоятельств: обрушение кирпичной перегородки вследствие дефектов основания, критическое разрушение перегородок в помещениях № 3 и 4, а также выявленные расхождения между проектной и сметной документацией, требующие оперативных разъяснений со стороны Заказчика.</w:t>
      </w:r>
    </w:p>
    <w:p w:rsidR="00DC2676" w:rsidRPr="00131301" w:rsidRDefault="00DC2676" w:rsidP="00DC267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Кроме того, Общество обращает внимание, что все нарушения, указанные Заказчиком в решении, носят устранимый характер. Подрядчик неоднократно в письменной форме подтверждал готовность ликвидировать отставание от утверждённого графика работ: был направлен скорректированный график, представлена исполнительная документация, </w:t>
      </w:r>
      <w:proofErr w:type="gramStart"/>
      <w:r w:rsidRPr="00131301">
        <w:rPr>
          <w:rFonts w:ascii="Times New Roman" w:eastAsia="Times New Roman" w:hAnsi="Times New Roman" w:cs="Times New Roman"/>
          <w:sz w:val="26"/>
          <w:szCs w:val="26"/>
          <w:lang w:eastAsia="ru-RU"/>
        </w:rPr>
        <w:t>назначены</w:t>
      </w:r>
      <w:proofErr w:type="gramEnd"/>
      <w:r w:rsidRPr="00131301">
        <w:rPr>
          <w:rFonts w:ascii="Times New Roman" w:eastAsia="Times New Roman" w:hAnsi="Times New Roman" w:cs="Times New Roman"/>
          <w:sz w:val="26"/>
          <w:szCs w:val="26"/>
          <w:lang w:eastAsia="ru-RU"/>
        </w:rPr>
        <w:t xml:space="preserve"> ответственные за безопасность и производство работ. В настоящий момент причины отставания полностью устранены: уточнена технология отделки стен, завершён демонтаж аварийных перегородок, Подрядчик выражает готовность работать в усиленном режиме.</w:t>
      </w:r>
    </w:p>
    <w:p w:rsidR="00DC2676" w:rsidRPr="00131301" w:rsidRDefault="00DC2676" w:rsidP="00DC267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Фактически Подрядчиком выполнено более 15 процентов от общего объёма работ. Согласно сводным актам формы КС-2 и КС-3, стоимость качественно выполненных и документально оформленных работ превышает 15 процентов цены контракта. Данное обстоятельство подтверждается актами освидетельствования скрытых работ (переданными Заказчику), фотоматериалами, а также исполнительной документацией, направленной на проверку. Учитывая, что около 15 процентов работ уже выполнено, цель контракта – ремонт школы – не утрачена. Расторжение контракта при столь значительном объёме готовности является недобросовестным поведением и свидетельствует о злоупотреблении правом.</w:t>
      </w:r>
    </w:p>
    <w:p w:rsidR="00DC2676" w:rsidRPr="00131301" w:rsidRDefault="00DC2676" w:rsidP="00DC267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Подрядчик гарантирует завершение работ в разумный срок и обязуется: выполнить все работы по контракту не позднее 01.07.2026; устранить все замечания за собственный счёт; представить детальный понедельный график в течение трёх дней после отмены решения об одностороннем отказе; обеспечить присутствие представителя строительного контроля Заказчика на каждом этапе работ.</w:t>
      </w:r>
    </w:p>
    <w:p w:rsidR="001B33E9" w:rsidRPr="00131301" w:rsidRDefault="00DC2676" w:rsidP="00DC267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Таким образом, Подрядчик не уклонялся и не отказывался от исполнения своих обязательств. Все действия Подрядчика были направлены на надлежащее </w:t>
      </w:r>
      <w:r w:rsidRPr="00131301">
        <w:rPr>
          <w:rFonts w:ascii="Times New Roman" w:eastAsia="Times New Roman" w:hAnsi="Times New Roman" w:cs="Times New Roman"/>
          <w:sz w:val="26"/>
          <w:szCs w:val="26"/>
          <w:lang w:eastAsia="ru-RU"/>
        </w:rPr>
        <w:lastRenderedPageBreak/>
        <w:t>исполнение Контракта. На основании изложенного, Общество полагает, что решение Заказчика об одностороннем отказе от Контракта является необоснованным.</w:t>
      </w:r>
    </w:p>
    <w:p w:rsidR="00B433F8" w:rsidRPr="00131301" w:rsidRDefault="00982F06" w:rsidP="0086664C">
      <w:pPr>
        <w:spacing w:after="0" w:line="240" w:lineRule="auto"/>
        <w:ind w:firstLine="709"/>
        <w:jc w:val="both"/>
        <w:rPr>
          <w:rFonts w:ascii="Times New Roman" w:eastAsia="Times New Roman" w:hAnsi="Times New Roman" w:cs="Times New Roman"/>
          <w:sz w:val="26"/>
          <w:szCs w:val="26"/>
          <w:lang w:eastAsia="ru-RU"/>
        </w:rPr>
      </w:pPr>
      <w:proofErr w:type="gramStart"/>
      <w:r w:rsidRPr="00131301">
        <w:rPr>
          <w:rFonts w:ascii="Times New Roman" w:eastAsia="Times New Roman" w:hAnsi="Times New Roman" w:cs="Times New Roman"/>
          <w:sz w:val="26"/>
          <w:szCs w:val="26"/>
          <w:lang w:eastAsia="ru-RU"/>
        </w:rPr>
        <w:t>Посчитав, что</w:t>
      </w:r>
      <w:r w:rsidR="00C36F3E" w:rsidRPr="00131301">
        <w:t xml:space="preserve"> </w:t>
      </w:r>
      <w:r w:rsidR="00C36F3E" w:rsidRPr="00131301">
        <w:rPr>
          <w:rFonts w:ascii="Times New Roman" w:eastAsia="Times New Roman" w:hAnsi="Times New Roman" w:cs="Times New Roman"/>
          <w:sz w:val="26"/>
          <w:szCs w:val="26"/>
          <w:lang w:eastAsia="ru-RU"/>
        </w:rPr>
        <w:t>Обществом в срок, предусмотренный частью 14 статьи 95 Закона</w:t>
      </w:r>
      <w:r w:rsidR="008769D2" w:rsidRPr="00131301">
        <w:rPr>
          <w:rFonts w:ascii="Times New Roman" w:eastAsia="Times New Roman" w:hAnsi="Times New Roman" w:cs="Times New Roman"/>
          <w:sz w:val="26"/>
          <w:szCs w:val="26"/>
          <w:lang w:eastAsia="ru-RU"/>
        </w:rPr>
        <w:t>,</w:t>
      </w:r>
      <w:r w:rsidR="00C36F3E" w:rsidRPr="00131301">
        <w:rPr>
          <w:rFonts w:ascii="Times New Roman" w:eastAsia="Times New Roman" w:hAnsi="Times New Roman" w:cs="Times New Roman"/>
          <w:sz w:val="26"/>
          <w:szCs w:val="26"/>
          <w:lang w:eastAsia="ru-RU"/>
        </w:rPr>
        <w:t xml:space="preserve"> не были устранены обстоятельства, послужившие основанием для принятия Заказчиком решения об одностороннем отказе от исполнения Контракта и Решение  </w:t>
      </w:r>
      <w:r w:rsidRPr="00131301">
        <w:rPr>
          <w:rFonts w:ascii="Times New Roman" w:eastAsia="Times New Roman" w:hAnsi="Times New Roman" w:cs="Times New Roman"/>
          <w:sz w:val="26"/>
          <w:szCs w:val="26"/>
          <w:lang w:eastAsia="ru-RU"/>
        </w:rPr>
        <w:t xml:space="preserve"> </w:t>
      </w:r>
      <w:r w:rsidR="00C36F3E" w:rsidRPr="00131301">
        <w:rPr>
          <w:rFonts w:ascii="Times New Roman" w:eastAsia="Times New Roman" w:hAnsi="Times New Roman" w:cs="Times New Roman"/>
          <w:sz w:val="26"/>
          <w:szCs w:val="26"/>
          <w:lang w:eastAsia="ru-RU"/>
        </w:rPr>
        <w:t xml:space="preserve">19.05.2026 </w:t>
      </w:r>
      <w:r w:rsidRPr="00131301">
        <w:rPr>
          <w:rFonts w:ascii="Times New Roman" w:eastAsia="Times New Roman" w:hAnsi="Times New Roman" w:cs="Times New Roman"/>
          <w:sz w:val="26"/>
          <w:szCs w:val="26"/>
          <w:lang w:eastAsia="ru-RU"/>
        </w:rPr>
        <w:t>вступило в законную силу и Контракт является расторгнутым, Заказчик обратился в Тульское УФАС России с соответствующим обращением</w:t>
      </w:r>
      <w:r w:rsidR="00C36F3E" w:rsidRPr="00131301">
        <w:rPr>
          <w:rFonts w:ascii="Times New Roman" w:eastAsia="Times New Roman" w:hAnsi="Times New Roman" w:cs="Times New Roman"/>
          <w:sz w:val="26"/>
          <w:szCs w:val="26"/>
          <w:lang w:eastAsia="ru-RU"/>
        </w:rPr>
        <w:t>.</w:t>
      </w:r>
      <w:proofErr w:type="gramEnd"/>
    </w:p>
    <w:p w:rsidR="00777F33" w:rsidRPr="00131301" w:rsidRDefault="00D473E1" w:rsidP="00C36F3E">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В представленных устных и письменных разъяснениях представитель ООО «</w:t>
      </w:r>
      <w:proofErr w:type="spellStart"/>
      <w:r w:rsidRPr="00131301">
        <w:rPr>
          <w:rFonts w:ascii="Times New Roman" w:eastAsia="Times New Roman" w:hAnsi="Times New Roman" w:cs="Times New Roman"/>
          <w:sz w:val="26"/>
          <w:szCs w:val="26"/>
          <w:lang w:eastAsia="ru-RU"/>
        </w:rPr>
        <w:t>Инжпрострой</w:t>
      </w:r>
      <w:proofErr w:type="spellEnd"/>
      <w:r w:rsidRPr="00131301">
        <w:rPr>
          <w:rFonts w:ascii="Times New Roman" w:eastAsia="Times New Roman" w:hAnsi="Times New Roman" w:cs="Times New Roman"/>
          <w:sz w:val="26"/>
          <w:szCs w:val="26"/>
          <w:lang w:eastAsia="ru-RU"/>
        </w:rPr>
        <w:t>» последовательно изложил свою позицию, которая полностью согласуется с доводами, приведёнными в возражениях на решение Заказчика об одностороннем отказе от исполнения Контракта. Указанная позиция была дополнена подробным описанием перечня работ, фактически выполненных на объекте.</w:t>
      </w:r>
    </w:p>
    <w:p w:rsidR="00D473E1" w:rsidRPr="00131301" w:rsidRDefault="00C147D4" w:rsidP="00C36F3E">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На основании изложенного представитель Общества просит сведения в отношен</w:t>
      </w:r>
      <w:proofErr w:type="gramStart"/>
      <w:r w:rsidRPr="00131301">
        <w:rPr>
          <w:rFonts w:ascii="Times New Roman" w:eastAsia="Times New Roman" w:hAnsi="Times New Roman" w:cs="Times New Roman"/>
          <w:sz w:val="26"/>
          <w:szCs w:val="26"/>
          <w:lang w:eastAsia="ru-RU"/>
        </w:rPr>
        <w:t>ии ООО</w:t>
      </w:r>
      <w:proofErr w:type="gramEnd"/>
      <w:r w:rsidRPr="00131301">
        <w:rPr>
          <w:rFonts w:ascii="Times New Roman" w:eastAsia="Times New Roman" w:hAnsi="Times New Roman" w:cs="Times New Roman"/>
          <w:sz w:val="26"/>
          <w:szCs w:val="26"/>
          <w:lang w:eastAsia="ru-RU"/>
        </w:rPr>
        <w:t xml:space="preserve"> «</w:t>
      </w:r>
      <w:proofErr w:type="spellStart"/>
      <w:r w:rsidRPr="00131301">
        <w:rPr>
          <w:rFonts w:ascii="Times New Roman" w:eastAsia="Times New Roman" w:hAnsi="Times New Roman" w:cs="Times New Roman"/>
          <w:sz w:val="26"/>
          <w:szCs w:val="26"/>
          <w:lang w:eastAsia="ru-RU"/>
        </w:rPr>
        <w:t>Инжпрострой</w:t>
      </w:r>
      <w:proofErr w:type="spellEnd"/>
      <w:r w:rsidRPr="00131301">
        <w:rPr>
          <w:rFonts w:ascii="Times New Roman" w:eastAsia="Times New Roman" w:hAnsi="Times New Roman" w:cs="Times New Roman"/>
          <w:sz w:val="26"/>
          <w:szCs w:val="26"/>
          <w:lang w:eastAsia="ru-RU"/>
        </w:rPr>
        <w:t>» в реестр недобросовестных поставщиков не включать.</w:t>
      </w:r>
    </w:p>
    <w:p w:rsidR="008F145E" w:rsidRPr="00131301" w:rsidRDefault="008F145E"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В свою очередь, Заказчик в письменной форме указал, что работы велись крайне медленно, а на объекте присутствовало не более пяти-шести человек. Вместе с тем Заказчик не обеспечил своего участия в рассмотрении данного дела, тем самым лишив Комиссию возможности уточнить спорные вопросы и обстоятельства. Кроме того, Заказчик допускал выполнение дополнительных работ, не предусмотренных Контрактом, а также не оказывал должного содействия в ходе исполнения обязательств. </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Изучив обстоятельства</w:t>
      </w:r>
      <w:r w:rsidR="00D71849" w:rsidRPr="00131301">
        <w:rPr>
          <w:rFonts w:ascii="Times New Roman" w:eastAsia="Times New Roman" w:hAnsi="Times New Roman" w:cs="Times New Roman"/>
          <w:sz w:val="26"/>
          <w:szCs w:val="26"/>
          <w:lang w:eastAsia="ru-RU"/>
        </w:rPr>
        <w:t>, на основании которых принято р</w:t>
      </w:r>
      <w:r w:rsidRPr="00131301">
        <w:rPr>
          <w:rFonts w:ascii="Times New Roman" w:eastAsia="Times New Roman" w:hAnsi="Times New Roman" w:cs="Times New Roman"/>
          <w:sz w:val="26"/>
          <w:szCs w:val="26"/>
          <w:lang w:eastAsia="ru-RU"/>
        </w:rPr>
        <w:t>ешение об одностороннем отказе от исполнения Контракта, оценив действия сторон Контракта при его исполнении, Комиссия приходит к следующим выводам.</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proofErr w:type="gramStart"/>
      <w:r w:rsidRPr="00131301">
        <w:rPr>
          <w:rFonts w:ascii="Times New Roman" w:eastAsia="Times New Roman" w:hAnsi="Times New Roman" w:cs="Times New Roman"/>
          <w:sz w:val="26"/>
          <w:szCs w:val="26"/>
          <w:lang w:eastAsia="ru-RU"/>
        </w:rPr>
        <w:t>Частью 1 статьи 2 Закона предусмотрено, что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настоящего Федерального закона и других федеральных законов, регулирующих отношения, указанные в части 1 статьи 1 настоящего Федерального закона</w:t>
      </w:r>
      <w:proofErr w:type="gramEnd"/>
      <w:r w:rsidRPr="00131301">
        <w:rPr>
          <w:rFonts w:ascii="Times New Roman" w:eastAsia="Times New Roman" w:hAnsi="Times New Roman" w:cs="Times New Roman"/>
          <w:sz w:val="26"/>
          <w:szCs w:val="26"/>
          <w:lang w:eastAsia="ru-RU"/>
        </w:rPr>
        <w:t>.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Обязательства в силу статей 309, 310 </w:t>
      </w:r>
      <w:r w:rsidR="00D71849" w:rsidRPr="00131301">
        <w:rPr>
          <w:rFonts w:ascii="Times New Roman" w:eastAsia="Times New Roman" w:hAnsi="Times New Roman" w:cs="Times New Roman"/>
          <w:sz w:val="26"/>
          <w:szCs w:val="26"/>
          <w:lang w:eastAsia="ru-RU"/>
        </w:rPr>
        <w:t>ГК РФ</w:t>
      </w:r>
      <w:r w:rsidRPr="00131301">
        <w:rPr>
          <w:rFonts w:ascii="Times New Roman" w:eastAsia="Times New Roman" w:hAnsi="Times New Roman" w:cs="Times New Roman"/>
          <w:sz w:val="26"/>
          <w:szCs w:val="26"/>
          <w:lang w:eastAsia="ru-RU"/>
        </w:rPr>
        <w:t xml:space="preserve">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proofErr w:type="gramStart"/>
      <w:r w:rsidRPr="00131301">
        <w:rPr>
          <w:rFonts w:ascii="Times New Roman" w:eastAsia="Times New Roman" w:hAnsi="Times New Roman" w:cs="Times New Roman"/>
          <w:sz w:val="26"/>
          <w:szCs w:val="26"/>
          <w:lang w:eastAsia="ru-RU"/>
        </w:rPr>
        <w:t>Нормами ГК РФ предусмотрено несколько оснований прекращения обязательства, в частности, в статье 407 ГК РФ указано, что обязательство прекращается полностью или частично по основаниям, предусмотренным настоящим Кодексом, другими законами, иными правовыми актами или договором; при этом прекращение обязательства по требованию одной из сторон допускается только в случаях, предусмотренных законом или договором.</w:t>
      </w:r>
      <w:proofErr w:type="gramEnd"/>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lastRenderedPageBreak/>
        <w:t>Таким образом, прекращение обязательства по требованию одной из сторон закон указывает как отдельный способ прекращения обязательства и ограничивает возможность его применения случаями, предусмотренными законом или договором.</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Согласно пункту 2 статьи 450 ГК РФ по требованию одной из сторон договор может быть изменен или расторгнут по решению суда только:</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1. при существенном нарушении договора другой стороной;</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2. в иных случаях, предусмотренных настоящим Кодексом, другими законами или договором.</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Согласно пункту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Пунктом 1 статьи 702 ГК РФ установлено, что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 (пункт 2 статьи 702 ГК РФ).</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В силу пункта 1 статьи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(пункт 2 статьи 715 ГК РФ).</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Таким образом, прекращение обязательства</w:t>
      </w:r>
      <w:r w:rsidR="001F7B46" w:rsidRPr="00131301">
        <w:rPr>
          <w:rFonts w:ascii="Times New Roman" w:eastAsia="Times New Roman" w:hAnsi="Times New Roman" w:cs="Times New Roman"/>
          <w:sz w:val="26"/>
          <w:szCs w:val="26"/>
          <w:lang w:eastAsia="ru-RU"/>
        </w:rPr>
        <w:t xml:space="preserve"> по требованию одной из сторон З</w:t>
      </w:r>
      <w:r w:rsidRPr="00131301">
        <w:rPr>
          <w:rFonts w:ascii="Times New Roman" w:eastAsia="Times New Roman" w:hAnsi="Times New Roman" w:cs="Times New Roman"/>
          <w:sz w:val="26"/>
          <w:szCs w:val="26"/>
          <w:lang w:eastAsia="ru-RU"/>
        </w:rPr>
        <w:t>акон указывает как отдельный способ прекращения обязательства и ограничивает возможность его применения случаями, предусмотренными законом или договором.</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Необходимо отметить, что односторонний отказ заказчика от исполнения контракта является специальным правовым институтом Закона, которым заказчик при соблюдении нормативной процедуры выражает свое одностороннее волеизъявление на прекращение гражданско-правовых отношений с контрагентом. Данный отказ подчинен особой процедуре, предусмотренной статьей 95 Закона, и заключающийся в возможности заказчика отказаться от его исполнения только при наличии достаточных к тому оснований.</w:t>
      </w:r>
    </w:p>
    <w:p w:rsidR="00697D72"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lastRenderedPageBreak/>
        <w:t>Приведенный правовой подход наиболее полно соответствует принципу эффективности осуществления закупок (часть 1 статьи 12 Закона), а также направлен на защиту участника закупки как более слабой стороны в рассматриваемых правоотношениях. При этом положения статьи 95 Закона ориентированы на предоставление участнику закупки возможности устранить выявленные заказчиком нарушения в целях урегулирования возникшего спора без применения к такому участнику мер публично-правовой ответственности (часть 14 статьи 95 Закона).</w:t>
      </w:r>
    </w:p>
    <w:p w:rsidR="00D71849" w:rsidRPr="00131301" w:rsidRDefault="00697D72" w:rsidP="00697D72">
      <w:pPr>
        <w:spacing w:after="0" w:line="240" w:lineRule="auto"/>
        <w:ind w:firstLine="709"/>
        <w:jc w:val="both"/>
        <w:rPr>
          <w:rFonts w:ascii="Times New Roman" w:eastAsia="Times New Roman" w:hAnsi="Times New Roman" w:cs="Times New Roman"/>
          <w:sz w:val="26"/>
          <w:szCs w:val="26"/>
          <w:lang w:eastAsia="ru-RU"/>
        </w:rPr>
      </w:pPr>
      <w:proofErr w:type="gramStart"/>
      <w:r w:rsidRPr="00131301">
        <w:rPr>
          <w:rFonts w:ascii="Times New Roman" w:eastAsia="Times New Roman" w:hAnsi="Times New Roman" w:cs="Times New Roman"/>
          <w:sz w:val="26"/>
          <w:szCs w:val="26"/>
          <w:lang w:eastAsia="ru-RU"/>
        </w:rPr>
        <w:t>Основанием к расторжению контракта (и к включению сведений об участнике закупки в реестр недобросовестных поставщиков) может являться не любое нарушение таким участником условий контракта, а именно существенное применительно к статье 450 Гражданского кодекса Российской Федерации, под которым надлежит понимать такое нарушение, которое является непреодолимым и неустранимым в разумный срок и объективно лишает заказчика того, на что он вправе был рассчитывать</w:t>
      </w:r>
      <w:proofErr w:type="gramEnd"/>
      <w:r w:rsidRPr="00131301">
        <w:rPr>
          <w:rFonts w:ascii="Times New Roman" w:eastAsia="Times New Roman" w:hAnsi="Times New Roman" w:cs="Times New Roman"/>
          <w:sz w:val="26"/>
          <w:szCs w:val="26"/>
          <w:lang w:eastAsia="ru-RU"/>
        </w:rPr>
        <w:t xml:space="preserve"> при заключении контракта, и которое влечет за собой препятствия последнему в осуществлении своей деятельности или исполнении своих обязательств перед третьими лицами. </w:t>
      </w:r>
    </w:p>
    <w:p w:rsidR="00D71849" w:rsidRPr="00131301" w:rsidRDefault="00D71849" w:rsidP="00D71849">
      <w:pPr>
        <w:spacing w:after="0" w:line="240" w:lineRule="auto"/>
        <w:ind w:firstLine="709"/>
        <w:jc w:val="both"/>
        <w:rPr>
          <w:rFonts w:ascii="Times New Roman" w:eastAsia="Times New Roman" w:hAnsi="Times New Roman" w:cs="Times New Roman"/>
          <w:sz w:val="26"/>
          <w:szCs w:val="26"/>
          <w:lang w:eastAsia="ru-RU"/>
        </w:rPr>
      </w:pPr>
      <w:proofErr w:type="gramStart"/>
      <w:r w:rsidRPr="00131301">
        <w:rPr>
          <w:rFonts w:ascii="Times New Roman" w:eastAsia="Times New Roman" w:hAnsi="Times New Roman" w:cs="Times New Roman"/>
          <w:sz w:val="26"/>
          <w:szCs w:val="26"/>
          <w:lang w:eastAsia="ru-RU"/>
        </w:rPr>
        <w:t>Согласно разъяснениям, изложенным в пункте 14 Постановления Пленума Верховного Суда Российской Федерации от 22.11.2016 N 54 "О некоторых вопросах применения общих положений Гражданского кодекса Российской Федерации об обязательствах и их исполнении", при осуществлении стороной права на одностороннее изменение условий обязательства или односторонний отказ от его исполнения она должна действовать разумно и добросовестно, учитывая права и законные интересы другой стороны (пункт</w:t>
      </w:r>
      <w:proofErr w:type="gramEnd"/>
      <w:r w:rsidRPr="00131301">
        <w:rPr>
          <w:rFonts w:ascii="Times New Roman" w:eastAsia="Times New Roman" w:hAnsi="Times New Roman" w:cs="Times New Roman"/>
          <w:sz w:val="26"/>
          <w:szCs w:val="26"/>
          <w:lang w:eastAsia="ru-RU"/>
        </w:rPr>
        <w:t xml:space="preserve"> </w:t>
      </w:r>
      <w:proofErr w:type="gramStart"/>
      <w:r w:rsidRPr="00131301">
        <w:rPr>
          <w:rFonts w:ascii="Times New Roman" w:eastAsia="Times New Roman" w:hAnsi="Times New Roman" w:cs="Times New Roman"/>
          <w:sz w:val="26"/>
          <w:szCs w:val="26"/>
          <w:lang w:eastAsia="ru-RU"/>
        </w:rPr>
        <w:t>3 статьи 307, пункт 4 статьи 450.1 ГК РФ).</w:t>
      </w:r>
      <w:proofErr w:type="gramEnd"/>
      <w:r w:rsidRPr="00131301">
        <w:rPr>
          <w:rFonts w:ascii="Times New Roman" w:eastAsia="Times New Roman" w:hAnsi="Times New Roman" w:cs="Times New Roman"/>
          <w:sz w:val="26"/>
          <w:szCs w:val="26"/>
          <w:lang w:eastAsia="ru-RU"/>
        </w:rPr>
        <w:t xml:space="preserve"> На основании пункта 2 статьи 450.1 ГК РФ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D71849" w:rsidRPr="00131301" w:rsidRDefault="00D71849" w:rsidP="00D71849">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Приведенные разъяснения направлены на формирование у участников гражданского оборота правил разумного и добросовестного поведения при установлении, исполнении и прекращении обязательств, в том числе в случае реализации предусмотренного договором права на его досрочное расторжение в одностороннем порядке.</w:t>
      </w:r>
    </w:p>
    <w:p w:rsidR="00C10031" w:rsidRPr="00131301" w:rsidRDefault="00C10031" w:rsidP="00C100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В представленных материалах дела прослеживается четкая хронология событий, свидетельствующая о том, что Подрядчик неоднократно и добросовестно уведомлял Заказчика о возникновении объективных препятствий к своевременному выполнению работ. </w:t>
      </w:r>
    </w:p>
    <w:p w:rsidR="00C10031" w:rsidRPr="00131301" w:rsidRDefault="00C10031" w:rsidP="00C100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На основании пункта 1 статьи 743 ГК РФ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w:t>
      </w:r>
      <w:proofErr w:type="gramStart"/>
      <w:r w:rsidRPr="00131301">
        <w:rPr>
          <w:rFonts w:ascii="Times New Roman" w:eastAsia="Times New Roman" w:hAnsi="Times New Roman" w:cs="Times New Roman"/>
          <w:sz w:val="26"/>
          <w:szCs w:val="26"/>
          <w:lang w:eastAsia="ru-RU"/>
        </w:rPr>
        <w:t>другие</w:t>
      </w:r>
      <w:proofErr w:type="gramEnd"/>
      <w:r w:rsidRPr="00131301">
        <w:rPr>
          <w:rFonts w:ascii="Times New Roman" w:eastAsia="Times New Roman" w:hAnsi="Times New Roman" w:cs="Times New Roman"/>
          <w:sz w:val="26"/>
          <w:szCs w:val="26"/>
          <w:lang w:eastAsia="ru-RU"/>
        </w:rPr>
        <w:t xml:space="preserve"> предъявляемые к ним требования, и со сметой, определяющей цену работ. 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w:t>
      </w:r>
    </w:p>
    <w:p w:rsidR="00C10031" w:rsidRPr="00131301" w:rsidRDefault="00C10031" w:rsidP="00C100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Механизм действий подрядчика на случай возникновения объективных препятствий к выполнению работ предусмотрен положениями статей 716 и 719 ГК РФ.</w:t>
      </w:r>
    </w:p>
    <w:p w:rsidR="00C10031" w:rsidRPr="00131301" w:rsidRDefault="00C10031" w:rsidP="00C100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Согласно пункту 1 статьи 716 ГК РФ, подрядчик обязан немедленно предупредить заказчика и до получения от него указаний приостановить работу при обнаружении: непригодности или недоброкачественности предоставленной заказчиком технической документации; возможных неблагоприятных для заказчика </w:t>
      </w:r>
      <w:r w:rsidRPr="00131301">
        <w:rPr>
          <w:rFonts w:ascii="Times New Roman" w:eastAsia="Times New Roman" w:hAnsi="Times New Roman" w:cs="Times New Roman"/>
          <w:sz w:val="26"/>
          <w:szCs w:val="26"/>
          <w:lang w:eastAsia="ru-RU"/>
        </w:rPr>
        <w:lastRenderedPageBreak/>
        <w:t xml:space="preserve">последствий выполнения его указаний о способе исполнения работы;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w:t>
      </w:r>
    </w:p>
    <w:p w:rsidR="00C10031" w:rsidRPr="00131301" w:rsidRDefault="00C10031" w:rsidP="00C100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Подрядчик, не предупредивший заказчика об обстоятельствах, указанных в пункте 1 статьи 716 ГК РФ, либо продолживший работу, не дожидаясь истечения указанного в договоре срока, а при его отсутствии разумного срока для ответа на предупреждение </w:t>
      </w:r>
      <w:proofErr w:type="gramStart"/>
      <w:r w:rsidRPr="00131301">
        <w:rPr>
          <w:rFonts w:ascii="Times New Roman" w:eastAsia="Times New Roman" w:hAnsi="Times New Roman" w:cs="Times New Roman"/>
          <w:sz w:val="26"/>
          <w:szCs w:val="26"/>
          <w:lang w:eastAsia="ru-RU"/>
        </w:rPr>
        <w:t>или</w:t>
      </w:r>
      <w:proofErr w:type="gramEnd"/>
      <w:r w:rsidRPr="00131301">
        <w:rPr>
          <w:rFonts w:ascii="Times New Roman" w:eastAsia="Times New Roman" w:hAnsi="Times New Roman" w:cs="Times New Roman"/>
          <w:sz w:val="26"/>
          <w:szCs w:val="26"/>
          <w:lang w:eastAsia="ru-RU"/>
        </w:rPr>
        <w:t xml:space="preserve">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rsidR="00C10031" w:rsidRPr="00131301" w:rsidRDefault="00C10031" w:rsidP="00C10031">
      <w:pPr>
        <w:spacing w:after="0" w:line="240" w:lineRule="auto"/>
        <w:ind w:firstLine="709"/>
        <w:jc w:val="both"/>
        <w:rPr>
          <w:rFonts w:ascii="Times New Roman" w:eastAsia="Times New Roman" w:hAnsi="Times New Roman" w:cs="Times New Roman"/>
          <w:sz w:val="26"/>
          <w:szCs w:val="26"/>
          <w:lang w:eastAsia="ru-RU"/>
        </w:rPr>
      </w:pPr>
      <w:proofErr w:type="gramStart"/>
      <w:r w:rsidRPr="00131301">
        <w:rPr>
          <w:rFonts w:ascii="Times New Roman" w:eastAsia="Times New Roman" w:hAnsi="Times New Roman" w:cs="Times New Roman"/>
          <w:sz w:val="26"/>
          <w:szCs w:val="26"/>
          <w:lang w:eastAsia="ru-RU"/>
        </w:rPr>
        <w:t>Если заказчик, несмотря на своевременное и обоснованное предупреждение со стороны подрядчика об обстоятельствах, указанных в пункте 1 статьи 716 ГК РФ, в разумный срок не заменит непригодные или недоброкачественные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w:t>
      </w:r>
      <w:proofErr w:type="gramEnd"/>
      <w:r w:rsidRPr="00131301">
        <w:rPr>
          <w:rFonts w:ascii="Times New Roman" w:eastAsia="Times New Roman" w:hAnsi="Times New Roman" w:cs="Times New Roman"/>
          <w:sz w:val="26"/>
          <w:szCs w:val="26"/>
          <w:lang w:eastAsia="ru-RU"/>
        </w:rPr>
        <w:t xml:space="preserve"> отказаться от исполнения договора подряда и потребовать возмещения причиненных его прекращением убытков.</w:t>
      </w:r>
    </w:p>
    <w:p w:rsidR="00C10031" w:rsidRPr="00131301" w:rsidRDefault="00C10031" w:rsidP="00C100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Подрядчик в полной мере исполнил данную обязанность, направив Заказчику уведомления от 26.01.2026, 29.01.2026 и 23.03.2026 о выявленных расхождениях в проектно-сметной документации и аварийном состоянии конструкций. Заказчик, в свою очередь, не предоставил мотивированных ответов на данные уведомления, что свидетельствует о нарушении им встречных обязательств по оказанию содействия, предусмотренных статьей 718 Гражданского кодекса Российской Федерации и пунктом 5.1.1 Контракта.</w:t>
      </w:r>
    </w:p>
    <w:p w:rsidR="00C10031" w:rsidRPr="00131301" w:rsidRDefault="00C10031" w:rsidP="00C100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Доказательств представления Подрядчику </w:t>
      </w:r>
      <w:proofErr w:type="gramStart"/>
      <w:r w:rsidRPr="00131301">
        <w:rPr>
          <w:rFonts w:ascii="Times New Roman" w:eastAsia="Times New Roman" w:hAnsi="Times New Roman" w:cs="Times New Roman"/>
          <w:sz w:val="26"/>
          <w:szCs w:val="26"/>
          <w:lang w:eastAsia="ru-RU"/>
        </w:rPr>
        <w:t>откорректированной</w:t>
      </w:r>
      <w:proofErr w:type="gramEnd"/>
      <w:r w:rsidRPr="00131301">
        <w:rPr>
          <w:rFonts w:ascii="Times New Roman" w:eastAsia="Times New Roman" w:hAnsi="Times New Roman" w:cs="Times New Roman"/>
          <w:sz w:val="26"/>
          <w:szCs w:val="26"/>
          <w:lang w:eastAsia="ru-RU"/>
        </w:rPr>
        <w:t xml:space="preserve"> ПСД на момент вступления решения Заказчика об одностороннем отказе в материалы дела не представлено. Равным образом Заказчиком не доказано ни отсутствие обстоятельств, препятствовавших выполнению работ без внесения изменений в ПСД, ни корректность самой документации.</w:t>
      </w:r>
    </w:p>
    <w:p w:rsidR="00C10031" w:rsidRPr="00131301" w:rsidRDefault="00C10031" w:rsidP="00C100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С учетом отсутствия возражений Заказчика относительно необходимости корректировки ПСД, следует признать наличие объективной необходимости во внесении изменений. Вместе с тем документально не подтверждается факт надлежащего оформления данных изменений в установленном порядке, что порождало правовую неопределенность и создавало препятствия для выполнения работ Обществом.</w:t>
      </w:r>
    </w:p>
    <w:p w:rsidR="00C10031" w:rsidRPr="00131301" w:rsidRDefault="00C10031" w:rsidP="00C100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 В силу пункта 3 статьи 405 ГК РФ должник не считается просрочившим, пока обязательство не может быть исполнено вследствие просрочки кредитора.</w:t>
      </w:r>
    </w:p>
    <w:p w:rsidR="00C10031" w:rsidRPr="00131301" w:rsidRDefault="00C10031" w:rsidP="00C100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В соответствии с пунктом 1 статьи 406 ГК РФ кредитор считается просрочившим, если он, в том числе, не совершил действий, предусмотренных законом, иными правовыми актами или договором либо вытекающих из обычаев делового оборота или из существа обязательства, до совершения которых должник не мог исполнить своего обязательства.</w:t>
      </w:r>
    </w:p>
    <w:p w:rsidR="00C10031" w:rsidRPr="00131301" w:rsidRDefault="00C10031" w:rsidP="00C10031">
      <w:pPr>
        <w:spacing w:after="0" w:line="240" w:lineRule="auto"/>
        <w:ind w:firstLine="709"/>
        <w:jc w:val="both"/>
        <w:rPr>
          <w:rFonts w:ascii="Times New Roman" w:eastAsia="Times New Roman" w:hAnsi="Times New Roman" w:cs="Times New Roman"/>
          <w:sz w:val="26"/>
          <w:szCs w:val="26"/>
          <w:lang w:eastAsia="ru-RU"/>
        </w:rPr>
      </w:pPr>
      <w:proofErr w:type="gramStart"/>
      <w:r w:rsidRPr="00131301">
        <w:rPr>
          <w:rFonts w:ascii="Times New Roman" w:eastAsia="Times New Roman" w:hAnsi="Times New Roman" w:cs="Times New Roman"/>
          <w:sz w:val="26"/>
          <w:szCs w:val="26"/>
          <w:lang w:eastAsia="ru-RU"/>
        </w:rPr>
        <w:t xml:space="preserve">Согласно правовой позиции, отраженной в пункте 10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 Президиумом Верховного Суда Российской Федерации 28.06.2017) при не совершении заказчиком действий, предусмотренных законом, иными правовыми актами или договором либо вытекающих из обычаев или </w:t>
      </w:r>
      <w:r w:rsidRPr="00131301">
        <w:rPr>
          <w:rFonts w:ascii="Times New Roman" w:eastAsia="Times New Roman" w:hAnsi="Times New Roman" w:cs="Times New Roman"/>
          <w:sz w:val="26"/>
          <w:szCs w:val="26"/>
          <w:lang w:eastAsia="ru-RU"/>
        </w:rPr>
        <w:lastRenderedPageBreak/>
        <w:t>существа обязательства, до совершения которых исполнитель государственного</w:t>
      </w:r>
      <w:proofErr w:type="gramEnd"/>
      <w:r w:rsidRPr="00131301">
        <w:rPr>
          <w:rFonts w:ascii="Times New Roman" w:eastAsia="Times New Roman" w:hAnsi="Times New Roman" w:cs="Times New Roman"/>
          <w:sz w:val="26"/>
          <w:szCs w:val="26"/>
          <w:lang w:eastAsia="ru-RU"/>
        </w:rPr>
        <w:t xml:space="preserve"> (муниципального) контракта не мог исполнить своего обязательства, исполнитель не считается просрочившим, а сроки исполнения обязательств по государственному (муниципальному) контракту продлеваются на соответствующий период просрочки заказчика.</w:t>
      </w:r>
    </w:p>
    <w:p w:rsidR="00C10031" w:rsidRPr="00131301" w:rsidRDefault="00C10031" w:rsidP="00C10031">
      <w:pPr>
        <w:spacing w:after="0" w:line="240" w:lineRule="auto"/>
        <w:ind w:firstLine="709"/>
        <w:jc w:val="both"/>
        <w:rPr>
          <w:rFonts w:ascii="Times New Roman" w:eastAsia="Times New Roman" w:hAnsi="Times New Roman" w:cs="Times New Roman"/>
          <w:sz w:val="26"/>
          <w:szCs w:val="26"/>
          <w:lang w:eastAsia="ru-RU"/>
        </w:rPr>
      </w:pPr>
      <w:proofErr w:type="gramStart"/>
      <w:r w:rsidRPr="00131301">
        <w:rPr>
          <w:rFonts w:ascii="Times New Roman" w:eastAsia="Times New Roman" w:hAnsi="Times New Roman" w:cs="Times New Roman"/>
          <w:sz w:val="26"/>
          <w:szCs w:val="26"/>
          <w:lang w:eastAsia="ru-RU"/>
        </w:rPr>
        <w:t>Исходя из позиции, изложенной в определении ВАС РФ от 24.02.2011 N ВАС-2095/11, определении Верховного Суда РФ от 20.09.2016 N 305-КГ16-11096, из смысла пункта 3 статьи 716 ГК РФ следует, что указания заказчика, которые даются в ответ на предупреждение подрядчика об обстоятельствах, указанных в пункте 1 указанной статьи, должны быть направлены на принятие мер к устранению обстоятельств, препятствующих исполнению договора</w:t>
      </w:r>
      <w:proofErr w:type="gramEnd"/>
      <w:r w:rsidRPr="00131301">
        <w:rPr>
          <w:rFonts w:ascii="Times New Roman" w:eastAsia="Times New Roman" w:hAnsi="Times New Roman" w:cs="Times New Roman"/>
          <w:sz w:val="26"/>
          <w:szCs w:val="26"/>
          <w:lang w:eastAsia="ru-RU"/>
        </w:rPr>
        <w:t>, а не на его расторжение.</w:t>
      </w:r>
    </w:p>
    <w:p w:rsidR="00C10031" w:rsidRPr="00131301" w:rsidRDefault="00C10031" w:rsidP="00C10031">
      <w:pPr>
        <w:spacing w:after="0" w:line="240" w:lineRule="auto"/>
        <w:ind w:firstLine="709"/>
        <w:jc w:val="both"/>
        <w:rPr>
          <w:rFonts w:ascii="Times New Roman" w:eastAsia="Times New Roman" w:hAnsi="Times New Roman" w:cs="Times New Roman"/>
          <w:sz w:val="26"/>
          <w:szCs w:val="26"/>
          <w:lang w:eastAsia="ru-RU"/>
        </w:rPr>
      </w:pPr>
      <w:proofErr w:type="gramStart"/>
      <w:r w:rsidRPr="00131301">
        <w:rPr>
          <w:rFonts w:ascii="Times New Roman" w:eastAsia="Times New Roman" w:hAnsi="Times New Roman" w:cs="Times New Roman"/>
          <w:sz w:val="26"/>
          <w:szCs w:val="26"/>
          <w:lang w:eastAsia="ru-RU"/>
        </w:rPr>
        <w:t>С учетом разъяснений, изложенных в Пленуме Верховного Суда Российской Федерации в Постановлении от 23.06.2015 N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w:t>
      </w:r>
      <w:proofErr w:type="gramEnd"/>
      <w:r w:rsidRPr="00131301">
        <w:rPr>
          <w:rFonts w:ascii="Times New Roman" w:eastAsia="Times New Roman" w:hAnsi="Times New Roman" w:cs="Times New Roman"/>
          <w:sz w:val="26"/>
          <w:szCs w:val="26"/>
          <w:lang w:eastAsia="ru-RU"/>
        </w:rPr>
        <w:t xml:space="preserve"> необходимой информации.</w:t>
      </w:r>
    </w:p>
    <w:p w:rsidR="00C10031" w:rsidRPr="00131301" w:rsidRDefault="00C10031" w:rsidP="00C1003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Таким образом, анализ указанных положений позволяет сделать вывод: при отсутствии доказательств, опровергающих доводы Общества о наличии препятствий в выполнении работ по Контракту, Заказчик не вправе принудить исполнителя выполнить контракт без его изменения. Соответственно, при наличии таких обстоятельств у Заказчика отсутствует право признать невыполнение Контракта Подрядчиком нарушением обязательств и, как следствие, право на одностороннее расторжение Контракта по основаниям, установленным пунктом 2 статьи 715 ГК РФ (нарушение сроков выполнения работ).</w:t>
      </w:r>
    </w:p>
    <w:p w:rsidR="00F44DAE" w:rsidRPr="00131301" w:rsidRDefault="00F44DAE" w:rsidP="00F44DAE">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Далее Комиссия констатирует, что Заказчик не обеспечил участия своего представителя в заседаниях, что лишило возможность детально установить фактические обстоятельства, включая объем содействия с его стороны. В письменных возражениях Подрядчика указано, что Заказчик не оказывал должного содействия, не предоставлял своевременных разъяснений по расхождениям в проектной и сметной документации (например, по объемам обшивки </w:t>
      </w:r>
      <w:proofErr w:type="spellStart"/>
      <w:r w:rsidRPr="00131301">
        <w:rPr>
          <w:rFonts w:ascii="Times New Roman" w:eastAsia="Times New Roman" w:hAnsi="Times New Roman" w:cs="Times New Roman"/>
          <w:sz w:val="26"/>
          <w:szCs w:val="26"/>
          <w:lang w:eastAsia="ru-RU"/>
        </w:rPr>
        <w:t>гипсокартоном</w:t>
      </w:r>
      <w:proofErr w:type="spellEnd"/>
      <w:r w:rsidRPr="00131301">
        <w:rPr>
          <w:rFonts w:ascii="Times New Roman" w:eastAsia="Times New Roman" w:hAnsi="Times New Roman" w:cs="Times New Roman"/>
          <w:sz w:val="26"/>
          <w:szCs w:val="26"/>
          <w:lang w:eastAsia="ru-RU"/>
        </w:rPr>
        <w:t xml:space="preserve"> в 1 667,6 м² против штукатурки в 1 167,3 м²), а также не реагировал на предложения по освидетельствованию скрытых дефектов. Комиссия также принимает во внимание, что Заказчик в письменных объяснениях ссылался на медленные темпы работ и малочисленность персонала (не более пяти-шести человек), однако не представил доказательств того, что данные темпы были вызваны исключительно действиями Подрядчика, а не необходимостью устранения последствий обнаруженных дефектов или ожиданием решений Заказчика.</w:t>
      </w:r>
    </w:p>
    <w:p w:rsidR="00F44DAE" w:rsidRPr="00131301" w:rsidRDefault="00F44DAE" w:rsidP="00F44DAE">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Комиссия учитывает, что Подрядчик предпринимал активные меры для устранения отставания и подтверждал готовность к продолжению работ. В материалах дела содержатся сведения о направлении скорректированного графика работ, представлении исполнительной документации, назначении ответственных за безопасность, а также о завершении демонтажа аварийных перегородок и уточнении технологии отделки стен. Фактическое выполнение работ по первому этапу на сумму 2 466 591,17 рубль из 3 032 866,98 рублей, принятых и оплаченных Заказчиком 18.05.2026, свидетельствует о частичном исполнении обязательств. Подрядчик также указал на устранимый характер нарушений, что не было </w:t>
      </w:r>
      <w:r w:rsidRPr="00131301">
        <w:rPr>
          <w:rFonts w:ascii="Times New Roman" w:eastAsia="Times New Roman" w:hAnsi="Times New Roman" w:cs="Times New Roman"/>
          <w:sz w:val="26"/>
          <w:szCs w:val="26"/>
          <w:lang w:eastAsia="ru-RU"/>
        </w:rPr>
        <w:lastRenderedPageBreak/>
        <w:t>опровергнуто Заказчиком, так как последний не представил доказательств неустранимости дефектов или невозможности завершения работ в разумные сроки.</w:t>
      </w:r>
    </w:p>
    <w:p w:rsidR="00F44DAE" w:rsidRPr="00131301" w:rsidRDefault="00F44DAE" w:rsidP="00F44DAE">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Комиссия отмечает, что Заказчик, как профессиональный участник закупочных отношений, обязан был обеспечить своевременное реагирование на уведомления Подрядчика, а также предпринять меры для устранения расхождений в проектно-сметной документации. Подрядчик, в свою очередь, должен был более оперативно информировать о рисках и своевременно представить уточненные данные для корректировки графика. </w:t>
      </w:r>
    </w:p>
    <w:p w:rsidR="00F44DAE" w:rsidRPr="00131301" w:rsidRDefault="00F44DAE" w:rsidP="00F44DAE">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Резюмируя, Комиссия не усматривает в действиях Подрядчика признаков злостного уклонения от обязательств, а просрочка исполнения в указанные периоды частично обусловлена объективными факторами, включая выявленные дефекты строительных конструкций и несоответствия проектно-сметной документации. </w:t>
      </w:r>
    </w:p>
    <w:p w:rsidR="00E4441C" w:rsidRPr="00131301" w:rsidRDefault="00E4441C" w:rsidP="00F44DAE">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Статьей 1 ГК РФ предусмотрено, что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(пункт 1). Статьей 10 ГК РФ установлено, что добросовестность участников гражданских правоотношений и разумность их действий предполагаются (пункт 5).</w:t>
      </w:r>
    </w:p>
    <w:p w:rsidR="00E4441C" w:rsidRPr="00131301" w:rsidRDefault="00E4441C" w:rsidP="00E4441C">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Согласно пункту 2 статьи 104 Закона в реестр недобросовестных поставщиков включается информация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D71849" w:rsidRPr="00131301" w:rsidRDefault="00E4441C" w:rsidP="00E4441C">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Исходя из положений статьи 104 Закона реестр недобросовестных поставщиков, с одной стороны, является специальной мерой ответственности, установленной законодателем в целях обеспечения исполнения лицом принятых на себя в рамках процедуры размещения государственного или муниципального заказа обязательств. При этом одним из последствий включения в реестр недобросовестных поставщиков (в качестве санкции за допущенное нарушение) может являться ограничение прав такого лица на участие в течение установленного срока в закупках в рамках Закона.</w:t>
      </w:r>
    </w:p>
    <w:p w:rsidR="004567B6" w:rsidRPr="00131301" w:rsidRDefault="004567B6" w:rsidP="004567B6">
      <w:pPr>
        <w:spacing w:after="0" w:line="240" w:lineRule="auto"/>
        <w:ind w:firstLine="709"/>
        <w:jc w:val="both"/>
        <w:rPr>
          <w:rFonts w:ascii="Times New Roman" w:eastAsia="Times New Roman" w:hAnsi="Times New Roman" w:cs="Times New Roman"/>
          <w:sz w:val="26"/>
          <w:szCs w:val="26"/>
          <w:lang w:eastAsia="ru-RU"/>
        </w:rPr>
      </w:pPr>
      <w:proofErr w:type="gramStart"/>
      <w:r w:rsidRPr="00131301">
        <w:rPr>
          <w:rFonts w:ascii="Times New Roman" w:eastAsia="Times New Roman" w:hAnsi="Times New Roman" w:cs="Times New Roman"/>
          <w:sz w:val="26"/>
          <w:szCs w:val="26"/>
          <w:lang w:eastAsia="ru-RU"/>
        </w:rPr>
        <w:t>Основанием для включения в реестр недобросовестных поставщиков является только такое нарушение контракта подрядчиком, которое не только повлекло односторонний отказ заказчика от исполнения контракта, но и которое предполагает недобросовестное поведение такого подрядчика, совершение им умышленных действий (бездействия) в противоречие требованиям Закона, в том числе, приведших к невозможности исполнения контракта и нарушающих права заказчика относительно его условий.</w:t>
      </w:r>
      <w:proofErr w:type="gramEnd"/>
    </w:p>
    <w:p w:rsidR="004567B6" w:rsidRPr="00131301" w:rsidRDefault="004567B6" w:rsidP="004567B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Таким образом, для включения в реестр недобросовестных поставщиков антимонопольный орган обязан достоверно установить не только факт нарушения подрядчиком контракта, но и оценить доказательства его недобросовестного поведения, совершения им умышленных действий (бездействия), противоречащих требованиям Закона и нарушающих права и законные интересы заказчика.</w:t>
      </w:r>
    </w:p>
    <w:p w:rsidR="004567B6" w:rsidRPr="00131301" w:rsidRDefault="004567B6" w:rsidP="004567B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По общему правилу, при привлечении лица к публично-правовой ответственности государственным органом должна быть установлена вина этого лица в нарушении Закона. </w:t>
      </w:r>
    </w:p>
    <w:p w:rsidR="004567B6" w:rsidRPr="00131301" w:rsidRDefault="004567B6" w:rsidP="004567B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Вывод Управления в этой части основан на правовой позиции Конституционного Суда Российской Федерации, изложенной в постановлениях от 30.07.2001 N 13-П, от 21.11.2002 N 15-П, о том, что меры государственного понуждения должны применяться с учетом характера совершенного </w:t>
      </w:r>
      <w:r w:rsidRPr="00131301">
        <w:rPr>
          <w:rFonts w:ascii="Times New Roman" w:eastAsia="Times New Roman" w:hAnsi="Times New Roman" w:cs="Times New Roman"/>
          <w:sz w:val="26"/>
          <w:szCs w:val="26"/>
          <w:lang w:eastAsia="ru-RU"/>
        </w:rPr>
        <w:lastRenderedPageBreak/>
        <w:t>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в том числе штрафного характера, должны отвечать требованиям Конституции Российской Федерации,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w:t>
      </w:r>
    </w:p>
    <w:p w:rsidR="004567B6" w:rsidRPr="00131301" w:rsidRDefault="004567B6" w:rsidP="004567B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При этом «автоматическое» включение лица, нарушившего условия контракта, в реестр недобросовестных поставщиков без указания причины его отнесения к таковым, без учета степени его вины ограничивает право на осуществление коммерческой деятельности по выполнению работ для государственных и муниципальных нужд, негативно сказывается на деловой репутации и снижает в целом конкурентоспособность на рынке.</w:t>
      </w:r>
    </w:p>
    <w:p w:rsidR="004567B6" w:rsidRPr="00131301" w:rsidRDefault="004567B6" w:rsidP="004567B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При этом ни Закон, ни Правила ведения реестра не содержат безусловной обязанности уполномоченного на то органа включать представленные заказчиком сведения о поставщике (исполнителе, подрядчике) в реестр недобросовестных поставщиков без оценки его действий в каждом конкретном случае.</w:t>
      </w:r>
    </w:p>
    <w:p w:rsidR="004567B6" w:rsidRPr="00131301" w:rsidRDefault="004567B6" w:rsidP="004567B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Следовательно, при рассмотрении вопроса о включении или не включении информации в отношении соответствующего лица в реестр недобросовестных поставщиков, недопустимо ограничиваться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w:t>
      </w:r>
    </w:p>
    <w:p w:rsidR="004567B6" w:rsidRPr="00131301" w:rsidRDefault="004567B6" w:rsidP="004567B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В связи с этим, основанием для включения в реестр недобросовестных поставщиков является только такое неисполнение лицом условий контракта, которое предполагает его недобросовестное поведение, совершение им умышленных, а в ряде случаев неосторожных действий (бездействия) в противоречие требованиям Закона.</w:t>
      </w:r>
    </w:p>
    <w:p w:rsidR="004567B6" w:rsidRPr="00131301" w:rsidRDefault="004567B6" w:rsidP="004567B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В материалы дела доказательств того, что неисполнение Контракта было вызвано именно недобросовестным поведением Общества, совершением им умышленных действий (бездействия), приведших к невозможности надлежащего исполнения Контракта, лицами, участвующими в дело, не представлено. Напротив, из материалов дела следует, что Обществом принимались меры по надлежащему исполнению Контракта.</w:t>
      </w:r>
    </w:p>
    <w:p w:rsidR="00D942E1" w:rsidRPr="00131301" w:rsidRDefault="00D942E1" w:rsidP="00D942E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Пунктом 15 Правил ведения реестра  установлено, что  орган контроля принимает решение об отказе во включении информации о поставщике (подрядчике, исполнителе) в реестр в следующих случаях:</w:t>
      </w:r>
    </w:p>
    <w:p w:rsidR="00D942E1" w:rsidRPr="00131301" w:rsidRDefault="00D942E1" w:rsidP="00D942E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а)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 "а" пункта 13 настоящих Правил:</w:t>
      </w:r>
    </w:p>
    <w:p w:rsidR="00D942E1" w:rsidRPr="00131301" w:rsidRDefault="00D942E1" w:rsidP="00D942E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 xml:space="preserve">выявлены нарушения заказчиком установленных законодательством Российской Федерации и иными нормативными правовыми актами </w:t>
      </w:r>
      <w:proofErr w:type="gramStart"/>
      <w:r w:rsidRPr="00131301">
        <w:rPr>
          <w:rFonts w:ascii="Times New Roman" w:eastAsia="Times New Roman" w:hAnsi="Times New Roman" w:cs="Times New Roman"/>
          <w:sz w:val="26"/>
          <w:szCs w:val="26"/>
          <w:lang w:eastAsia="ru-RU"/>
        </w:rPr>
        <w:t>о контрактной системе в сфере закупок требований к порядку принятия заказчиком решения об одностороннем отказе от исполнения</w:t>
      </w:r>
      <w:proofErr w:type="gramEnd"/>
      <w:r w:rsidRPr="00131301">
        <w:rPr>
          <w:rFonts w:ascii="Times New Roman" w:eastAsia="Times New Roman" w:hAnsi="Times New Roman" w:cs="Times New Roman"/>
          <w:sz w:val="26"/>
          <w:szCs w:val="26"/>
          <w:lang w:eastAsia="ru-RU"/>
        </w:rPr>
        <w:t xml:space="preserve"> контракта, направления его поставщику (подрядчику, исполнителю) и размещения в единой информационной системе;</w:t>
      </w:r>
    </w:p>
    <w:p w:rsidR="00D942E1" w:rsidRPr="00131301" w:rsidRDefault="00D942E1" w:rsidP="00D942E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заказчиком не подтверждены факты существенного нарушения поставщиком (подрядчиком, исполнителем) условий контракта;</w:t>
      </w:r>
    </w:p>
    <w:p w:rsidR="00D942E1" w:rsidRPr="00131301" w:rsidRDefault="00D942E1" w:rsidP="00D942E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lastRenderedPageBreak/>
        <w:t>поставщиком (подрядчиком, исполнителем) представлены информация и документы, подтверждающие:</w:t>
      </w:r>
    </w:p>
    <w:p w:rsidR="00D942E1" w:rsidRPr="00131301" w:rsidRDefault="00D942E1" w:rsidP="00D942E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принятие им мер для надлежащего исполнения условий контракта;</w:t>
      </w:r>
    </w:p>
    <w:p w:rsidR="00D942E1" w:rsidRPr="00131301" w:rsidRDefault="00D942E1" w:rsidP="00D942E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rsidR="004567B6" w:rsidRPr="00131301" w:rsidRDefault="004567B6" w:rsidP="00D942E1">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Следовательно, размещение информации об участнике закупки в реестре недобросовестных поставщиков (подрядчиков, исполнителей) осуществляется лишь в случае, если Комиссия в результате проведенной проверки установит существенные обстоятельства, свидетельствующие о намерении участника закупки уклоняться от исполнения контракта, либо направленности его действий на несоблюдение условий контракта.</w:t>
      </w:r>
    </w:p>
    <w:p w:rsidR="00933911" w:rsidRPr="00131301" w:rsidRDefault="00933911" w:rsidP="00933911">
      <w:pPr>
        <w:spacing w:after="0" w:line="240" w:lineRule="auto"/>
        <w:ind w:firstLine="709"/>
        <w:jc w:val="both"/>
        <w:rPr>
          <w:rFonts w:ascii="Times New Roman" w:eastAsia="Times New Roman" w:hAnsi="Times New Roman" w:cs="Times New Roman"/>
          <w:sz w:val="26"/>
          <w:szCs w:val="26"/>
          <w:lang w:eastAsia="ru-RU"/>
        </w:rPr>
      </w:pPr>
      <w:proofErr w:type="gramStart"/>
      <w:r w:rsidRPr="00131301">
        <w:rPr>
          <w:rFonts w:ascii="Times New Roman" w:eastAsia="Times New Roman" w:hAnsi="Times New Roman" w:cs="Times New Roman"/>
          <w:sz w:val="26"/>
          <w:szCs w:val="26"/>
          <w:lang w:eastAsia="ru-RU"/>
        </w:rPr>
        <w:t>Как разъяснено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w:t>
      </w:r>
      <w:proofErr w:type="gramEnd"/>
      <w:r w:rsidRPr="00131301">
        <w:rPr>
          <w:rFonts w:ascii="Times New Roman" w:eastAsia="Times New Roman" w:hAnsi="Times New Roman" w:cs="Times New Roman"/>
          <w:sz w:val="26"/>
          <w:szCs w:val="26"/>
          <w:lang w:eastAsia="ru-RU"/>
        </w:rPr>
        <w:t xml:space="preserve"> 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 По общему правилу части 5 статьи 10 Гражданского кодекса Российской Федерации добросовестность участников гражданских </w:t>
      </w:r>
      <w:proofErr w:type="gramStart"/>
      <w:r w:rsidRPr="00131301">
        <w:rPr>
          <w:rFonts w:ascii="Times New Roman" w:eastAsia="Times New Roman" w:hAnsi="Times New Roman" w:cs="Times New Roman"/>
          <w:sz w:val="26"/>
          <w:szCs w:val="26"/>
          <w:lang w:eastAsia="ru-RU"/>
        </w:rPr>
        <w:t>правоотношений</w:t>
      </w:r>
      <w:proofErr w:type="gramEnd"/>
      <w:r w:rsidRPr="00131301">
        <w:rPr>
          <w:rFonts w:ascii="Times New Roman" w:eastAsia="Times New Roman" w:hAnsi="Times New Roman" w:cs="Times New Roman"/>
          <w:sz w:val="26"/>
          <w:szCs w:val="26"/>
          <w:lang w:eastAsia="ru-RU"/>
        </w:rPr>
        <w:t xml:space="preserve"> и разумность их действий предполагаются, пока не доказано иное.</w:t>
      </w:r>
    </w:p>
    <w:p w:rsidR="00232676" w:rsidRPr="00131301" w:rsidRDefault="00232676" w:rsidP="0023267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В то же время Комиссия приходит к убеждению, что в рассматриваемом случае в действиях Подрядчика отсутствуют признаки виновного поведения, выраженного в форме бездействия, сопряжённого с игнорированием обязательств, принятых по Контракту. Совокупность обстоятельств настоящего дела, а также представленные документы и сведения не позволяют сделать однозначный вывод о нарушении условий Контракта, допущенном исключительно по вине ООО «</w:t>
      </w:r>
      <w:proofErr w:type="spellStart"/>
      <w:r w:rsidRPr="00131301">
        <w:rPr>
          <w:rFonts w:ascii="Times New Roman" w:eastAsia="Times New Roman" w:hAnsi="Times New Roman" w:cs="Times New Roman"/>
          <w:sz w:val="26"/>
          <w:szCs w:val="26"/>
          <w:lang w:eastAsia="ru-RU"/>
        </w:rPr>
        <w:t>Инжпрострой</w:t>
      </w:r>
      <w:proofErr w:type="spellEnd"/>
      <w:r w:rsidRPr="00131301">
        <w:rPr>
          <w:rFonts w:ascii="Times New Roman" w:eastAsia="Times New Roman" w:hAnsi="Times New Roman" w:cs="Times New Roman"/>
          <w:sz w:val="26"/>
          <w:szCs w:val="26"/>
          <w:lang w:eastAsia="ru-RU"/>
        </w:rPr>
        <w:t>».</w:t>
      </w:r>
    </w:p>
    <w:p w:rsidR="00232676" w:rsidRPr="00131301" w:rsidRDefault="00232676" w:rsidP="0023267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Заказчиком и иными участниками процесса в материалы дела не представлено бесспорных доказательств, опровергающих данный вывод.</w:t>
      </w:r>
    </w:p>
    <w:p w:rsidR="00232676" w:rsidRPr="00131301" w:rsidRDefault="00232676" w:rsidP="0023267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Исходя из изложенных обстоятельств, Комиссия не усматривает вин</w:t>
      </w:r>
      <w:proofErr w:type="gramStart"/>
      <w:r w:rsidRPr="00131301">
        <w:rPr>
          <w:rFonts w:ascii="Times New Roman" w:eastAsia="Times New Roman" w:hAnsi="Times New Roman" w:cs="Times New Roman"/>
          <w:sz w:val="26"/>
          <w:szCs w:val="26"/>
          <w:lang w:eastAsia="ru-RU"/>
        </w:rPr>
        <w:t>ы ООО</w:t>
      </w:r>
      <w:proofErr w:type="gramEnd"/>
      <w:r w:rsidRPr="00131301">
        <w:rPr>
          <w:rFonts w:ascii="Times New Roman" w:eastAsia="Times New Roman" w:hAnsi="Times New Roman" w:cs="Times New Roman"/>
          <w:sz w:val="26"/>
          <w:szCs w:val="26"/>
          <w:lang w:eastAsia="ru-RU"/>
        </w:rPr>
        <w:t xml:space="preserve"> «</w:t>
      </w:r>
      <w:proofErr w:type="spellStart"/>
      <w:r w:rsidRPr="00131301">
        <w:rPr>
          <w:rFonts w:ascii="Times New Roman" w:eastAsia="Times New Roman" w:hAnsi="Times New Roman" w:cs="Times New Roman"/>
          <w:sz w:val="26"/>
          <w:szCs w:val="26"/>
          <w:lang w:eastAsia="ru-RU"/>
        </w:rPr>
        <w:t>Инжпрострой</w:t>
      </w:r>
      <w:proofErr w:type="spellEnd"/>
      <w:r w:rsidRPr="00131301">
        <w:rPr>
          <w:rFonts w:ascii="Times New Roman" w:eastAsia="Times New Roman" w:hAnsi="Times New Roman" w:cs="Times New Roman"/>
          <w:sz w:val="26"/>
          <w:szCs w:val="26"/>
          <w:lang w:eastAsia="ru-RU"/>
        </w:rPr>
        <w:t>», выразившейся в намеренном неисполнении условий Контракта.</w:t>
      </w:r>
    </w:p>
    <w:p w:rsidR="00232676" w:rsidRPr="00131301" w:rsidRDefault="00232676" w:rsidP="0023267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При указанных выше обстоятельствах у Комиссии отсутствуют правовые основания для включения сведений об ООО «</w:t>
      </w:r>
      <w:proofErr w:type="spellStart"/>
      <w:r w:rsidRPr="00131301">
        <w:rPr>
          <w:rFonts w:ascii="Times New Roman" w:eastAsia="Times New Roman" w:hAnsi="Times New Roman" w:cs="Times New Roman"/>
          <w:sz w:val="26"/>
          <w:szCs w:val="26"/>
          <w:lang w:eastAsia="ru-RU"/>
        </w:rPr>
        <w:t>Инжпрострой</w:t>
      </w:r>
      <w:proofErr w:type="spellEnd"/>
      <w:r w:rsidRPr="00131301">
        <w:rPr>
          <w:rFonts w:ascii="Times New Roman" w:eastAsia="Times New Roman" w:hAnsi="Times New Roman" w:cs="Times New Roman"/>
          <w:sz w:val="26"/>
          <w:szCs w:val="26"/>
          <w:lang w:eastAsia="ru-RU"/>
        </w:rPr>
        <w:t>» в реестр недобросовестных поставщиков.</w:t>
      </w:r>
    </w:p>
    <w:p w:rsidR="00232676" w:rsidRPr="00131301" w:rsidRDefault="00232676" w:rsidP="00232676">
      <w:pPr>
        <w:spacing w:after="0" w:line="240" w:lineRule="auto"/>
        <w:ind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Руководствуясь статьями 99, 104 Закона, Правилами ведения реестра, а также Правилами осуществления контроля в сфере закупок товаров, работ, услуг, Комиссия,</w:t>
      </w:r>
    </w:p>
    <w:p w:rsidR="00232676" w:rsidRPr="00131301" w:rsidRDefault="00232676" w:rsidP="00933911">
      <w:pPr>
        <w:spacing w:after="0" w:line="240" w:lineRule="auto"/>
        <w:ind w:firstLine="709"/>
        <w:jc w:val="both"/>
        <w:rPr>
          <w:rFonts w:ascii="Times New Roman" w:eastAsia="Times New Roman" w:hAnsi="Times New Roman" w:cs="Times New Roman"/>
          <w:sz w:val="26"/>
          <w:szCs w:val="26"/>
          <w:lang w:eastAsia="ru-RU"/>
        </w:rPr>
      </w:pPr>
    </w:p>
    <w:p w:rsidR="00F078A0" w:rsidRPr="00131301" w:rsidRDefault="00F078A0" w:rsidP="00F078A0">
      <w:pPr>
        <w:spacing w:after="0" w:line="240" w:lineRule="auto"/>
        <w:jc w:val="both"/>
        <w:rPr>
          <w:rFonts w:ascii="Times New Roman" w:eastAsia="Times New Roman" w:hAnsi="Times New Roman" w:cs="Times New Roman"/>
          <w:b/>
          <w:bCs/>
          <w:sz w:val="26"/>
          <w:szCs w:val="26"/>
          <w:lang w:eastAsia="ru-RU"/>
        </w:rPr>
      </w:pPr>
      <w:r w:rsidRPr="00131301">
        <w:rPr>
          <w:rFonts w:ascii="Times New Roman" w:eastAsia="Times New Roman" w:hAnsi="Times New Roman" w:cs="Times New Roman"/>
          <w:b/>
          <w:bCs/>
          <w:sz w:val="26"/>
          <w:szCs w:val="26"/>
          <w:lang w:eastAsia="ru-RU"/>
        </w:rPr>
        <w:t>РЕШИЛА:</w:t>
      </w:r>
    </w:p>
    <w:p w:rsidR="00F078A0" w:rsidRPr="00131301" w:rsidRDefault="00F078A0" w:rsidP="00F078A0">
      <w:pPr>
        <w:spacing w:after="0" w:line="240" w:lineRule="auto"/>
        <w:jc w:val="both"/>
        <w:rPr>
          <w:rFonts w:ascii="Times New Roman" w:eastAsia="Times New Roman" w:hAnsi="Times New Roman" w:cs="Times New Roman"/>
          <w:sz w:val="26"/>
          <w:szCs w:val="26"/>
          <w:lang w:eastAsia="ru-RU"/>
        </w:rPr>
      </w:pPr>
    </w:p>
    <w:p w:rsidR="00F078A0" w:rsidRPr="00131301" w:rsidRDefault="00F078A0" w:rsidP="008F0A71">
      <w:pPr>
        <w:spacing w:after="0" w:line="240" w:lineRule="auto"/>
        <w:ind w:left="-142" w:right="-142"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lastRenderedPageBreak/>
        <w:t xml:space="preserve">Информацию, представленную </w:t>
      </w:r>
      <w:r w:rsidR="000D7442" w:rsidRPr="00131301">
        <w:rPr>
          <w:rFonts w:ascii="Times New Roman" w:eastAsia="Times New Roman" w:hAnsi="Times New Roman" w:cs="Times New Roman"/>
          <w:sz w:val="26"/>
          <w:szCs w:val="26"/>
          <w:lang w:eastAsia="ru-RU"/>
        </w:rPr>
        <w:t>муниципальным казенным общеобразовательным учреждением «</w:t>
      </w:r>
      <w:proofErr w:type="spellStart"/>
      <w:r w:rsidR="000D7442" w:rsidRPr="00131301">
        <w:rPr>
          <w:rFonts w:ascii="Times New Roman" w:eastAsia="Times New Roman" w:hAnsi="Times New Roman" w:cs="Times New Roman"/>
          <w:sz w:val="26"/>
          <w:szCs w:val="26"/>
          <w:lang w:eastAsia="ru-RU"/>
        </w:rPr>
        <w:t>Апухтинская</w:t>
      </w:r>
      <w:proofErr w:type="spellEnd"/>
      <w:r w:rsidR="000D7442" w:rsidRPr="00131301">
        <w:rPr>
          <w:rFonts w:ascii="Times New Roman" w:eastAsia="Times New Roman" w:hAnsi="Times New Roman" w:cs="Times New Roman"/>
          <w:sz w:val="26"/>
          <w:szCs w:val="26"/>
          <w:lang w:eastAsia="ru-RU"/>
        </w:rPr>
        <w:t xml:space="preserve"> основная общеобразовательная школа имени Е.Ф. </w:t>
      </w:r>
      <w:proofErr w:type="spellStart"/>
      <w:r w:rsidR="000D7442" w:rsidRPr="00131301">
        <w:rPr>
          <w:rFonts w:ascii="Times New Roman" w:eastAsia="Times New Roman" w:hAnsi="Times New Roman" w:cs="Times New Roman"/>
          <w:sz w:val="26"/>
          <w:szCs w:val="26"/>
          <w:lang w:eastAsia="ru-RU"/>
        </w:rPr>
        <w:t>Бобылёвой</w:t>
      </w:r>
      <w:proofErr w:type="spellEnd"/>
      <w:r w:rsidR="000D7442" w:rsidRPr="00131301">
        <w:rPr>
          <w:rFonts w:ascii="Times New Roman" w:eastAsia="Times New Roman" w:hAnsi="Times New Roman" w:cs="Times New Roman"/>
          <w:sz w:val="26"/>
          <w:szCs w:val="26"/>
          <w:lang w:eastAsia="ru-RU"/>
        </w:rPr>
        <w:t xml:space="preserve"> народного учителя СССР»</w:t>
      </w:r>
      <w:r w:rsidRPr="00131301">
        <w:rPr>
          <w:rFonts w:ascii="Times New Roman" w:eastAsia="Times New Roman" w:hAnsi="Times New Roman" w:cs="Times New Roman"/>
          <w:sz w:val="26"/>
          <w:szCs w:val="26"/>
          <w:lang w:eastAsia="ru-RU"/>
        </w:rPr>
        <w:t xml:space="preserve"> в отношении </w:t>
      </w:r>
      <w:r w:rsidR="00B91332" w:rsidRPr="00131301">
        <w:rPr>
          <w:rFonts w:ascii="Times New Roman" w:eastAsia="Times New Roman" w:hAnsi="Times New Roman" w:cs="Times New Roman"/>
          <w:sz w:val="26"/>
          <w:szCs w:val="26"/>
          <w:lang w:eastAsia="ru-RU"/>
        </w:rPr>
        <w:t>общества с ограниченной ответственностью «</w:t>
      </w:r>
      <w:proofErr w:type="spellStart"/>
      <w:r w:rsidR="00ED3FE0" w:rsidRPr="00131301">
        <w:rPr>
          <w:rFonts w:ascii="Times New Roman" w:eastAsia="Times New Roman" w:hAnsi="Times New Roman" w:cs="Times New Roman"/>
          <w:sz w:val="26"/>
          <w:szCs w:val="26"/>
          <w:lang w:eastAsia="ru-RU"/>
        </w:rPr>
        <w:t>Инжпрострой</w:t>
      </w:r>
      <w:proofErr w:type="spellEnd"/>
      <w:r w:rsidR="00B91332" w:rsidRPr="00131301">
        <w:rPr>
          <w:rFonts w:ascii="Times New Roman" w:eastAsia="Times New Roman" w:hAnsi="Times New Roman" w:cs="Times New Roman"/>
          <w:sz w:val="26"/>
          <w:szCs w:val="26"/>
          <w:lang w:eastAsia="ru-RU"/>
        </w:rPr>
        <w:t>» (ИНН 9729366000)</w:t>
      </w:r>
      <w:r w:rsidRPr="00131301">
        <w:rPr>
          <w:rFonts w:ascii="Times New Roman" w:eastAsia="Times New Roman" w:hAnsi="Times New Roman" w:cs="Times New Roman"/>
          <w:sz w:val="26"/>
          <w:szCs w:val="26"/>
          <w:lang w:eastAsia="ru-RU"/>
        </w:rPr>
        <w:t>, в реестр недобросовестных поставщиков не включать.</w:t>
      </w:r>
    </w:p>
    <w:p w:rsidR="00D358DA" w:rsidRPr="00131301" w:rsidRDefault="00D358DA" w:rsidP="008F0A71">
      <w:pPr>
        <w:spacing w:after="0" w:line="240" w:lineRule="auto"/>
        <w:ind w:left="-142" w:right="-142" w:firstLine="709"/>
        <w:jc w:val="both"/>
        <w:rPr>
          <w:rFonts w:ascii="Times New Roman" w:eastAsia="Times New Roman" w:hAnsi="Times New Roman" w:cs="Times New Roman"/>
          <w:sz w:val="26"/>
          <w:szCs w:val="26"/>
          <w:lang w:eastAsia="ru-RU"/>
        </w:rPr>
      </w:pPr>
    </w:p>
    <w:p w:rsidR="00F078A0" w:rsidRPr="000D7442" w:rsidRDefault="00F078A0" w:rsidP="00F078A0">
      <w:pPr>
        <w:spacing w:after="0" w:line="240" w:lineRule="auto"/>
        <w:ind w:left="-142" w:right="-142" w:firstLine="709"/>
        <w:jc w:val="both"/>
        <w:rPr>
          <w:rFonts w:ascii="Times New Roman" w:eastAsia="Times New Roman" w:hAnsi="Times New Roman" w:cs="Times New Roman"/>
          <w:sz w:val="26"/>
          <w:szCs w:val="26"/>
          <w:lang w:eastAsia="ru-RU"/>
        </w:rPr>
      </w:pPr>
      <w:r w:rsidRPr="00131301">
        <w:rPr>
          <w:rFonts w:ascii="Times New Roman" w:eastAsia="Times New Roman" w:hAnsi="Times New Roman" w:cs="Times New Roman"/>
          <w:sz w:val="26"/>
          <w:szCs w:val="26"/>
          <w:lang w:eastAsia="ru-RU"/>
        </w:rPr>
        <w:t>Решение Комиссии может быть обжаловано в судебном порядке в соответствии с действующим законодательством Российской Федерации.</w:t>
      </w:r>
    </w:p>
    <w:p w:rsidR="000811DC" w:rsidRPr="000D7442" w:rsidRDefault="000811DC" w:rsidP="00F078A0">
      <w:pPr>
        <w:spacing w:after="0" w:line="240" w:lineRule="auto"/>
        <w:jc w:val="both"/>
        <w:rPr>
          <w:sz w:val="26"/>
          <w:szCs w:val="26"/>
        </w:rPr>
      </w:pPr>
    </w:p>
    <w:sectPr w:rsidR="000811DC" w:rsidRPr="000D7442" w:rsidSect="00C63976">
      <w:headerReference w:type="default" r:id="rId9"/>
      <w:pgSz w:w="11906" w:h="16838"/>
      <w:pgMar w:top="993" w:right="707"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F2A" w:rsidRDefault="00403F2A" w:rsidP="000E5512">
      <w:pPr>
        <w:spacing w:after="0" w:line="240" w:lineRule="auto"/>
      </w:pPr>
      <w:r>
        <w:separator/>
      </w:r>
    </w:p>
  </w:endnote>
  <w:endnote w:type="continuationSeparator" w:id="0">
    <w:p w:rsidR="00403F2A" w:rsidRDefault="00403F2A" w:rsidP="000E5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Symbol">
    <w:altName w:val="MT Extra"/>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Arial">
    <w:altName w:val="Times New Roman"/>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F2A" w:rsidRDefault="00403F2A" w:rsidP="000E5512">
      <w:pPr>
        <w:spacing w:after="0" w:line="240" w:lineRule="auto"/>
      </w:pPr>
      <w:r>
        <w:separator/>
      </w:r>
    </w:p>
  </w:footnote>
  <w:footnote w:type="continuationSeparator" w:id="0">
    <w:p w:rsidR="00403F2A" w:rsidRDefault="00403F2A" w:rsidP="000E55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7971004"/>
      <w:docPartObj>
        <w:docPartGallery w:val="Page Numbers (Top of Page)"/>
        <w:docPartUnique/>
      </w:docPartObj>
    </w:sdtPr>
    <w:sdtEndPr/>
    <w:sdtContent>
      <w:p w:rsidR="00A342F3" w:rsidRDefault="00A342F3">
        <w:pPr>
          <w:pStyle w:val="a6"/>
          <w:jc w:val="center"/>
        </w:pPr>
        <w:r>
          <w:fldChar w:fldCharType="begin"/>
        </w:r>
        <w:r>
          <w:instrText>PAGE   \* MERGEFORMAT</w:instrText>
        </w:r>
        <w:r>
          <w:fldChar w:fldCharType="separate"/>
        </w:r>
        <w:r w:rsidR="00967C1C">
          <w:rPr>
            <w:noProof/>
          </w:rPr>
          <w:t>2</w:t>
        </w:r>
        <w:r>
          <w:fldChar w:fldCharType="end"/>
        </w:r>
      </w:p>
    </w:sdtContent>
  </w:sdt>
  <w:p w:rsidR="00A342F3" w:rsidRDefault="00A342F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32D08"/>
    <w:multiLevelType w:val="hybridMultilevel"/>
    <w:tmpl w:val="060EA952"/>
    <w:lvl w:ilvl="0" w:tplc="DB7A94CE">
      <w:start w:val="3"/>
      <w:numFmt w:val="decimal"/>
      <w:lvlText w:val="%1."/>
      <w:lvlJc w:val="left"/>
      <w:pPr>
        <w:ind w:left="1429" w:hanging="360"/>
      </w:pPr>
      <w:rPr>
        <w:rFonts w:eastAsia="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7CB01C4"/>
    <w:multiLevelType w:val="multilevel"/>
    <w:tmpl w:val="EC60C252"/>
    <w:lvl w:ilvl="0">
      <w:start w:val="1"/>
      <w:numFmt w:val="bullet"/>
      <w:lvlText w:val=""/>
      <w:lvlJc w:val="left"/>
      <w:pPr>
        <w:tabs>
          <w:tab w:val="num" w:pos="1080"/>
        </w:tabs>
        <w:ind w:left="1080" w:hanging="360"/>
      </w:pPr>
      <w:rPr>
        <w:rFonts w:ascii="Symbol" w:hAnsi="Symbol" w:cs="Symbol" w:hint="default"/>
      </w:rPr>
    </w:lvl>
    <w:lvl w:ilvl="1">
      <w:start w:val="1"/>
      <w:numFmt w:val="bullet"/>
      <w:lvlText w:val="o"/>
      <w:lvlJc w:val="left"/>
      <w:pPr>
        <w:tabs>
          <w:tab w:val="num" w:pos="2443"/>
        </w:tabs>
        <w:ind w:left="2443" w:hanging="360"/>
      </w:pPr>
      <w:rPr>
        <w:rFonts w:ascii="Courier New" w:hAnsi="Courier New" w:cs="Courier New" w:hint="default"/>
      </w:rPr>
    </w:lvl>
    <w:lvl w:ilvl="2">
      <w:start w:val="1"/>
      <w:numFmt w:val="bullet"/>
      <w:lvlText w:val=""/>
      <w:lvlJc w:val="left"/>
      <w:pPr>
        <w:tabs>
          <w:tab w:val="num" w:pos="3163"/>
        </w:tabs>
        <w:ind w:left="3163" w:hanging="360"/>
      </w:pPr>
      <w:rPr>
        <w:rFonts w:ascii="Wingdings" w:hAnsi="Wingdings" w:cs="Wingdings" w:hint="default"/>
      </w:rPr>
    </w:lvl>
    <w:lvl w:ilvl="3">
      <w:start w:val="1"/>
      <w:numFmt w:val="bullet"/>
      <w:lvlText w:val=""/>
      <w:lvlJc w:val="left"/>
      <w:pPr>
        <w:tabs>
          <w:tab w:val="num" w:pos="3883"/>
        </w:tabs>
        <w:ind w:left="3883" w:hanging="360"/>
      </w:pPr>
      <w:rPr>
        <w:rFonts w:ascii="Symbol" w:hAnsi="Symbol" w:cs="Symbol" w:hint="default"/>
      </w:rPr>
    </w:lvl>
    <w:lvl w:ilvl="4">
      <w:start w:val="1"/>
      <w:numFmt w:val="bullet"/>
      <w:lvlText w:val="o"/>
      <w:lvlJc w:val="left"/>
      <w:pPr>
        <w:tabs>
          <w:tab w:val="num" w:pos="4603"/>
        </w:tabs>
        <w:ind w:left="4603" w:hanging="360"/>
      </w:pPr>
      <w:rPr>
        <w:rFonts w:ascii="Courier New" w:hAnsi="Courier New" w:cs="Courier New" w:hint="default"/>
      </w:rPr>
    </w:lvl>
    <w:lvl w:ilvl="5">
      <w:start w:val="1"/>
      <w:numFmt w:val="bullet"/>
      <w:lvlText w:val=""/>
      <w:lvlJc w:val="left"/>
      <w:pPr>
        <w:tabs>
          <w:tab w:val="num" w:pos="5323"/>
        </w:tabs>
        <w:ind w:left="5323" w:hanging="360"/>
      </w:pPr>
      <w:rPr>
        <w:rFonts w:ascii="Wingdings" w:hAnsi="Wingdings" w:cs="Wingdings" w:hint="default"/>
      </w:rPr>
    </w:lvl>
    <w:lvl w:ilvl="6">
      <w:start w:val="1"/>
      <w:numFmt w:val="bullet"/>
      <w:lvlText w:val=""/>
      <w:lvlJc w:val="left"/>
      <w:pPr>
        <w:tabs>
          <w:tab w:val="num" w:pos="6043"/>
        </w:tabs>
        <w:ind w:left="6043" w:hanging="360"/>
      </w:pPr>
      <w:rPr>
        <w:rFonts w:ascii="Symbol" w:hAnsi="Symbol" w:cs="Symbol" w:hint="default"/>
      </w:rPr>
    </w:lvl>
    <w:lvl w:ilvl="7">
      <w:start w:val="1"/>
      <w:numFmt w:val="bullet"/>
      <w:lvlText w:val="o"/>
      <w:lvlJc w:val="left"/>
      <w:pPr>
        <w:tabs>
          <w:tab w:val="num" w:pos="6763"/>
        </w:tabs>
        <w:ind w:left="6763" w:hanging="360"/>
      </w:pPr>
      <w:rPr>
        <w:rFonts w:ascii="Courier New" w:hAnsi="Courier New" w:cs="Courier New" w:hint="default"/>
      </w:rPr>
    </w:lvl>
    <w:lvl w:ilvl="8">
      <w:start w:val="1"/>
      <w:numFmt w:val="bullet"/>
      <w:lvlText w:val=""/>
      <w:lvlJc w:val="left"/>
      <w:pPr>
        <w:tabs>
          <w:tab w:val="num" w:pos="7483"/>
        </w:tabs>
        <w:ind w:left="7483" w:hanging="360"/>
      </w:pPr>
      <w:rPr>
        <w:rFonts w:ascii="Wingdings" w:hAnsi="Wingdings" w:cs="Wingdings" w:hint="default"/>
      </w:rPr>
    </w:lvl>
  </w:abstractNum>
  <w:abstractNum w:abstractNumId="2">
    <w:nsid w:val="2DD619E1"/>
    <w:multiLevelType w:val="hybridMultilevel"/>
    <w:tmpl w:val="CB9494FE"/>
    <w:lvl w:ilvl="0" w:tplc="1FE4B4C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4BFA73B6"/>
    <w:multiLevelType w:val="hybridMultilevel"/>
    <w:tmpl w:val="08FCE78E"/>
    <w:lvl w:ilvl="0" w:tplc="6BE8FF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D696C70"/>
    <w:multiLevelType w:val="hybridMultilevel"/>
    <w:tmpl w:val="8B4EBC80"/>
    <w:lvl w:ilvl="0" w:tplc="F788CA7C">
      <w:start w:val="1"/>
      <w:numFmt w:val="decimal"/>
      <w:lvlText w:val="%1."/>
      <w:lvlJc w:val="left"/>
      <w:pPr>
        <w:tabs>
          <w:tab w:val="num" w:pos="645"/>
        </w:tabs>
        <w:ind w:left="645" w:hanging="64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pStyle w:val="5"/>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D7272E7"/>
    <w:multiLevelType w:val="hybridMultilevel"/>
    <w:tmpl w:val="5704999E"/>
    <w:lvl w:ilvl="0" w:tplc="A934C59C">
      <w:start w:val="4"/>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986"/>
    <w:rsid w:val="00000BA1"/>
    <w:rsid w:val="00002430"/>
    <w:rsid w:val="00003F64"/>
    <w:rsid w:val="0001610E"/>
    <w:rsid w:val="00017CE0"/>
    <w:rsid w:val="00021744"/>
    <w:rsid w:val="00021E17"/>
    <w:rsid w:val="00022AF4"/>
    <w:rsid w:val="000234BE"/>
    <w:rsid w:val="00023534"/>
    <w:rsid w:val="00027AB2"/>
    <w:rsid w:val="0003029B"/>
    <w:rsid w:val="0003045C"/>
    <w:rsid w:val="00030602"/>
    <w:rsid w:val="00030CC3"/>
    <w:rsid w:val="00031E4B"/>
    <w:rsid w:val="00034645"/>
    <w:rsid w:val="000371B3"/>
    <w:rsid w:val="0003782E"/>
    <w:rsid w:val="000402D1"/>
    <w:rsid w:val="0004112C"/>
    <w:rsid w:val="0004307F"/>
    <w:rsid w:val="00044D20"/>
    <w:rsid w:val="00045E1B"/>
    <w:rsid w:val="00045F78"/>
    <w:rsid w:val="00057295"/>
    <w:rsid w:val="000631D6"/>
    <w:rsid w:val="000642ED"/>
    <w:rsid w:val="00066D59"/>
    <w:rsid w:val="0007003F"/>
    <w:rsid w:val="000712BA"/>
    <w:rsid w:val="0007275D"/>
    <w:rsid w:val="00073378"/>
    <w:rsid w:val="00073695"/>
    <w:rsid w:val="00077DFF"/>
    <w:rsid w:val="000811DC"/>
    <w:rsid w:val="00082060"/>
    <w:rsid w:val="00082200"/>
    <w:rsid w:val="00083AA8"/>
    <w:rsid w:val="00083DD6"/>
    <w:rsid w:val="00086231"/>
    <w:rsid w:val="0008630C"/>
    <w:rsid w:val="00090A70"/>
    <w:rsid w:val="00094A2B"/>
    <w:rsid w:val="00094B72"/>
    <w:rsid w:val="00095704"/>
    <w:rsid w:val="00095B08"/>
    <w:rsid w:val="000A0887"/>
    <w:rsid w:val="000A092A"/>
    <w:rsid w:val="000A0F09"/>
    <w:rsid w:val="000A1121"/>
    <w:rsid w:val="000A19DE"/>
    <w:rsid w:val="000A5746"/>
    <w:rsid w:val="000A5DD1"/>
    <w:rsid w:val="000A691B"/>
    <w:rsid w:val="000A7989"/>
    <w:rsid w:val="000A7B5F"/>
    <w:rsid w:val="000B05DA"/>
    <w:rsid w:val="000B212A"/>
    <w:rsid w:val="000B2F15"/>
    <w:rsid w:val="000C017B"/>
    <w:rsid w:val="000C1B8A"/>
    <w:rsid w:val="000C2455"/>
    <w:rsid w:val="000D16DC"/>
    <w:rsid w:val="000D5992"/>
    <w:rsid w:val="000D5FA8"/>
    <w:rsid w:val="000D7442"/>
    <w:rsid w:val="000D7DC2"/>
    <w:rsid w:val="000E08FB"/>
    <w:rsid w:val="000E3107"/>
    <w:rsid w:val="000E3B2B"/>
    <w:rsid w:val="000E4FD2"/>
    <w:rsid w:val="000E5512"/>
    <w:rsid w:val="000F3E69"/>
    <w:rsid w:val="000F4F64"/>
    <w:rsid w:val="000F59A2"/>
    <w:rsid w:val="000F698F"/>
    <w:rsid w:val="00100216"/>
    <w:rsid w:val="00102EBF"/>
    <w:rsid w:val="001041C7"/>
    <w:rsid w:val="001062C9"/>
    <w:rsid w:val="001076FA"/>
    <w:rsid w:val="001122B3"/>
    <w:rsid w:val="001124C9"/>
    <w:rsid w:val="00115CE2"/>
    <w:rsid w:val="0011721B"/>
    <w:rsid w:val="00117960"/>
    <w:rsid w:val="00123812"/>
    <w:rsid w:val="001249EA"/>
    <w:rsid w:val="00124E03"/>
    <w:rsid w:val="00125152"/>
    <w:rsid w:val="00126E0F"/>
    <w:rsid w:val="001310FC"/>
    <w:rsid w:val="00131301"/>
    <w:rsid w:val="00132808"/>
    <w:rsid w:val="00133A21"/>
    <w:rsid w:val="00133C8F"/>
    <w:rsid w:val="001340A9"/>
    <w:rsid w:val="00134CCF"/>
    <w:rsid w:val="00135E9D"/>
    <w:rsid w:val="0013710A"/>
    <w:rsid w:val="001373F2"/>
    <w:rsid w:val="00142EE0"/>
    <w:rsid w:val="00144F42"/>
    <w:rsid w:val="0015035C"/>
    <w:rsid w:val="00151F0D"/>
    <w:rsid w:val="0015462C"/>
    <w:rsid w:val="0015593C"/>
    <w:rsid w:val="0015796B"/>
    <w:rsid w:val="00157F1B"/>
    <w:rsid w:val="00160429"/>
    <w:rsid w:val="00160D1F"/>
    <w:rsid w:val="001639EC"/>
    <w:rsid w:val="001641C2"/>
    <w:rsid w:val="001707E2"/>
    <w:rsid w:val="00172977"/>
    <w:rsid w:val="00173A89"/>
    <w:rsid w:val="00174544"/>
    <w:rsid w:val="00180D78"/>
    <w:rsid w:val="0018126A"/>
    <w:rsid w:val="00187B34"/>
    <w:rsid w:val="00191C2C"/>
    <w:rsid w:val="001924D7"/>
    <w:rsid w:val="00194006"/>
    <w:rsid w:val="0019474B"/>
    <w:rsid w:val="0019478F"/>
    <w:rsid w:val="0019485A"/>
    <w:rsid w:val="0019698C"/>
    <w:rsid w:val="0019730C"/>
    <w:rsid w:val="00197932"/>
    <w:rsid w:val="001A6775"/>
    <w:rsid w:val="001A71B3"/>
    <w:rsid w:val="001A71CE"/>
    <w:rsid w:val="001B0D7B"/>
    <w:rsid w:val="001B1A6B"/>
    <w:rsid w:val="001B3178"/>
    <w:rsid w:val="001B33E9"/>
    <w:rsid w:val="001B6EBE"/>
    <w:rsid w:val="001C1450"/>
    <w:rsid w:val="001C162F"/>
    <w:rsid w:val="001C31C7"/>
    <w:rsid w:val="001C4EF9"/>
    <w:rsid w:val="001C4F47"/>
    <w:rsid w:val="001C512F"/>
    <w:rsid w:val="001C71A1"/>
    <w:rsid w:val="001C7D8D"/>
    <w:rsid w:val="001C7F3C"/>
    <w:rsid w:val="001D3468"/>
    <w:rsid w:val="001D4DD1"/>
    <w:rsid w:val="001D51E8"/>
    <w:rsid w:val="001D5999"/>
    <w:rsid w:val="001D69D1"/>
    <w:rsid w:val="001D70BF"/>
    <w:rsid w:val="001E0517"/>
    <w:rsid w:val="001E3F0F"/>
    <w:rsid w:val="001E6F60"/>
    <w:rsid w:val="001F0279"/>
    <w:rsid w:val="001F3D8A"/>
    <w:rsid w:val="001F41D8"/>
    <w:rsid w:val="001F4CE0"/>
    <w:rsid w:val="001F4F8D"/>
    <w:rsid w:val="001F6A96"/>
    <w:rsid w:val="001F75D5"/>
    <w:rsid w:val="001F7B46"/>
    <w:rsid w:val="00200994"/>
    <w:rsid w:val="002026E3"/>
    <w:rsid w:val="00203129"/>
    <w:rsid w:val="00203B19"/>
    <w:rsid w:val="002059EF"/>
    <w:rsid w:val="00205EDE"/>
    <w:rsid w:val="00207370"/>
    <w:rsid w:val="002200CF"/>
    <w:rsid w:val="00221289"/>
    <w:rsid w:val="00221BC1"/>
    <w:rsid w:val="00223B65"/>
    <w:rsid w:val="00232676"/>
    <w:rsid w:val="0023666F"/>
    <w:rsid w:val="00241760"/>
    <w:rsid w:val="0025488A"/>
    <w:rsid w:val="00255E83"/>
    <w:rsid w:val="00260970"/>
    <w:rsid w:val="00264DF1"/>
    <w:rsid w:val="00265C3E"/>
    <w:rsid w:val="002677A3"/>
    <w:rsid w:val="0027752B"/>
    <w:rsid w:val="00281571"/>
    <w:rsid w:val="00285168"/>
    <w:rsid w:val="002855AB"/>
    <w:rsid w:val="0029090B"/>
    <w:rsid w:val="002937A8"/>
    <w:rsid w:val="002940FC"/>
    <w:rsid w:val="002972A3"/>
    <w:rsid w:val="002A0A6D"/>
    <w:rsid w:val="002A315C"/>
    <w:rsid w:val="002A3CCC"/>
    <w:rsid w:val="002A4650"/>
    <w:rsid w:val="002A50BC"/>
    <w:rsid w:val="002A5279"/>
    <w:rsid w:val="002A53AD"/>
    <w:rsid w:val="002B4610"/>
    <w:rsid w:val="002B531D"/>
    <w:rsid w:val="002C2076"/>
    <w:rsid w:val="002C41A9"/>
    <w:rsid w:val="002C5C86"/>
    <w:rsid w:val="002D0533"/>
    <w:rsid w:val="002D1011"/>
    <w:rsid w:val="002D1056"/>
    <w:rsid w:val="002D2D54"/>
    <w:rsid w:val="002D374F"/>
    <w:rsid w:val="002D6657"/>
    <w:rsid w:val="002D7F64"/>
    <w:rsid w:val="002E49E4"/>
    <w:rsid w:val="002E4E98"/>
    <w:rsid w:val="002E5E43"/>
    <w:rsid w:val="002E6FAF"/>
    <w:rsid w:val="002E7007"/>
    <w:rsid w:val="002E74AC"/>
    <w:rsid w:val="002F14AA"/>
    <w:rsid w:val="002F1ACD"/>
    <w:rsid w:val="002F2476"/>
    <w:rsid w:val="002F28EB"/>
    <w:rsid w:val="002F3DC5"/>
    <w:rsid w:val="002F4150"/>
    <w:rsid w:val="002F4E2C"/>
    <w:rsid w:val="00304564"/>
    <w:rsid w:val="003047B9"/>
    <w:rsid w:val="00304EBB"/>
    <w:rsid w:val="00305CE2"/>
    <w:rsid w:val="00310AC8"/>
    <w:rsid w:val="0031278F"/>
    <w:rsid w:val="003148DF"/>
    <w:rsid w:val="0031706D"/>
    <w:rsid w:val="00320103"/>
    <w:rsid w:val="0032393E"/>
    <w:rsid w:val="003246DF"/>
    <w:rsid w:val="00325FC4"/>
    <w:rsid w:val="00332055"/>
    <w:rsid w:val="003326F9"/>
    <w:rsid w:val="0033277E"/>
    <w:rsid w:val="00334345"/>
    <w:rsid w:val="00334885"/>
    <w:rsid w:val="00334EE3"/>
    <w:rsid w:val="0033579D"/>
    <w:rsid w:val="00335FB1"/>
    <w:rsid w:val="00336BCE"/>
    <w:rsid w:val="0034297C"/>
    <w:rsid w:val="0034424F"/>
    <w:rsid w:val="00344DFF"/>
    <w:rsid w:val="003477C0"/>
    <w:rsid w:val="00351E46"/>
    <w:rsid w:val="00351EA0"/>
    <w:rsid w:val="00352367"/>
    <w:rsid w:val="003540C9"/>
    <w:rsid w:val="00355764"/>
    <w:rsid w:val="003608CF"/>
    <w:rsid w:val="00360ADA"/>
    <w:rsid w:val="00360F44"/>
    <w:rsid w:val="0036298B"/>
    <w:rsid w:val="00362C40"/>
    <w:rsid w:val="00370C06"/>
    <w:rsid w:val="00372CCA"/>
    <w:rsid w:val="003731B5"/>
    <w:rsid w:val="00377FF8"/>
    <w:rsid w:val="00384166"/>
    <w:rsid w:val="003907D7"/>
    <w:rsid w:val="003915E0"/>
    <w:rsid w:val="00394619"/>
    <w:rsid w:val="00397E74"/>
    <w:rsid w:val="003A2A31"/>
    <w:rsid w:val="003A351C"/>
    <w:rsid w:val="003A43C8"/>
    <w:rsid w:val="003A45C4"/>
    <w:rsid w:val="003A554B"/>
    <w:rsid w:val="003A7912"/>
    <w:rsid w:val="003B2222"/>
    <w:rsid w:val="003B263B"/>
    <w:rsid w:val="003B2B7A"/>
    <w:rsid w:val="003B497A"/>
    <w:rsid w:val="003B5E28"/>
    <w:rsid w:val="003B6A11"/>
    <w:rsid w:val="003B6DFE"/>
    <w:rsid w:val="003B7E2B"/>
    <w:rsid w:val="003C014C"/>
    <w:rsid w:val="003C0D3D"/>
    <w:rsid w:val="003C1603"/>
    <w:rsid w:val="003C453A"/>
    <w:rsid w:val="003C49E9"/>
    <w:rsid w:val="003C4E25"/>
    <w:rsid w:val="003C52A3"/>
    <w:rsid w:val="003C5D4F"/>
    <w:rsid w:val="003C7EF8"/>
    <w:rsid w:val="003D03C6"/>
    <w:rsid w:val="003D1B24"/>
    <w:rsid w:val="003D1B4B"/>
    <w:rsid w:val="003D1FAF"/>
    <w:rsid w:val="003D3195"/>
    <w:rsid w:val="003D3370"/>
    <w:rsid w:val="003D4380"/>
    <w:rsid w:val="003D518F"/>
    <w:rsid w:val="003D6526"/>
    <w:rsid w:val="003E1971"/>
    <w:rsid w:val="003E2BDC"/>
    <w:rsid w:val="003E5E84"/>
    <w:rsid w:val="003E6588"/>
    <w:rsid w:val="003F04C4"/>
    <w:rsid w:val="003F062B"/>
    <w:rsid w:val="003F284D"/>
    <w:rsid w:val="003F2CCE"/>
    <w:rsid w:val="003F6DF5"/>
    <w:rsid w:val="004017E4"/>
    <w:rsid w:val="0040232C"/>
    <w:rsid w:val="0040391E"/>
    <w:rsid w:val="00403F2A"/>
    <w:rsid w:val="00405353"/>
    <w:rsid w:val="0040792D"/>
    <w:rsid w:val="00407A34"/>
    <w:rsid w:val="00413346"/>
    <w:rsid w:val="004172C4"/>
    <w:rsid w:val="00421A8B"/>
    <w:rsid w:val="00421C7A"/>
    <w:rsid w:val="00421C89"/>
    <w:rsid w:val="00421E09"/>
    <w:rsid w:val="004229B5"/>
    <w:rsid w:val="0042354F"/>
    <w:rsid w:val="00425CBA"/>
    <w:rsid w:val="004266CF"/>
    <w:rsid w:val="00426ED7"/>
    <w:rsid w:val="00427832"/>
    <w:rsid w:val="0043006B"/>
    <w:rsid w:val="004314B9"/>
    <w:rsid w:val="004332F9"/>
    <w:rsid w:val="004357AB"/>
    <w:rsid w:val="00436DD5"/>
    <w:rsid w:val="004370C8"/>
    <w:rsid w:val="00444500"/>
    <w:rsid w:val="00444CE6"/>
    <w:rsid w:val="00445B6E"/>
    <w:rsid w:val="00445E36"/>
    <w:rsid w:val="0044706B"/>
    <w:rsid w:val="0045163B"/>
    <w:rsid w:val="00453AC6"/>
    <w:rsid w:val="00455472"/>
    <w:rsid w:val="004567B6"/>
    <w:rsid w:val="0046064C"/>
    <w:rsid w:val="00460EA4"/>
    <w:rsid w:val="004645AE"/>
    <w:rsid w:val="00473192"/>
    <w:rsid w:val="00474827"/>
    <w:rsid w:val="00475987"/>
    <w:rsid w:val="0048051E"/>
    <w:rsid w:val="004824B0"/>
    <w:rsid w:val="00483AAC"/>
    <w:rsid w:val="0048462A"/>
    <w:rsid w:val="00485DA9"/>
    <w:rsid w:val="004867CC"/>
    <w:rsid w:val="00490D7B"/>
    <w:rsid w:val="0049119A"/>
    <w:rsid w:val="00492CFD"/>
    <w:rsid w:val="00493489"/>
    <w:rsid w:val="00497CB3"/>
    <w:rsid w:val="004A10F9"/>
    <w:rsid w:val="004A1321"/>
    <w:rsid w:val="004A4AFB"/>
    <w:rsid w:val="004B04E7"/>
    <w:rsid w:val="004B288E"/>
    <w:rsid w:val="004B2DC1"/>
    <w:rsid w:val="004B3714"/>
    <w:rsid w:val="004B76C0"/>
    <w:rsid w:val="004B7994"/>
    <w:rsid w:val="004C3531"/>
    <w:rsid w:val="004C3987"/>
    <w:rsid w:val="004C489C"/>
    <w:rsid w:val="004C7633"/>
    <w:rsid w:val="004D0200"/>
    <w:rsid w:val="004D04A1"/>
    <w:rsid w:val="004D0629"/>
    <w:rsid w:val="004D0F79"/>
    <w:rsid w:val="004D1964"/>
    <w:rsid w:val="004E0251"/>
    <w:rsid w:val="004E1209"/>
    <w:rsid w:val="004E1FC0"/>
    <w:rsid w:val="004E3B8A"/>
    <w:rsid w:val="004E4BF2"/>
    <w:rsid w:val="004E5884"/>
    <w:rsid w:val="004E6768"/>
    <w:rsid w:val="004E6BD2"/>
    <w:rsid w:val="004E7BF8"/>
    <w:rsid w:val="004F1071"/>
    <w:rsid w:val="004F1B12"/>
    <w:rsid w:val="004F2F33"/>
    <w:rsid w:val="004F4E88"/>
    <w:rsid w:val="004F585D"/>
    <w:rsid w:val="004F6220"/>
    <w:rsid w:val="004F7FB5"/>
    <w:rsid w:val="005001D0"/>
    <w:rsid w:val="00502474"/>
    <w:rsid w:val="00503B8B"/>
    <w:rsid w:val="005050B0"/>
    <w:rsid w:val="005065C6"/>
    <w:rsid w:val="0051279B"/>
    <w:rsid w:val="00513EFD"/>
    <w:rsid w:val="0051588A"/>
    <w:rsid w:val="005177F3"/>
    <w:rsid w:val="00523BA9"/>
    <w:rsid w:val="00526324"/>
    <w:rsid w:val="00526D62"/>
    <w:rsid w:val="00530FA7"/>
    <w:rsid w:val="00531134"/>
    <w:rsid w:val="00532D38"/>
    <w:rsid w:val="00533276"/>
    <w:rsid w:val="00534029"/>
    <w:rsid w:val="00534D39"/>
    <w:rsid w:val="00536FE4"/>
    <w:rsid w:val="00540200"/>
    <w:rsid w:val="00550E57"/>
    <w:rsid w:val="00554EBC"/>
    <w:rsid w:val="005550B6"/>
    <w:rsid w:val="00556324"/>
    <w:rsid w:val="0056039B"/>
    <w:rsid w:val="00560474"/>
    <w:rsid w:val="00562D0F"/>
    <w:rsid w:val="00562E77"/>
    <w:rsid w:val="005632B0"/>
    <w:rsid w:val="00563A66"/>
    <w:rsid w:val="0056515F"/>
    <w:rsid w:val="00566313"/>
    <w:rsid w:val="005708E4"/>
    <w:rsid w:val="00573411"/>
    <w:rsid w:val="0057619C"/>
    <w:rsid w:val="00580052"/>
    <w:rsid w:val="00582B6E"/>
    <w:rsid w:val="00583236"/>
    <w:rsid w:val="005842E8"/>
    <w:rsid w:val="00584A4D"/>
    <w:rsid w:val="00586CB0"/>
    <w:rsid w:val="0059041D"/>
    <w:rsid w:val="005977C9"/>
    <w:rsid w:val="005A2135"/>
    <w:rsid w:val="005A2365"/>
    <w:rsid w:val="005A3587"/>
    <w:rsid w:val="005A3703"/>
    <w:rsid w:val="005A5F7F"/>
    <w:rsid w:val="005A676F"/>
    <w:rsid w:val="005A71C9"/>
    <w:rsid w:val="005B7F35"/>
    <w:rsid w:val="005C1ECA"/>
    <w:rsid w:val="005C3CC4"/>
    <w:rsid w:val="005C5011"/>
    <w:rsid w:val="005D0125"/>
    <w:rsid w:val="005D0806"/>
    <w:rsid w:val="005D3A12"/>
    <w:rsid w:val="005D6F7C"/>
    <w:rsid w:val="005D79EA"/>
    <w:rsid w:val="005D7F76"/>
    <w:rsid w:val="005E01F7"/>
    <w:rsid w:val="005E2F3F"/>
    <w:rsid w:val="005E35DF"/>
    <w:rsid w:val="005E5642"/>
    <w:rsid w:val="005F1A06"/>
    <w:rsid w:val="005F6EC6"/>
    <w:rsid w:val="00600034"/>
    <w:rsid w:val="00600CA2"/>
    <w:rsid w:val="00603322"/>
    <w:rsid w:val="00605587"/>
    <w:rsid w:val="006060AB"/>
    <w:rsid w:val="00606CDD"/>
    <w:rsid w:val="00607D66"/>
    <w:rsid w:val="006148A5"/>
    <w:rsid w:val="006150BE"/>
    <w:rsid w:val="0061534A"/>
    <w:rsid w:val="00616675"/>
    <w:rsid w:val="0062286B"/>
    <w:rsid w:val="00623B4C"/>
    <w:rsid w:val="00624D30"/>
    <w:rsid w:val="00625715"/>
    <w:rsid w:val="006268FB"/>
    <w:rsid w:val="00626D8F"/>
    <w:rsid w:val="00630994"/>
    <w:rsid w:val="00630A59"/>
    <w:rsid w:val="00636B3D"/>
    <w:rsid w:val="00636B9E"/>
    <w:rsid w:val="006400C3"/>
    <w:rsid w:val="00640BEE"/>
    <w:rsid w:val="006413B0"/>
    <w:rsid w:val="006420AB"/>
    <w:rsid w:val="00644215"/>
    <w:rsid w:val="006456BC"/>
    <w:rsid w:val="006516B6"/>
    <w:rsid w:val="0065291A"/>
    <w:rsid w:val="00653057"/>
    <w:rsid w:val="0065456E"/>
    <w:rsid w:val="006557A2"/>
    <w:rsid w:val="00661D23"/>
    <w:rsid w:val="00665159"/>
    <w:rsid w:val="006652A8"/>
    <w:rsid w:val="006678AA"/>
    <w:rsid w:val="006710A0"/>
    <w:rsid w:val="00672277"/>
    <w:rsid w:val="00672CA8"/>
    <w:rsid w:val="00675206"/>
    <w:rsid w:val="006771A1"/>
    <w:rsid w:val="00680B73"/>
    <w:rsid w:val="0068270A"/>
    <w:rsid w:val="00683C1A"/>
    <w:rsid w:val="006841D6"/>
    <w:rsid w:val="00686C5C"/>
    <w:rsid w:val="00691FF9"/>
    <w:rsid w:val="0069390B"/>
    <w:rsid w:val="00694403"/>
    <w:rsid w:val="00697D72"/>
    <w:rsid w:val="006A0C4F"/>
    <w:rsid w:val="006A4300"/>
    <w:rsid w:val="006A57B9"/>
    <w:rsid w:val="006A66A7"/>
    <w:rsid w:val="006A6752"/>
    <w:rsid w:val="006B1BB8"/>
    <w:rsid w:val="006B44EF"/>
    <w:rsid w:val="006B607C"/>
    <w:rsid w:val="006B6BB7"/>
    <w:rsid w:val="006B7B98"/>
    <w:rsid w:val="006C15A4"/>
    <w:rsid w:val="006C169C"/>
    <w:rsid w:val="006C215A"/>
    <w:rsid w:val="006C22A3"/>
    <w:rsid w:val="006C3128"/>
    <w:rsid w:val="006D1D7A"/>
    <w:rsid w:val="006D2959"/>
    <w:rsid w:val="006D4C78"/>
    <w:rsid w:val="006E2703"/>
    <w:rsid w:val="006E422F"/>
    <w:rsid w:val="006E70BC"/>
    <w:rsid w:val="006F2D47"/>
    <w:rsid w:val="006F3992"/>
    <w:rsid w:val="006F5726"/>
    <w:rsid w:val="006F6D4C"/>
    <w:rsid w:val="00701773"/>
    <w:rsid w:val="00702B67"/>
    <w:rsid w:val="007044AE"/>
    <w:rsid w:val="00705201"/>
    <w:rsid w:val="00706AB3"/>
    <w:rsid w:val="00706B22"/>
    <w:rsid w:val="00706C3E"/>
    <w:rsid w:val="00707F91"/>
    <w:rsid w:val="007137B8"/>
    <w:rsid w:val="0071478F"/>
    <w:rsid w:val="007171B1"/>
    <w:rsid w:val="0072352C"/>
    <w:rsid w:val="007235C5"/>
    <w:rsid w:val="00723934"/>
    <w:rsid w:val="00725697"/>
    <w:rsid w:val="00727E58"/>
    <w:rsid w:val="00730F03"/>
    <w:rsid w:val="007311B6"/>
    <w:rsid w:val="00734043"/>
    <w:rsid w:val="007347EF"/>
    <w:rsid w:val="007368B9"/>
    <w:rsid w:val="0074065A"/>
    <w:rsid w:val="007416B6"/>
    <w:rsid w:val="007454EB"/>
    <w:rsid w:val="00746204"/>
    <w:rsid w:val="0075057D"/>
    <w:rsid w:val="00751EAD"/>
    <w:rsid w:val="00753550"/>
    <w:rsid w:val="007544EC"/>
    <w:rsid w:val="00754E71"/>
    <w:rsid w:val="00756697"/>
    <w:rsid w:val="00763328"/>
    <w:rsid w:val="00763A65"/>
    <w:rsid w:val="00767291"/>
    <w:rsid w:val="00767490"/>
    <w:rsid w:val="007706FF"/>
    <w:rsid w:val="00771CC9"/>
    <w:rsid w:val="0077414C"/>
    <w:rsid w:val="00774D76"/>
    <w:rsid w:val="0077610F"/>
    <w:rsid w:val="00777F33"/>
    <w:rsid w:val="0078044F"/>
    <w:rsid w:val="00780FE5"/>
    <w:rsid w:val="007903D1"/>
    <w:rsid w:val="00791EE7"/>
    <w:rsid w:val="00796390"/>
    <w:rsid w:val="00797E9D"/>
    <w:rsid w:val="007A08E0"/>
    <w:rsid w:val="007A15DE"/>
    <w:rsid w:val="007A2E99"/>
    <w:rsid w:val="007A3DE6"/>
    <w:rsid w:val="007A49D1"/>
    <w:rsid w:val="007B078C"/>
    <w:rsid w:val="007B1C55"/>
    <w:rsid w:val="007B2495"/>
    <w:rsid w:val="007B2BB8"/>
    <w:rsid w:val="007B2C19"/>
    <w:rsid w:val="007B6B9D"/>
    <w:rsid w:val="007B735D"/>
    <w:rsid w:val="007B79AD"/>
    <w:rsid w:val="007C0DDA"/>
    <w:rsid w:val="007C105D"/>
    <w:rsid w:val="007C327A"/>
    <w:rsid w:val="007C3DE4"/>
    <w:rsid w:val="007C4315"/>
    <w:rsid w:val="007C7557"/>
    <w:rsid w:val="007D517A"/>
    <w:rsid w:val="007D5F26"/>
    <w:rsid w:val="007D610B"/>
    <w:rsid w:val="007E07A2"/>
    <w:rsid w:val="007E36BB"/>
    <w:rsid w:val="007E67B4"/>
    <w:rsid w:val="007E7648"/>
    <w:rsid w:val="007F4ED1"/>
    <w:rsid w:val="007F5CBE"/>
    <w:rsid w:val="007F7764"/>
    <w:rsid w:val="007F7839"/>
    <w:rsid w:val="008078CC"/>
    <w:rsid w:val="0081042C"/>
    <w:rsid w:val="00811DBD"/>
    <w:rsid w:val="00812E31"/>
    <w:rsid w:val="00812F89"/>
    <w:rsid w:val="00813294"/>
    <w:rsid w:val="00815374"/>
    <w:rsid w:val="00821F0B"/>
    <w:rsid w:val="00822527"/>
    <w:rsid w:val="00822E10"/>
    <w:rsid w:val="008318C4"/>
    <w:rsid w:val="0083218E"/>
    <w:rsid w:val="00834713"/>
    <w:rsid w:val="00834895"/>
    <w:rsid w:val="00835A0B"/>
    <w:rsid w:val="00841E1C"/>
    <w:rsid w:val="0084347D"/>
    <w:rsid w:val="00844BF1"/>
    <w:rsid w:val="00844E17"/>
    <w:rsid w:val="0084634A"/>
    <w:rsid w:val="00846E02"/>
    <w:rsid w:val="008478D7"/>
    <w:rsid w:val="00850DBC"/>
    <w:rsid w:val="00855E7A"/>
    <w:rsid w:val="00856248"/>
    <w:rsid w:val="008570BE"/>
    <w:rsid w:val="00857102"/>
    <w:rsid w:val="0086263C"/>
    <w:rsid w:val="00864A9A"/>
    <w:rsid w:val="00864D23"/>
    <w:rsid w:val="008651EE"/>
    <w:rsid w:val="008656DC"/>
    <w:rsid w:val="0086664C"/>
    <w:rsid w:val="008711D3"/>
    <w:rsid w:val="00873821"/>
    <w:rsid w:val="008739CA"/>
    <w:rsid w:val="00874329"/>
    <w:rsid w:val="0087677B"/>
    <w:rsid w:val="0087695E"/>
    <w:rsid w:val="008769D2"/>
    <w:rsid w:val="00877280"/>
    <w:rsid w:val="00882F30"/>
    <w:rsid w:val="00885FC3"/>
    <w:rsid w:val="008878B8"/>
    <w:rsid w:val="00890373"/>
    <w:rsid w:val="00890A31"/>
    <w:rsid w:val="00890FF2"/>
    <w:rsid w:val="00891162"/>
    <w:rsid w:val="00893C1D"/>
    <w:rsid w:val="0089447F"/>
    <w:rsid w:val="00894B43"/>
    <w:rsid w:val="008959B9"/>
    <w:rsid w:val="00896B92"/>
    <w:rsid w:val="008971A5"/>
    <w:rsid w:val="008A0437"/>
    <w:rsid w:val="008A110E"/>
    <w:rsid w:val="008A1A32"/>
    <w:rsid w:val="008A3B7E"/>
    <w:rsid w:val="008A46FC"/>
    <w:rsid w:val="008A5A87"/>
    <w:rsid w:val="008A7761"/>
    <w:rsid w:val="008B03CE"/>
    <w:rsid w:val="008B40E5"/>
    <w:rsid w:val="008C1605"/>
    <w:rsid w:val="008C1FC2"/>
    <w:rsid w:val="008C316C"/>
    <w:rsid w:val="008C45C5"/>
    <w:rsid w:val="008C5398"/>
    <w:rsid w:val="008C542F"/>
    <w:rsid w:val="008C5580"/>
    <w:rsid w:val="008C6FE6"/>
    <w:rsid w:val="008D19B1"/>
    <w:rsid w:val="008D5B1E"/>
    <w:rsid w:val="008D6737"/>
    <w:rsid w:val="008E0674"/>
    <w:rsid w:val="008E2668"/>
    <w:rsid w:val="008E40C4"/>
    <w:rsid w:val="008E6126"/>
    <w:rsid w:val="008E7678"/>
    <w:rsid w:val="008F0A71"/>
    <w:rsid w:val="008F145E"/>
    <w:rsid w:val="008F1B0E"/>
    <w:rsid w:val="008F3DB7"/>
    <w:rsid w:val="008F42B9"/>
    <w:rsid w:val="008F42E3"/>
    <w:rsid w:val="008F5513"/>
    <w:rsid w:val="008F7CC9"/>
    <w:rsid w:val="00901CD6"/>
    <w:rsid w:val="00904FB0"/>
    <w:rsid w:val="00905F31"/>
    <w:rsid w:val="009076F9"/>
    <w:rsid w:val="0091017F"/>
    <w:rsid w:val="0091052D"/>
    <w:rsid w:val="009107DA"/>
    <w:rsid w:val="00910E1D"/>
    <w:rsid w:val="009115D8"/>
    <w:rsid w:val="00912982"/>
    <w:rsid w:val="009144CA"/>
    <w:rsid w:val="009158A8"/>
    <w:rsid w:val="00924379"/>
    <w:rsid w:val="00924DD0"/>
    <w:rsid w:val="009259B2"/>
    <w:rsid w:val="00932B5D"/>
    <w:rsid w:val="00933911"/>
    <w:rsid w:val="00934BA9"/>
    <w:rsid w:val="00936226"/>
    <w:rsid w:val="0093660E"/>
    <w:rsid w:val="009368C6"/>
    <w:rsid w:val="00937E64"/>
    <w:rsid w:val="009409A5"/>
    <w:rsid w:val="0094172C"/>
    <w:rsid w:val="00941A61"/>
    <w:rsid w:val="009420B1"/>
    <w:rsid w:val="00943032"/>
    <w:rsid w:val="00943D38"/>
    <w:rsid w:val="009456A9"/>
    <w:rsid w:val="00945E7F"/>
    <w:rsid w:val="009476FC"/>
    <w:rsid w:val="00955E01"/>
    <w:rsid w:val="0096264C"/>
    <w:rsid w:val="00963FCA"/>
    <w:rsid w:val="0096487C"/>
    <w:rsid w:val="00964EEF"/>
    <w:rsid w:val="00965760"/>
    <w:rsid w:val="00967C1C"/>
    <w:rsid w:val="00971B60"/>
    <w:rsid w:val="00971F55"/>
    <w:rsid w:val="00974599"/>
    <w:rsid w:val="00975BB5"/>
    <w:rsid w:val="0097786D"/>
    <w:rsid w:val="00980D16"/>
    <w:rsid w:val="00982F06"/>
    <w:rsid w:val="00984464"/>
    <w:rsid w:val="0098460A"/>
    <w:rsid w:val="00984C42"/>
    <w:rsid w:val="00985630"/>
    <w:rsid w:val="00986D29"/>
    <w:rsid w:val="009954CE"/>
    <w:rsid w:val="00995D5A"/>
    <w:rsid w:val="00997157"/>
    <w:rsid w:val="009A193C"/>
    <w:rsid w:val="009A2FC6"/>
    <w:rsid w:val="009A40EA"/>
    <w:rsid w:val="009A6977"/>
    <w:rsid w:val="009A7A1C"/>
    <w:rsid w:val="009B1818"/>
    <w:rsid w:val="009B207C"/>
    <w:rsid w:val="009B3E8C"/>
    <w:rsid w:val="009B4B6B"/>
    <w:rsid w:val="009B4D41"/>
    <w:rsid w:val="009B4FF6"/>
    <w:rsid w:val="009B572E"/>
    <w:rsid w:val="009B5AB2"/>
    <w:rsid w:val="009B6806"/>
    <w:rsid w:val="009B71D6"/>
    <w:rsid w:val="009C09CF"/>
    <w:rsid w:val="009C42CB"/>
    <w:rsid w:val="009D13F4"/>
    <w:rsid w:val="009D1F8F"/>
    <w:rsid w:val="009D249B"/>
    <w:rsid w:val="009D6CAC"/>
    <w:rsid w:val="009E07AD"/>
    <w:rsid w:val="009E1701"/>
    <w:rsid w:val="009E19AB"/>
    <w:rsid w:val="009E1D28"/>
    <w:rsid w:val="009E24A9"/>
    <w:rsid w:val="009E2B0F"/>
    <w:rsid w:val="009E5F2E"/>
    <w:rsid w:val="009E61EF"/>
    <w:rsid w:val="009E735F"/>
    <w:rsid w:val="009F06DB"/>
    <w:rsid w:val="009F1F31"/>
    <w:rsid w:val="009F23E0"/>
    <w:rsid w:val="009F3243"/>
    <w:rsid w:val="00A001E0"/>
    <w:rsid w:val="00A005E9"/>
    <w:rsid w:val="00A00C5C"/>
    <w:rsid w:val="00A01079"/>
    <w:rsid w:val="00A13F28"/>
    <w:rsid w:val="00A15112"/>
    <w:rsid w:val="00A17248"/>
    <w:rsid w:val="00A17C92"/>
    <w:rsid w:val="00A17F5C"/>
    <w:rsid w:val="00A17FEA"/>
    <w:rsid w:val="00A23354"/>
    <w:rsid w:val="00A23BF2"/>
    <w:rsid w:val="00A2502F"/>
    <w:rsid w:val="00A31095"/>
    <w:rsid w:val="00A32E09"/>
    <w:rsid w:val="00A342F3"/>
    <w:rsid w:val="00A35A6E"/>
    <w:rsid w:val="00A362EA"/>
    <w:rsid w:val="00A40729"/>
    <w:rsid w:val="00A42486"/>
    <w:rsid w:val="00A44D22"/>
    <w:rsid w:val="00A45A74"/>
    <w:rsid w:val="00A45D7F"/>
    <w:rsid w:val="00A46BAD"/>
    <w:rsid w:val="00A47DF3"/>
    <w:rsid w:val="00A507BB"/>
    <w:rsid w:val="00A5227A"/>
    <w:rsid w:val="00A556CE"/>
    <w:rsid w:val="00A57A3E"/>
    <w:rsid w:val="00A602A2"/>
    <w:rsid w:val="00A62F42"/>
    <w:rsid w:val="00A64EC0"/>
    <w:rsid w:val="00A66944"/>
    <w:rsid w:val="00A71768"/>
    <w:rsid w:val="00A72751"/>
    <w:rsid w:val="00A73E52"/>
    <w:rsid w:val="00A76A38"/>
    <w:rsid w:val="00A80639"/>
    <w:rsid w:val="00A8080F"/>
    <w:rsid w:val="00A8442F"/>
    <w:rsid w:val="00A85D47"/>
    <w:rsid w:val="00A86A52"/>
    <w:rsid w:val="00A90B73"/>
    <w:rsid w:val="00A90ECF"/>
    <w:rsid w:val="00A97E2F"/>
    <w:rsid w:val="00AA0265"/>
    <w:rsid w:val="00AA4280"/>
    <w:rsid w:val="00AA490C"/>
    <w:rsid w:val="00AA6767"/>
    <w:rsid w:val="00AB0ACA"/>
    <w:rsid w:val="00AB3051"/>
    <w:rsid w:val="00AB310F"/>
    <w:rsid w:val="00AB3155"/>
    <w:rsid w:val="00AC1E1F"/>
    <w:rsid w:val="00AC2D12"/>
    <w:rsid w:val="00AD246B"/>
    <w:rsid w:val="00AD34D9"/>
    <w:rsid w:val="00AD698E"/>
    <w:rsid w:val="00AD7430"/>
    <w:rsid w:val="00AD761C"/>
    <w:rsid w:val="00AE1AF6"/>
    <w:rsid w:val="00AE3F6F"/>
    <w:rsid w:val="00AE51C0"/>
    <w:rsid w:val="00AE7450"/>
    <w:rsid w:val="00AE7D96"/>
    <w:rsid w:val="00AF122A"/>
    <w:rsid w:val="00AF43EE"/>
    <w:rsid w:val="00AF4DC3"/>
    <w:rsid w:val="00B02B0C"/>
    <w:rsid w:val="00B04887"/>
    <w:rsid w:val="00B053D7"/>
    <w:rsid w:val="00B05EBD"/>
    <w:rsid w:val="00B06A76"/>
    <w:rsid w:val="00B1155E"/>
    <w:rsid w:val="00B129EA"/>
    <w:rsid w:val="00B14D1B"/>
    <w:rsid w:val="00B2486F"/>
    <w:rsid w:val="00B2518D"/>
    <w:rsid w:val="00B25E27"/>
    <w:rsid w:val="00B261A2"/>
    <w:rsid w:val="00B26682"/>
    <w:rsid w:val="00B271C1"/>
    <w:rsid w:val="00B2796A"/>
    <w:rsid w:val="00B36CE6"/>
    <w:rsid w:val="00B37264"/>
    <w:rsid w:val="00B37A9C"/>
    <w:rsid w:val="00B41762"/>
    <w:rsid w:val="00B41C08"/>
    <w:rsid w:val="00B423D4"/>
    <w:rsid w:val="00B433F8"/>
    <w:rsid w:val="00B45853"/>
    <w:rsid w:val="00B47189"/>
    <w:rsid w:val="00B51924"/>
    <w:rsid w:val="00B51A60"/>
    <w:rsid w:val="00B53166"/>
    <w:rsid w:val="00B55FED"/>
    <w:rsid w:val="00B56208"/>
    <w:rsid w:val="00B574FF"/>
    <w:rsid w:val="00B61516"/>
    <w:rsid w:val="00B72421"/>
    <w:rsid w:val="00B72DF3"/>
    <w:rsid w:val="00B74C96"/>
    <w:rsid w:val="00B771E1"/>
    <w:rsid w:val="00B81A54"/>
    <w:rsid w:val="00B857F0"/>
    <w:rsid w:val="00B866AC"/>
    <w:rsid w:val="00B87CD0"/>
    <w:rsid w:val="00B91131"/>
    <w:rsid w:val="00B91332"/>
    <w:rsid w:val="00B91416"/>
    <w:rsid w:val="00B9181C"/>
    <w:rsid w:val="00B94109"/>
    <w:rsid w:val="00B9467C"/>
    <w:rsid w:val="00BA0183"/>
    <w:rsid w:val="00BA10E8"/>
    <w:rsid w:val="00BA4987"/>
    <w:rsid w:val="00BA5AFA"/>
    <w:rsid w:val="00BA7581"/>
    <w:rsid w:val="00BB0038"/>
    <w:rsid w:val="00BB42A8"/>
    <w:rsid w:val="00BB7B1E"/>
    <w:rsid w:val="00BC171B"/>
    <w:rsid w:val="00BC23BA"/>
    <w:rsid w:val="00BC4524"/>
    <w:rsid w:val="00BC4CBC"/>
    <w:rsid w:val="00BC53FF"/>
    <w:rsid w:val="00BC564B"/>
    <w:rsid w:val="00BC5CA5"/>
    <w:rsid w:val="00BC6F90"/>
    <w:rsid w:val="00BD2A7F"/>
    <w:rsid w:val="00BD534D"/>
    <w:rsid w:val="00BD67B7"/>
    <w:rsid w:val="00BD76DC"/>
    <w:rsid w:val="00BE6D80"/>
    <w:rsid w:val="00BE6FA6"/>
    <w:rsid w:val="00BE789E"/>
    <w:rsid w:val="00BE7A98"/>
    <w:rsid w:val="00BF0890"/>
    <w:rsid w:val="00BF30DD"/>
    <w:rsid w:val="00BF6284"/>
    <w:rsid w:val="00C01D8E"/>
    <w:rsid w:val="00C0263C"/>
    <w:rsid w:val="00C05699"/>
    <w:rsid w:val="00C05AA5"/>
    <w:rsid w:val="00C071E1"/>
    <w:rsid w:val="00C10031"/>
    <w:rsid w:val="00C111D3"/>
    <w:rsid w:val="00C11DC4"/>
    <w:rsid w:val="00C12E11"/>
    <w:rsid w:val="00C14119"/>
    <w:rsid w:val="00C147D4"/>
    <w:rsid w:val="00C153AA"/>
    <w:rsid w:val="00C20DF8"/>
    <w:rsid w:val="00C235C7"/>
    <w:rsid w:val="00C24032"/>
    <w:rsid w:val="00C2570A"/>
    <w:rsid w:val="00C278AB"/>
    <w:rsid w:val="00C3028B"/>
    <w:rsid w:val="00C32E71"/>
    <w:rsid w:val="00C3386C"/>
    <w:rsid w:val="00C351A0"/>
    <w:rsid w:val="00C36665"/>
    <w:rsid w:val="00C36F3E"/>
    <w:rsid w:val="00C3715F"/>
    <w:rsid w:val="00C37A05"/>
    <w:rsid w:val="00C41001"/>
    <w:rsid w:val="00C422DA"/>
    <w:rsid w:val="00C460FB"/>
    <w:rsid w:val="00C464DA"/>
    <w:rsid w:val="00C47C10"/>
    <w:rsid w:val="00C5194E"/>
    <w:rsid w:val="00C53397"/>
    <w:rsid w:val="00C5454D"/>
    <w:rsid w:val="00C558F4"/>
    <w:rsid w:val="00C63976"/>
    <w:rsid w:val="00C70F27"/>
    <w:rsid w:val="00C71943"/>
    <w:rsid w:val="00C73386"/>
    <w:rsid w:val="00C75F0A"/>
    <w:rsid w:val="00C81967"/>
    <w:rsid w:val="00C83C24"/>
    <w:rsid w:val="00C841DF"/>
    <w:rsid w:val="00C86481"/>
    <w:rsid w:val="00C8724C"/>
    <w:rsid w:val="00C87319"/>
    <w:rsid w:val="00C92120"/>
    <w:rsid w:val="00C92B9E"/>
    <w:rsid w:val="00C9313A"/>
    <w:rsid w:val="00C93A71"/>
    <w:rsid w:val="00C95771"/>
    <w:rsid w:val="00CA0110"/>
    <w:rsid w:val="00CB01FE"/>
    <w:rsid w:val="00CB1808"/>
    <w:rsid w:val="00CB3FDC"/>
    <w:rsid w:val="00CB4D17"/>
    <w:rsid w:val="00CB5B14"/>
    <w:rsid w:val="00CB6B2A"/>
    <w:rsid w:val="00CC0594"/>
    <w:rsid w:val="00CC2CBA"/>
    <w:rsid w:val="00CC546A"/>
    <w:rsid w:val="00CC5E9A"/>
    <w:rsid w:val="00CD2035"/>
    <w:rsid w:val="00CD25F0"/>
    <w:rsid w:val="00CD2AF7"/>
    <w:rsid w:val="00CD2B88"/>
    <w:rsid w:val="00CD48DB"/>
    <w:rsid w:val="00CD4915"/>
    <w:rsid w:val="00CD4AF4"/>
    <w:rsid w:val="00CD5E54"/>
    <w:rsid w:val="00CD74B6"/>
    <w:rsid w:val="00CE02C2"/>
    <w:rsid w:val="00CE43A3"/>
    <w:rsid w:val="00CE6363"/>
    <w:rsid w:val="00CF153B"/>
    <w:rsid w:val="00CF3170"/>
    <w:rsid w:val="00CF4101"/>
    <w:rsid w:val="00CF670F"/>
    <w:rsid w:val="00CF6756"/>
    <w:rsid w:val="00CF69D6"/>
    <w:rsid w:val="00D0267C"/>
    <w:rsid w:val="00D05740"/>
    <w:rsid w:val="00D06AB3"/>
    <w:rsid w:val="00D07986"/>
    <w:rsid w:val="00D07C98"/>
    <w:rsid w:val="00D15E2A"/>
    <w:rsid w:val="00D16A52"/>
    <w:rsid w:val="00D16C35"/>
    <w:rsid w:val="00D20EE5"/>
    <w:rsid w:val="00D2295F"/>
    <w:rsid w:val="00D23C8C"/>
    <w:rsid w:val="00D2454F"/>
    <w:rsid w:val="00D2717C"/>
    <w:rsid w:val="00D33616"/>
    <w:rsid w:val="00D336C0"/>
    <w:rsid w:val="00D34079"/>
    <w:rsid w:val="00D347A6"/>
    <w:rsid w:val="00D34D0F"/>
    <w:rsid w:val="00D35163"/>
    <w:rsid w:val="00D358DA"/>
    <w:rsid w:val="00D370D4"/>
    <w:rsid w:val="00D406E0"/>
    <w:rsid w:val="00D42D17"/>
    <w:rsid w:val="00D467DE"/>
    <w:rsid w:val="00D473E1"/>
    <w:rsid w:val="00D47493"/>
    <w:rsid w:val="00D532CC"/>
    <w:rsid w:val="00D551F1"/>
    <w:rsid w:val="00D571DA"/>
    <w:rsid w:val="00D574CF"/>
    <w:rsid w:val="00D57814"/>
    <w:rsid w:val="00D6015E"/>
    <w:rsid w:val="00D60CA8"/>
    <w:rsid w:val="00D636A3"/>
    <w:rsid w:val="00D6484A"/>
    <w:rsid w:val="00D66BFB"/>
    <w:rsid w:val="00D711A3"/>
    <w:rsid w:val="00D71849"/>
    <w:rsid w:val="00D80037"/>
    <w:rsid w:val="00D83D7E"/>
    <w:rsid w:val="00D872AF"/>
    <w:rsid w:val="00D87E23"/>
    <w:rsid w:val="00D9242E"/>
    <w:rsid w:val="00D942E1"/>
    <w:rsid w:val="00D97997"/>
    <w:rsid w:val="00DA098D"/>
    <w:rsid w:val="00DA25B5"/>
    <w:rsid w:val="00DA6EED"/>
    <w:rsid w:val="00DB0C19"/>
    <w:rsid w:val="00DB43C1"/>
    <w:rsid w:val="00DB5920"/>
    <w:rsid w:val="00DB640E"/>
    <w:rsid w:val="00DB78C9"/>
    <w:rsid w:val="00DC048E"/>
    <w:rsid w:val="00DC2112"/>
    <w:rsid w:val="00DC264A"/>
    <w:rsid w:val="00DC2676"/>
    <w:rsid w:val="00DC2D50"/>
    <w:rsid w:val="00DC5BB7"/>
    <w:rsid w:val="00DD134F"/>
    <w:rsid w:val="00DD19BA"/>
    <w:rsid w:val="00DD4AB9"/>
    <w:rsid w:val="00DD606A"/>
    <w:rsid w:val="00DD69E0"/>
    <w:rsid w:val="00DD6C71"/>
    <w:rsid w:val="00DE2084"/>
    <w:rsid w:val="00DE37BA"/>
    <w:rsid w:val="00DF0051"/>
    <w:rsid w:val="00DF1AA2"/>
    <w:rsid w:val="00DF1DC9"/>
    <w:rsid w:val="00DF2535"/>
    <w:rsid w:val="00DF2A0A"/>
    <w:rsid w:val="00DF5894"/>
    <w:rsid w:val="00DF5E43"/>
    <w:rsid w:val="00E01EE4"/>
    <w:rsid w:val="00E02D98"/>
    <w:rsid w:val="00E03138"/>
    <w:rsid w:val="00E048F1"/>
    <w:rsid w:val="00E051B1"/>
    <w:rsid w:val="00E05CF9"/>
    <w:rsid w:val="00E103F5"/>
    <w:rsid w:val="00E10BCD"/>
    <w:rsid w:val="00E11D1B"/>
    <w:rsid w:val="00E11F0B"/>
    <w:rsid w:val="00E13845"/>
    <w:rsid w:val="00E21CCE"/>
    <w:rsid w:val="00E22134"/>
    <w:rsid w:val="00E22C38"/>
    <w:rsid w:val="00E3004A"/>
    <w:rsid w:val="00E30B0B"/>
    <w:rsid w:val="00E33A4A"/>
    <w:rsid w:val="00E37B2C"/>
    <w:rsid w:val="00E41B58"/>
    <w:rsid w:val="00E421A9"/>
    <w:rsid w:val="00E4441C"/>
    <w:rsid w:val="00E479B2"/>
    <w:rsid w:val="00E47B39"/>
    <w:rsid w:val="00E50C8E"/>
    <w:rsid w:val="00E52595"/>
    <w:rsid w:val="00E5379C"/>
    <w:rsid w:val="00E53F51"/>
    <w:rsid w:val="00E56577"/>
    <w:rsid w:val="00E567BE"/>
    <w:rsid w:val="00E61451"/>
    <w:rsid w:val="00E637D5"/>
    <w:rsid w:val="00E64450"/>
    <w:rsid w:val="00E64D27"/>
    <w:rsid w:val="00E6566B"/>
    <w:rsid w:val="00E659C3"/>
    <w:rsid w:val="00E722F0"/>
    <w:rsid w:val="00E73F18"/>
    <w:rsid w:val="00E74819"/>
    <w:rsid w:val="00E754EE"/>
    <w:rsid w:val="00E81BDB"/>
    <w:rsid w:val="00E85A64"/>
    <w:rsid w:val="00E86541"/>
    <w:rsid w:val="00E92CBE"/>
    <w:rsid w:val="00E972D9"/>
    <w:rsid w:val="00EA156D"/>
    <w:rsid w:val="00EA2F8B"/>
    <w:rsid w:val="00EA3EED"/>
    <w:rsid w:val="00EA543C"/>
    <w:rsid w:val="00EB4137"/>
    <w:rsid w:val="00EC1869"/>
    <w:rsid w:val="00EC7116"/>
    <w:rsid w:val="00ED0B27"/>
    <w:rsid w:val="00ED28BC"/>
    <w:rsid w:val="00ED28DB"/>
    <w:rsid w:val="00ED3267"/>
    <w:rsid w:val="00ED3A05"/>
    <w:rsid w:val="00ED3AC9"/>
    <w:rsid w:val="00ED3FE0"/>
    <w:rsid w:val="00ED4563"/>
    <w:rsid w:val="00ED4F3C"/>
    <w:rsid w:val="00ED749B"/>
    <w:rsid w:val="00ED784D"/>
    <w:rsid w:val="00EE328A"/>
    <w:rsid w:val="00EE467D"/>
    <w:rsid w:val="00EE6DFD"/>
    <w:rsid w:val="00EF07C3"/>
    <w:rsid w:val="00EF1EA4"/>
    <w:rsid w:val="00EF24D0"/>
    <w:rsid w:val="00EF2F56"/>
    <w:rsid w:val="00EF3961"/>
    <w:rsid w:val="00EF74C4"/>
    <w:rsid w:val="00EF765F"/>
    <w:rsid w:val="00F00252"/>
    <w:rsid w:val="00F00DD3"/>
    <w:rsid w:val="00F04F4D"/>
    <w:rsid w:val="00F05359"/>
    <w:rsid w:val="00F06EC2"/>
    <w:rsid w:val="00F06F93"/>
    <w:rsid w:val="00F078A0"/>
    <w:rsid w:val="00F11A34"/>
    <w:rsid w:val="00F11E76"/>
    <w:rsid w:val="00F12237"/>
    <w:rsid w:val="00F14089"/>
    <w:rsid w:val="00F1557E"/>
    <w:rsid w:val="00F17F52"/>
    <w:rsid w:val="00F219AF"/>
    <w:rsid w:val="00F23115"/>
    <w:rsid w:val="00F25AAD"/>
    <w:rsid w:val="00F25C29"/>
    <w:rsid w:val="00F34225"/>
    <w:rsid w:val="00F34742"/>
    <w:rsid w:val="00F3594A"/>
    <w:rsid w:val="00F37271"/>
    <w:rsid w:val="00F4044C"/>
    <w:rsid w:val="00F41DEE"/>
    <w:rsid w:val="00F42E1A"/>
    <w:rsid w:val="00F42F70"/>
    <w:rsid w:val="00F44DAE"/>
    <w:rsid w:val="00F45C96"/>
    <w:rsid w:val="00F46A07"/>
    <w:rsid w:val="00F50315"/>
    <w:rsid w:val="00F51C37"/>
    <w:rsid w:val="00F549EA"/>
    <w:rsid w:val="00F55DF0"/>
    <w:rsid w:val="00F57C8A"/>
    <w:rsid w:val="00F60E6F"/>
    <w:rsid w:val="00F6141A"/>
    <w:rsid w:val="00F623C5"/>
    <w:rsid w:val="00F65053"/>
    <w:rsid w:val="00F6515B"/>
    <w:rsid w:val="00F66913"/>
    <w:rsid w:val="00F70E9C"/>
    <w:rsid w:val="00F81A8A"/>
    <w:rsid w:val="00F81CE3"/>
    <w:rsid w:val="00F81F7D"/>
    <w:rsid w:val="00F84C28"/>
    <w:rsid w:val="00F850E1"/>
    <w:rsid w:val="00F85CCF"/>
    <w:rsid w:val="00F86CCA"/>
    <w:rsid w:val="00F91D7A"/>
    <w:rsid w:val="00F91FFF"/>
    <w:rsid w:val="00F96683"/>
    <w:rsid w:val="00F96B16"/>
    <w:rsid w:val="00FA10E9"/>
    <w:rsid w:val="00FA145E"/>
    <w:rsid w:val="00FA3AED"/>
    <w:rsid w:val="00FA527E"/>
    <w:rsid w:val="00FA612D"/>
    <w:rsid w:val="00FB079C"/>
    <w:rsid w:val="00FB12BA"/>
    <w:rsid w:val="00FB2BC6"/>
    <w:rsid w:val="00FB4E85"/>
    <w:rsid w:val="00FB5A0A"/>
    <w:rsid w:val="00FB72C9"/>
    <w:rsid w:val="00FC0249"/>
    <w:rsid w:val="00FC1525"/>
    <w:rsid w:val="00FC2C3A"/>
    <w:rsid w:val="00FC434D"/>
    <w:rsid w:val="00FD0134"/>
    <w:rsid w:val="00FD067A"/>
    <w:rsid w:val="00FD30CD"/>
    <w:rsid w:val="00FD4925"/>
    <w:rsid w:val="00FD7719"/>
    <w:rsid w:val="00FE00C4"/>
    <w:rsid w:val="00FE068C"/>
    <w:rsid w:val="00FE1813"/>
    <w:rsid w:val="00FE3222"/>
    <w:rsid w:val="00FE6E7B"/>
    <w:rsid w:val="00FE7D68"/>
    <w:rsid w:val="00FF21DF"/>
    <w:rsid w:val="00FF2E4D"/>
    <w:rsid w:val="00FF4809"/>
    <w:rsid w:val="00FF5432"/>
    <w:rsid w:val="00FF69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752"/>
  </w:style>
  <w:style w:type="paragraph" w:styleId="1">
    <w:name w:val="heading 1"/>
    <w:basedOn w:val="a"/>
    <w:next w:val="a"/>
    <w:link w:val="10"/>
    <w:uiPriority w:val="9"/>
    <w:qFormat/>
    <w:rsid w:val="002A52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7544E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61534A"/>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6A6752"/>
    <w:pPr>
      <w:keepNext/>
      <w:widowControl w:val="0"/>
      <w:numPr>
        <w:ilvl w:val="4"/>
        <w:numId w:val="1"/>
      </w:numPr>
      <w:autoSpaceDE w:val="0"/>
      <w:spacing w:after="0" w:line="240" w:lineRule="auto"/>
      <w:jc w:val="both"/>
      <w:outlineLvl w:val="4"/>
    </w:pPr>
    <w:rPr>
      <w:rFonts w:ascii="Times New Roman" w:eastAsia="Times New Roman" w:hAnsi="Times New Roman" w:cs="Times New Roman"/>
      <w:b/>
      <w:b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6A6752"/>
    <w:rPr>
      <w:rFonts w:ascii="Times New Roman" w:eastAsia="Times New Roman" w:hAnsi="Times New Roman" w:cs="Times New Roman"/>
      <w:b/>
      <w:bCs/>
      <w:sz w:val="24"/>
      <w:szCs w:val="24"/>
      <w:lang w:eastAsia="ar-SA"/>
    </w:rPr>
  </w:style>
  <w:style w:type="character" w:styleId="a3">
    <w:name w:val="Hyperlink"/>
    <w:basedOn w:val="a0"/>
    <w:uiPriority w:val="99"/>
    <w:semiHidden/>
    <w:unhideWhenUsed/>
    <w:rsid w:val="006A6752"/>
    <w:rPr>
      <w:color w:val="0000FF" w:themeColor="hyperlink"/>
      <w:u w:val="single"/>
    </w:rPr>
  </w:style>
  <w:style w:type="character" w:customStyle="1" w:styleId="11">
    <w:name w:val="Основной текст Знак1"/>
    <w:aliases w:val="Знак1 Знак,body text Знак,Основной текст Знак Знак Знак Знак1,Основной текст Знак Знак Знак Знак Знак,Основной текст Знак Знак Знак1"/>
    <w:link w:val="a4"/>
    <w:locked/>
    <w:rsid w:val="006A6752"/>
    <w:rPr>
      <w:rFonts w:ascii="Times New Roman" w:eastAsia="Times New Roman" w:hAnsi="Times New Roman" w:cs="Times New Roman"/>
      <w:b/>
      <w:bCs/>
      <w:szCs w:val="24"/>
      <w:lang w:eastAsia="ru-RU"/>
    </w:rPr>
  </w:style>
  <w:style w:type="paragraph" w:styleId="a4">
    <w:name w:val="Body Text"/>
    <w:aliases w:val="Знак1,body text,Основной текст Знак Знак Знак,Основной текст Знак Знак Знак Знак,Основной текст Знак Знак"/>
    <w:basedOn w:val="a"/>
    <w:link w:val="11"/>
    <w:unhideWhenUsed/>
    <w:rsid w:val="006A6752"/>
    <w:pPr>
      <w:spacing w:after="0" w:line="240" w:lineRule="auto"/>
      <w:jc w:val="center"/>
    </w:pPr>
    <w:rPr>
      <w:rFonts w:ascii="Times New Roman" w:eastAsia="Times New Roman" w:hAnsi="Times New Roman" w:cs="Times New Roman"/>
      <w:b/>
      <w:bCs/>
      <w:szCs w:val="24"/>
      <w:lang w:eastAsia="ru-RU"/>
    </w:rPr>
  </w:style>
  <w:style w:type="character" w:customStyle="1" w:styleId="a5">
    <w:name w:val="Основной текст Знак"/>
    <w:basedOn w:val="a0"/>
    <w:uiPriority w:val="99"/>
    <w:semiHidden/>
    <w:rsid w:val="006A6752"/>
  </w:style>
  <w:style w:type="paragraph" w:customStyle="1" w:styleId="WW-">
    <w:name w:val="WW-Текст"/>
    <w:basedOn w:val="a"/>
    <w:rsid w:val="003C014C"/>
    <w:pPr>
      <w:suppressAutoHyphens/>
      <w:spacing w:after="0" w:line="240" w:lineRule="auto"/>
    </w:pPr>
    <w:rPr>
      <w:rFonts w:ascii="Courier New" w:eastAsia="Times New Roman" w:hAnsi="Courier New" w:cs="Courier New"/>
      <w:sz w:val="20"/>
      <w:szCs w:val="20"/>
      <w:lang w:eastAsia="zh-CN"/>
    </w:rPr>
  </w:style>
  <w:style w:type="character" w:customStyle="1" w:styleId="20">
    <w:name w:val="Заголовок 2 Знак"/>
    <w:basedOn w:val="a0"/>
    <w:link w:val="2"/>
    <w:uiPriority w:val="9"/>
    <w:semiHidden/>
    <w:rsid w:val="007544EC"/>
    <w:rPr>
      <w:rFonts w:asciiTheme="majorHAnsi" w:eastAsiaTheme="majorEastAsia" w:hAnsiTheme="majorHAnsi" w:cstheme="majorBidi"/>
      <w:b/>
      <w:bCs/>
      <w:color w:val="4F81BD" w:themeColor="accent1"/>
      <w:sz w:val="26"/>
      <w:szCs w:val="26"/>
    </w:rPr>
  </w:style>
  <w:style w:type="paragraph" w:styleId="a6">
    <w:name w:val="header"/>
    <w:basedOn w:val="a"/>
    <w:link w:val="a7"/>
    <w:uiPriority w:val="99"/>
    <w:unhideWhenUsed/>
    <w:rsid w:val="000E551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E5512"/>
  </w:style>
  <w:style w:type="paragraph" w:styleId="a8">
    <w:name w:val="footer"/>
    <w:basedOn w:val="a"/>
    <w:link w:val="a9"/>
    <w:uiPriority w:val="99"/>
    <w:unhideWhenUsed/>
    <w:rsid w:val="000E551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E5512"/>
  </w:style>
  <w:style w:type="paragraph" w:styleId="aa">
    <w:name w:val="Balloon Text"/>
    <w:basedOn w:val="a"/>
    <w:link w:val="ab"/>
    <w:uiPriority w:val="99"/>
    <w:semiHidden/>
    <w:unhideWhenUsed/>
    <w:rsid w:val="004D020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D0200"/>
    <w:rPr>
      <w:rFonts w:ascii="Tahoma" w:hAnsi="Tahoma" w:cs="Tahoma"/>
      <w:sz w:val="16"/>
      <w:szCs w:val="16"/>
    </w:rPr>
  </w:style>
  <w:style w:type="paragraph" w:customStyle="1" w:styleId="ConsPlusNormal">
    <w:name w:val="ConsPlusNormal"/>
    <w:link w:val="ConsPlusNormal0"/>
    <w:rsid w:val="00F70E9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70E9C"/>
    <w:rPr>
      <w:rFonts w:ascii="Arial" w:eastAsia="Times New Roman" w:hAnsi="Arial" w:cs="Arial"/>
      <w:sz w:val="20"/>
      <w:szCs w:val="20"/>
      <w:lang w:eastAsia="ru-RU"/>
    </w:rPr>
  </w:style>
  <w:style w:type="character" w:customStyle="1" w:styleId="10">
    <w:name w:val="Заголовок 1 Знак"/>
    <w:basedOn w:val="a0"/>
    <w:link w:val="1"/>
    <w:uiPriority w:val="9"/>
    <w:rsid w:val="002A5279"/>
    <w:rPr>
      <w:rFonts w:asciiTheme="majorHAnsi" w:eastAsiaTheme="majorEastAsia" w:hAnsiTheme="majorHAnsi" w:cstheme="majorBidi"/>
      <w:b/>
      <w:bCs/>
      <w:color w:val="365F91" w:themeColor="accent1" w:themeShade="BF"/>
      <w:sz w:val="28"/>
      <w:szCs w:val="28"/>
    </w:rPr>
  </w:style>
  <w:style w:type="character" w:customStyle="1" w:styleId="ac">
    <w:name w:val="Основной текст_"/>
    <w:basedOn w:val="a0"/>
    <w:link w:val="12"/>
    <w:rsid w:val="00F60E6F"/>
    <w:rPr>
      <w:rFonts w:ascii="Times New Roman" w:eastAsia="Times New Roman" w:hAnsi="Times New Roman" w:cs="Times New Roman"/>
      <w:sz w:val="26"/>
      <w:szCs w:val="26"/>
    </w:rPr>
  </w:style>
  <w:style w:type="paragraph" w:customStyle="1" w:styleId="12">
    <w:name w:val="Основной текст1"/>
    <w:basedOn w:val="a"/>
    <w:link w:val="ac"/>
    <w:rsid w:val="00F60E6F"/>
    <w:pPr>
      <w:widowControl w:val="0"/>
      <w:spacing w:after="0" w:line="240" w:lineRule="auto"/>
      <w:ind w:firstLine="400"/>
    </w:pPr>
    <w:rPr>
      <w:rFonts w:ascii="Times New Roman" w:eastAsia="Times New Roman" w:hAnsi="Times New Roman" w:cs="Times New Roman"/>
      <w:sz w:val="26"/>
      <w:szCs w:val="26"/>
    </w:rPr>
  </w:style>
  <w:style w:type="character" w:customStyle="1" w:styleId="40">
    <w:name w:val="Заголовок 4 Знак"/>
    <w:basedOn w:val="a0"/>
    <w:link w:val="4"/>
    <w:uiPriority w:val="9"/>
    <w:semiHidden/>
    <w:rsid w:val="0061534A"/>
    <w:rPr>
      <w:rFonts w:asciiTheme="majorHAnsi" w:eastAsiaTheme="majorEastAsia" w:hAnsiTheme="majorHAnsi" w:cstheme="majorBidi"/>
      <w:b/>
      <w:bCs/>
      <w:i/>
      <w:iCs/>
      <w:color w:val="4F81BD" w:themeColor="accent1"/>
    </w:rPr>
  </w:style>
  <w:style w:type="character" w:customStyle="1" w:styleId="21">
    <w:name w:val="Основной текст (2)_"/>
    <w:basedOn w:val="a0"/>
    <w:link w:val="22"/>
    <w:rsid w:val="00AB3051"/>
    <w:rPr>
      <w:rFonts w:ascii="Arial" w:eastAsia="Arial" w:hAnsi="Arial" w:cs="Arial"/>
      <w:color w:val="3F4044"/>
      <w:sz w:val="19"/>
      <w:szCs w:val="19"/>
    </w:rPr>
  </w:style>
  <w:style w:type="paragraph" w:customStyle="1" w:styleId="22">
    <w:name w:val="Основной текст (2)"/>
    <w:basedOn w:val="a"/>
    <w:link w:val="21"/>
    <w:rsid w:val="00AB3051"/>
    <w:pPr>
      <w:widowControl w:val="0"/>
      <w:spacing w:after="0" w:line="317" w:lineRule="auto"/>
      <w:jc w:val="center"/>
    </w:pPr>
    <w:rPr>
      <w:rFonts w:ascii="Arial" w:eastAsia="Arial" w:hAnsi="Arial" w:cs="Arial"/>
      <w:color w:val="3F4044"/>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752"/>
  </w:style>
  <w:style w:type="paragraph" w:styleId="1">
    <w:name w:val="heading 1"/>
    <w:basedOn w:val="a"/>
    <w:next w:val="a"/>
    <w:link w:val="10"/>
    <w:uiPriority w:val="9"/>
    <w:qFormat/>
    <w:rsid w:val="002A52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7544E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61534A"/>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6A6752"/>
    <w:pPr>
      <w:keepNext/>
      <w:widowControl w:val="0"/>
      <w:numPr>
        <w:ilvl w:val="4"/>
        <w:numId w:val="1"/>
      </w:numPr>
      <w:autoSpaceDE w:val="0"/>
      <w:spacing w:after="0" w:line="240" w:lineRule="auto"/>
      <w:jc w:val="both"/>
      <w:outlineLvl w:val="4"/>
    </w:pPr>
    <w:rPr>
      <w:rFonts w:ascii="Times New Roman" w:eastAsia="Times New Roman" w:hAnsi="Times New Roman" w:cs="Times New Roman"/>
      <w:b/>
      <w:b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6A6752"/>
    <w:rPr>
      <w:rFonts w:ascii="Times New Roman" w:eastAsia="Times New Roman" w:hAnsi="Times New Roman" w:cs="Times New Roman"/>
      <w:b/>
      <w:bCs/>
      <w:sz w:val="24"/>
      <w:szCs w:val="24"/>
      <w:lang w:eastAsia="ar-SA"/>
    </w:rPr>
  </w:style>
  <w:style w:type="character" w:styleId="a3">
    <w:name w:val="Hyperlink"/>
    <w:basedOn w:val="a0"/>
    <w:uiPriority w:val="99"/>
    <w:semiHidden/>
    <w:unhideWhenUsed/>
    <w:rsid w:val="006A6752"/>
    <w:rPr>
      <w:color w:val="0000FF" w:themeColor="hyperlink"/>
      <w:u w:val="single"/>
    </w:rPr>
  </w:style>
  <w:style w:type="character" w:customStyle="1" w:styleId="11">
    <w:name w:val="Основной текст Знак1"/>
    <w:aliases w:val="Знак1 Знак,body text Знак,Основной текст Знак Знак Знак Знак1,Основной текст Знак Знак Знак Знак Знак,Основной текст Знак Знак Знак1"/>
    <w:link w:val="a4"/>
    <w:locked/>
    <w:rsid w:val="006A6752"/>
    <w:rPr>
      <w:rFonts w:ascii="Times New Roman" w:eastAsia="Times New Roman" w:hAnsi="Times New Roman" w:cs="Times New Roman"/>
      <w:b/>
      <w:bCs/>
      <w:szCs w:val="24"/>
      <w:lang w:eastAsia="ru-RU"/>
    </w:rPr>
  </w:style>
  <w:style w:type="paragraph" w:styleId="a4">
    <w:name w:val="Body Text"/>
    <w:aliases w:val="Знак1,body text,Основной текст Знак Знак Знак,Основной текст Знак Знак Знак Знак,Основной текст Знак Знак"/>
    <w:basedOn w:val="a"/>
    <w:link w:val="11"/>
    <w:unhideWhenUsed/>
    <w:rsid w:val="006A6752"/>
    <w:pPr>
      <w:spacing w:after="0" w:line="240" w:lineRule="auto"/>
      <w:jc w:val="center"/>
    </w:pPr>
    <w:rPr>
      <w:rFonts w:ascii="Times New Roman" w:eastAsia="Times New Roman" w:hAnsi="Times New Roman" w:cs="Times New Roman"/>
      <w:b/>
      <w:bCs/>
      <w:szCs w:val="24"/>
      <w:lang w:eastAsia="ru-RU"/>
    </w:rPr>
  </w:style>
  <w:style w:type="character" w:customStyle="1" w:styleId="a5">
    <w:name w:val="Основной текст Знак"/>
    <w:basedOn w:val="a0"/>
    <w:uiPriority w:val="99"/>
    <w:semiHidden/>
    <w:rsid w:val="006A6752"/>
  </w:style>
  <w:style w:type="paragraph" w:customStyle="1" w:styleId="WW-">
    <w:name w:val="WW-Текст"/>
    <w:basedOn w:val="a"/>
    <w:rsid w:val="003C014C"/>
    <w:pPr>
      <w:suppressAutoHyphens/>
      <w:spacing w:after="0" w:line="240" w:lineRule="auto"/>
    </w:pPr>
    <w:rPr>
      <w:rFonts w:ascii="Courier New" w:eastAsia="Times New Roman" w:hAnsi="Courier New" w:cs="Courier New"/>
      <w:sz w:val="20"/>
      <w:szCs w:val="20"/>
      <w:lang w:eastAsia="zh-CN"/>
    </w:rPr>
  </w:style>
  <w:style w:type="character" w:customStyle="1" w:styleId="20">
    <w:name w:val="Заголовок 2 Знак"/>
    <w:basedOn w:val="a0"/>
    <w:link w:val="2"/>
    <w:uiPriority w:val="9"/>
    <w:semiHidden/>
    <w:rsid w:val="007544EC"/>
    <w:rPr>
      <w:rFonts w:asciiTheme="majorHAnsi" w:eastAsiaTheme="majorEastAsia" w:hAnsiTheme="majorHAnsi" w:cstheme="majorBidi"/>
      <w:b/>
      <w:bCs/>
      <w:color w:val="4F81BD" w:themeColor="accent1"/>
      <w:sz w:val="26"/>
      <w:szCs w:val="26"/>
    </w:rPr>
  </w:style>
  <w:style w:type="paragraph" w:styleId="a6">
    <w:name w:val="header"/>
    <w:basedOn w:val="a"/>
    <w:link w:val="a7"/>
    <w:uiPriority w:val="99"/>
    <w:unhideWhenUsed/>
    <w:rsid w:val="000E551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E5512"/>
  </w:style>
  <w:style w:type="paragraph" w:styleId="a8">
    <w:name w:val="footer"/>
    <w:basedOn w:val="a"/>
    <w:link w:val="a9"/>
    <w:uiPriority w:val="99"/>
    <w:unhideWhenUsed/>
    <w:rsid w:val="000E551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E5512"/>
  </w:style>
  <w:style w:type="paragraph" w:styleId="aa">
    <w:name w:val="Balloon Text"/>
    <w:basedOn w:val="a"/>
    <w:link w:val="ab"/>
    <w:uiPriority w:val="99"/>
    <w:semiHidden/>
    <w:unhideWhenUsed/>
    <w:rsid w:val="004D020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D0200"/>
    <w:rPr>
      <w:rFonts w:ascii="Tahoma" w:hAnsi="Tahoma" w:cs="Tahoma"/>
      <w:sz w:val="16"/>
      <w:szCs w:val="16"/>
    </w:rPr>
  </w:style>
  <w:style w:type="paragraph" w:customStyle="1" w:styleId="ConsPlusNormal">
    <w:name w:val="ConsPlusNormal"/>
    <w:link w:val="ConsPlusNormal0"/>
    <w:rsid w:val="00F70E9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70E9C"/>
    <w:rPr>
      <w:rFonts w:ascii="Arial" w:eastAsia="Times New Roman" w:hAnsi="Arial" w:cs="Arial"/>
      <w:sz w:val="20"/>
      <w:szCs w:val="20"/>
      <w:lang w:eastAsia="ru-RU"/>
    </w:rPr>
  </w:style>
  <w:style w:type="character" w:customStyle="1" w:styleId="10">
    <w:name w:val="Заголовок 1 Знак"/>
    <w:basedOn w:val="a0"/>
    <w:link w:val="1"/>
    <w:uiPriority w:val="9"/>
    <w:rsid w:val="002A5279"/>
    <w:rPr>
      <w:rFonts w:asciiTheme="majorHAnsi" w:eastAsiaTheme="majorEastAsia" w:hAnsiTheme="majorHAnsi" w:cstheme="majorBidi"/>
      <w:b/>
      <w:bCs/>
      <w:color w:val="365F91" w:themeColor="accent1" w:themeShade="BF"/>
      <w:sz w:val="28"/>
      <w:szCs w:val="28"/>
    </w:rPr>
  </w:style>
  <w:style w:type="character" w:customStyle="1" w:styleId="ac">
    <w:name w:val="Основной текст_"/>
    <w:basedOn w:val="a0"/>
    <w:link w:val="12"/>
    <w:rsid w:val="00F60E6F"/>
    <w:rPr>
      <w:rFonts w:ascii="Times New Roman" w:eastAsia="Times New Roman" w:hAnsi="Times New Roman" w:cs="Times New Roman"/>
      <w:sz w:val="26"/>
      <w:szCs w:val="26"/>
    </w:rPr>
  </w:style>
  <w:style w:type="paragraph" w:customStyle="1" w:styleId="12">
    <w:name w:val="Основной текст1"/>
    <w:basedOn w:val="a"/>
    <w:link w:val="ac"/>
    <w:rsid w:val="00F60E6F"/>
    <w:pPr>
      <w:widowControl w:val="0"/>
      <w:spacing w:after="0" w:line="240" w:lineRule="auto"/>
      <w:ind w:firstLine="400"/>
    </w:pPr>
    <w:rPr>
      <w:rFonts w:ascii="Times New Roman" w:eastAsia="Times New Roman" w:hAnsi="Times New Roman" w:cs="Times New Roman"/>
      <w:sz w:val="26"/>
      <w:szCs w:val="26"/>
    </w:rPr>
  </w:style>
  <w:style w:type="character" w:customStyle="1" w:styleId="40">
    <w:name w:val="Заголовок 4 Знак"/>
    <w:basedOn w:val="a0"/>
    <w:link w:val="4"/>
    <w:uiPriority w:val="9"/>
    <w:semiHidden/>
    <w:rsid w:val="0061534A"/>
    <w:rPr>
      <w:rFonts w:asciiTheme="majorHAnsi" w:eastAsiaTheme="majorEastAsia" w:hAnsiTheme="majorHAnsi" w:cstheme="majorBidi"/>
      <w:b/>
      <w:bCs/>
      <w:i/>
      <w:iCs/>
      <w:color w:val="4F81BD" w:themeColor="accent1"/>
    </w:rPr>
  </w:style>
  <w:style w:type="character" w:customStyle="1" w:styleId="21">
    <w:name w:val="Основной текст (2)_"/>
    <w:basedOn w:val="a0"/>
    <w:link w:val="22"/>
    <w:rsid w:val="00AB3051"/>
    <w:rPr>
      <w:rFonts w:ascii="Arial" w:eastAsia="Arial" w:hAnsi="Arial" w:cs="Arial"/>
      <w:color w:val="3F4044"/>
      <w:sz w:val="19"/>
      <w:szCs w:val="19"/>
    </w:rPr>
  </w:style>
  <w:style w:type="paragraph" w:customStyle="1" w:styleId="22">
    <w:name w:val="Основной текст (2)"/>
    <w:basedOn w:val="a"/>
    <w:link w:val="21"/>
    <w:rsid w:val="00AB3051"/>
    <w:pPr>
      <w:widowControl w:val="0"/>
      <w:spacing w:after="0" w:line="317" w:lineRule="auto"/>
      <w:jc w:val="center"/>
    </w:pPr>
    <w:rPr>
      <w:rFonts w:ascii="Arial" w:eastAsia="Arial" w:hAnsi="Arial" w:cs="Arial"/>
      <w:color w:val="3F4044"/>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209908">
      <w:bodyDiv w:val="1"/>
      <w:marLeft w:val="0"/>
      <w:marRight w:val="0"/>
      <w:marTop w:val="0"/>
      <w:marBottom w:val="0"/>
      <w:divBdr>
        <w:top w:val="none" w:sz="0" w:space="0" w:color="auto"/>
        <w:left w:val="none" w:sz="0" w:space="0" w:color="auto"/>
        <w:bottom w:val="none" w:sz="0" w:space="0" w:color="auto"/>
        <w:right w:val="none" w:sz="0" w:space="0" w:color="auto"/>
      </w:divBdr>
    </w:div>
    <w:div w:id="321666235">
      <w:bodyDiv w:val="1"/>
      <w:marLeft w:val="0"/>
      <w:marRight w:val="0"/>
      <w:marTop w:val="0"/>
      <w:marBottom w:val="0"/>
      <w:divBdr>
        <w:top w:val="none" w:sz="0" w:space="0" w:color="auto"/>
        <w:left w:val="none" w:sz="0" w:space="0" w:color="auto"/>
        <w:bottom w:val="none" w:sz="0" w:space="0" w:color="auto"/>
        <w:right w:val="none" w:sz="0" w:space="0" w:color="auto"/>
      </w:divBdr>
    </w:div>
    <w:div w:id="536430623">
      <w:bodyDiv w:val="1"/>
      <w:marLeft w:val="0"/>
      <w:marRight w:val="0"/>
      <w:marTop w:val="0"/>
      <w:marBottom w:val="0"/>
      <w:divBdr>
        <w:top w:val="none" w:sz="0" w:space="0" w:color="auto"/>
        <w:left w:val="none" w:sz="0" w:space="0" w:color="auto"/>
        <w:bottom w:val="none" w:sz="0" w:space="0" w:color="auto"/>
        <w:right w:val="none" w:sz="0" w:space="0" w:color="auto"/>
      </w:divBdr>
    </w:div>
    <w:div w:id="702438139">
      <w:bodyDiv w:val="1"/>
      <w:marLeft w:val="0"/>
      <w:marRight w:val="0"/>
      <w:marTop w:val="0"/>
      <w:marBottom w:val="0"/>
      <w:divBdr>
        <w:top w:val="none" w:sz="0" w:space="0" w:color="auto"/>
        <w:left w:val="none" w:sz="0" w:space="0" w:color="auto"/>
        <w:bottom w:val="none" w:sz="0" w:space="0" w:color="auto"/>
        <w:right w:val="none" w:sz="0" w:space="0" w:color="auto"/>
      </w:divBdr>
    </w:div>
    <w:div w:id="1558316101">
      <w:bodyDiv w:val="1"/>
      <w:marLeft w:val="0"/>
      <w:marRight w:val="0"/>
      <w:marTop w:val="0"/>
      <w:marBottom w:val="0"/>
      <w:divBdr>
        <w:top w:val="none" w:sz="0" w:space="0" w:color="auto"/>
        <w:left w:val="none" w:sz="0" w:space="0" w:color="auto"/>
        <w:bottom w:val="none" w:sz="0" w:space="0" w:color="auto"/>
        <w:right w:val="none" w:sz="0" w:space="0" w:color="auto"/>
      </w:divBdr>
    </w:div>
    <w:div w:id="1692491888">
      <w:bodyDiv w:val="1"/>
      <w:marLeft w:val="0"/>
      <w:marRight w:val="0"/>
      <w:marTop w:val="0"/>
      <w:marBottom w:val="0"/>
      <w:divBdr>
        <w:top w:val="none" w:sz="0" w:space="0" w:color="auto"/>
        <w:left w:val="none" w:sz="0" w:space="0" w:color="auto"/>
        <w:bottom w:val="none" w:sz="0" w:space="0" w:color="auto"/>
        <w:right w:val="none" w:sz="0" w:space="0" w:color="auto"/>
      </w:divBdr>
    </w:div>
    <w:div w:id="182959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6D519-3D1C-4772-B54C-0C8B90A14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6970</Words>
  <Characters>49558</Characters>
  <Application>Microsoft Office Word</Application>
  <DocSecurity>0</DocSecurity>
  <Lines>812</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to71-drv</dc:creator>
  <cp:lastModifiedBy>Иванченко Анна Валентиновна</cp:lastModifiedBy>
  <cp:revision>3</cp:revision>
  <cp:lastPrinted>2026-06-01T14:40:00Z</cp:lastPrinted>
  <dcterms:created xsi:type="dcterms:W3CDTF">2026-06-02T12:32:00Z</dcterms:created>
  <dcterms:modified xsi:type="dcterms:W3CDTF">2026-06-02T12:33:00Z</dcterms:modified>
</cp:coreProperties>
</file>