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C75D4" w:rsidRPr="00EC75D4" w:rsidRDefault="00EC75D4" w:rsidP="00EC75D4">
      <w:pPr>
        <w:spacing w:before="100" w:beforeAutospacing="1" w:after="0" w:line="240" w:lineRule="auto"/>
        <w:jc w:val="center"/>
        <w:rPr>
          <w:rFonts w:ascii="Times New Roman" w:eastAsia="Times New Roman" w:hAnsi="Times New Roman" w:cs="Times New Roman"/>
          <w:b/>
          <w:bCs/>
          <w:sz w:val="26"/>
          <w:szCs w:val="26"/>
          <w:shd w:val="clear" w:color="auto" w:fill="FFFFFF"/>
          <w:lang w:val="en-US" w:eastAsia="ru-RU"/>
        </w:rPr>
      </w:pPr>
      <w:r>
        <w:rPr>
          <w:rFonts w:ascii="Times New Roman" w:eastAsia="Times New Roman" w:hAnsi="Times New Roman" w:cs="Times New Roman"/>
          <w:b/>
          <w:bCs/>
          <w:sz w:val="26"/>
          <w:szCs w:val="26"/>
          <w:shd w:val="clear" w:color="auto" w:fill="FFFFFF"/>
          <w:lang w:val="en-US" w:eastAsia="ru-RU"/>
        </w:rPr>
        <w:t>&lt;…&gt;</w:t>
      </w:r>
    </w:p>
    <w:p w:rsidR="00EC75D4" w:rsidRPr="00EC75D4" w:rsidRDefault="00EC75D4" w:rsidP="00EC75D4">
      <w:pPr>
        <w:spacing w:before="100" w:beforeAutospacing="1" w:after="0" w:line="240" w:lineRule="auto"/>
        <w:jc w:val="center"/>
        <w:rPr>
          <w:rFonts w:ascii="Times New Roman" w:eastAsia="Times New Roman" w:hAnsi="Times New Roman" w:cs="Times New Roman"/>
          <w:sz w:val="24"/>
          <w:szCs w:val="24"/>
          <w:lang w:eastAsia="ru-RU"/>
        </w:rPr>
      </w:pPr>
      <w:r w:rsidRPr="00EC75D4">
        <w:rPr>
          <w:rFonts w:ascii="Times New Roman" w:eastAsia="Times New Roman" w:hAnsi="Times New Roman" w:cs="Times New Roman"/>
          <w:b/>
          <w:bCs/>
          <w:sz w:val="26"/>
          <w:szCs w:val="26"/>
          <w:shd w:val="clear" w:color="auto" w:fill="FFFFFF"/>
          <w:lang w:eastAsia="ru-RU"/>
        </w:rPr>
        <w:t xml:space="preserve">Р Е Ш Е Н И Е </w:t>
      </w:r>
    </w:p>
    <w:p w:rsidR="00EC75D4" w:rsidRPr="00EC75D4" w:rsidRDefault="00EC75D4" w:rsidP="00EC75D4">
      <w:pPr>
        <w:spacing w:before="100" w:beforeAutospacing="1" w:after="0" w:line="240" w:lineRule="auto"/>
        <w:jc w:val="center"/>
        <w:rPr>
          <w:rFonts w:ascii="Times New Roman" w:eastAsia="Times New Roman" w:hAnsi="Times New Roman" w:cs="Times New Roman"/>
          <w:sz w:val="24"/>
          <w:szCs w:val="24"/>
          <w:lang w:eastAsia="ru-RU"/>
        </w:rPr>
      </w:pPr>
      <w:r w:rsidRPr="00EC75D4">
        <w:rPr>
          <w:rFonts w:ascii="Times New Roman" w:eastAsia="Times New Roman" w:hAnsi="Times New Roman" w:cs="Times New Roman"/>
          <w:b/>
          <w:bCs/>
          <w:sz w:val="26"/>
          <w:szCs w:val="26"/>
          <w:shd w:val="clear" w:color="auto" w:fill="FFFFFF"/>
          <w:lang w:eastAsia="ru-RU"/>
        </w:rPr>
        <w:t xml:space="preserve">об отказе во включении сведений в Реестр недобросовестных поставщиков </w:t>
      </w:r>
    </w:p>
    <w:p w:rsidR="00EC75D4" w:rsidRPr="00EC75D4" w:rsidRDefault="00EC75D4" w:rsidP="00EC75D4">
      <w:pPr>
        <w:spacing w:before="100" w:beforeAutospacing="1" w:after="0" w:line="240" w:lineRule="auto"/>
        <w:jc w:val="center"/>
        <w:rPr>
          <w:rFonts w:ascii="Times New Roman" w:eastAsia="Times New Roman" w:hAnsi="Times New Roman" w:cs="Times New Roman"/>
          <w:sz w:val="24"/>
          <w:szCs w:val="24"/>
          <w:lang w:eastAsia="ru-RU"/>
        </w:rPr>
      </w:pPr>
      <w:r w:rsidRPr="00EC75D4">
        <w:rPr>
          <w:rFonts w:ascii="Times New Roman" w:eastAsia="Times New Roman" w:hAnsi="Times New Roman" w:cs="Times New Roman"/>
          <w:b/>
          <w:bCs/>
          <w:sz w:val="26"/>
          <w:szCs w:val="26"/>
          <w:shd w:val="clear" w:color="auto" w:fill="FFFFFF"/>
          <w:lang w:eastAsia="ru-RU"/>
        </w:rPr>
        <w:t xml:space="preserve">(подрядчиков, исполнителей) </w:t>
      </w:r>
    </w:p>
    <w:p w:rsidR="00EC75D4" w:rsidRPr="00EC75D4" w:rsidRDefault="00EC75D4" w:rsidP="00EC75D4">
      <w:pPr>
        <w:spacing w:before="100" w:beforeAutospacing="1" w:after="0" w:line="240" w:lineRule="auto"/>
        <w:rPr>
          <w:rFonts w:ascii="Times New Roman" w:eastAsia="Times New Roman" w:hAnsi="Times New Roman" w:cs="Times New Roman"/>
          <w:sz w:val="24"/>
          <w:szCs w:val="24"/>
          <w:lang w:eastAsia="ru-RU"/>
        </w:rPr>
      </w:pPr>
    </w:p>
    <w:p w:rsidR="00EC75D4" w:rsidRPr="00EC75D4" w:rsidRDefault="00EC75D4" w:rsidP="00EC75D4">
      <w:pPr>
        <w:spacing w:before="100" w:beforeAutospacing="1" w:after="0" w:line="240" w:lineRule="auto"/>
        <w:rPr>
          <w:rFonts w:ascii="Times New Roman" w:eastAsia="Times New Roman" w:hAnsi="Times New Roman" w:cs="Times New Roman"/>
          <w:sz w:val="24"/>
          <w:szCs w:val="24"/>
          <w:lang w:eastAsia="ru-RU"/>
        </w:rPr>
      </w:pPr>
      <w:r w:rsidRPr="00EC75D4">
        <w:rPr>
          <w:rFonts w:ascii="Times New Roman" w:eastAsia="Times New Roman" w:hAnsi="Times New Roman" w:cs="Times New Roman"/>
          <w:sz w:val="26"/>
          <w:szCs w:val="26"/>
          <w:shd w:val="clear" w:color="auto" w:fill="FFFFFF"/>
          <w:lang w:eastAsia="ru-RU"/>
        </w:rPr>
        <w:t xml:space="preserve">Дело № 021/10/104-28/2026 </w:t>
      </w:r>
      <w:proofErr w:type="spellStart"/>
      <w:r w:rsidRPr="00EC75D4">
        <w:rPr>
          <w:rFonts w:ascii="Times New Roman" w:eastAsia="Times New Roman" w:hAnsi="Times New Roman" w:cs="Times New Roman"/>
          <w:sz w:val="26"/>
          <w:szCs w:val="26"/>
          <w:shd w:val="clear" w:color="auto" w:fill="FFFFFF"/>
          <w:lang w:eastAsia="ru-RU"/>
        </w:rPr>
        <w:t>г.Чебоксары</w:t>
      </w:r>
      <w:proofErr w:type="spellEnd"/>
      <w:r w:rsidRPr="00EC75D4">
        <w:rPr>
          <w:rFonts w:ascii="Times New Roman" w:eastAsia="Times New Roman" w:hAnsi="Times New Roman" w:cs="Times New Roman"/>
          <w:sz w:val="26"/>
          <w:szCs w:val="26"/>
          <w:shd w:val="clear" w:color="auto" w:fill="FFFFFF"/>
          <w:lang w:eastAsia="ru-RU"/>
        </w:rPr>
        <w:t xml:space="preserve"> </w:t>
      </w:r>
    </w:p>
    <w:p w:rsidR="00EC75D4" w:rsidRPr="00EC75D4" w:rsidRDefault="00EC75D4" w:rsidP="00EC75D4">
      <w:pPr>
        <w:spacing w:before="100" w:beforeAutospacing="1" w:after="0" w:line="240" w:lineRule="auto"/>
        <w:rPr>
          <w:rFonts w:ascii="Times New Roman" w:eastAsia="Times New Roman" w:hAnsi="Times New Roman" w:cs="Times New Roman"/>
          <w:sz w:val="24"/>
          <w:szCs w:val="24"/>
          <w:lang w:eastAsia="ru-RU"/>
        </w:rPr>
      </w:pPr>
    </w:p>
    <w:p w:rsidR="00EC75D4" w:rsidRPr="00EC75D4" w:rsidRDefault="00EC75D4" w:rsidP="00EC75D4">
      <w:pPr>
        <w:spacing w:before="100" w:beforeAutospacing="1" w:after="0" w:line="240" w:lineRule="auto"/>
        <w:rPr>
          <w:rFonts w:ascii="Times New Roman" w:eastAsia="Times New Roman" w:hAnsi="Times New Roman" w:cs="Times New Roman"/>
          <w:sz w:val="24"/>
          <w:szCs w:val="24"/>
          <w:lang w:eastAsia="ru-RU"/>
        </w:rPr>
      </w:pPr>
      <w:r w:rsidRPr="00EC75D4">
        <w:rPr>
          <w:rFonts w:ascii="Times New Roman" w:eastAsia="Times New Roman" w:hAnsi="Times New Roman" w:cs="Times New Roman"/>
          <w:sz w:val="26"/>
          <w:szCs w:val="26"/>
          <w:shd w:val="clear" w:color="auto" w:fill="FFFFFF"/>
          <w:lang w:eastAsia="ru-RU"/>
        </w:rPr>
        <w:t>Резолютивная часть решения оглашена 14 января 2026 года</w:t>
      </w:r>
    </w:p>
    <w:p w:rsidR="00EC75D4" w:rsidRPr="00EC75D4" w:rsidRDefault="00EC75D4" w:rsidP="00EC75D4">
      <w:pPr>
        <w:spacing w:before="100" w:beforeAutospacing="1" w:after="0" w:line="240" w:lineRule="auto"/>
        <w:rPr>
          <w:rFonts w:ascii="Times New Roman" w:eastAsia="Times New Roman" w:hAnsi="Times New Roman" w:cs="Times New Roman"/>
          <w:sz w:val="24"/>
          <w:szCs w:val="24"/>
          <w:lang w:eastAsia="ru-RU"/>
        </w:rPr>
      </w:pPr>
      <w:r w:rsidRPr="00EC75D4">
        <w:rPr>
          <w:rFonts w:ascii="Times New Roman" w:eastAsia="Times New Roman" w:hAnsi="Times New Roman" w:cs="Times New Roman"/>
          <w:sz w:val="26"/>
          <w:szCs w:val="26"/>
          <w:shd w:val="clear" w:color="auto" w:fill="FFFFFF"/>
          <w:lang w:eastAsia="ru-RU"/>
        </w:rPr>
        <w:t>Решение изготовлено в полном объеме 19 января 2026 года</w:t>
      </w:r>
    </w:p>
    <w:p w:rsidR="00EC75D4" w:rsidRPr="00EC75D4" w:rsidRDefault="00EC75D4" w:rsidP="00EC75D4">
      <w:pPr>
        <w:spacing w:before="100" w:beforeAutospacing="1" w:after="0" w:line="240" w:lineRule="auto"/>
        <w:rPr>
          <w:rFonts w:ascii="Times New Roman" w:eastAsia="Times New Roman" w:hAnsi="Times New Roman" w:cs="Times New Roman"/>
          <w:sz w:val="24"/>
          <w:szCs w:val="24"/>
          <w:lang w:eastAsia="ru-RU"/>
        </w:rPr>
      </w:pPr>
    </w:p>
    <w:p w:rsidR="00EC75D4" w:rsidRPr="00EC75D4" w:rsidRDefault="00EC75D4" w:rsidP="00EC75D4">
      <w:pPr>
        <w:spacing w:before="100" w:beforeAutospacing="1" w:after="0" w:line="240" w:lineRule="auto"/>
        <w:ind w:firstLine="709"/>
        <w:rPr>
          <w:rFonts w:ascii="Times New Roman" w:eastAsia="Times New Roman" w:hAnsi="Times New Roman" w:cs="Times New Roman"/>
          <w:sz w:val="24"/>
          <w:szCs w:val="24"/>
          <w:lang w:eastAsia="ru-RU"/>
        </w:rPr>
      </w:pPr>
      <w:r w:rsidRPr="00EC75D4">
        <w:rPr>
          <w:rFonts w:ascii="Times New Roman" w:eastAsia="Times New Roman" w:hAnsi="Times New Roman" w:cs="Times New Roman"/>
          <w:sz w:val="26"/>
          <w:szCs w:val="26"/>
          <w:shd w:val="clear" w:color="auto" w:fill="FFFFFF"/>
          <w:lang w:eastAsia="ru-RU"/>
        </w:rPr>
        <w:t xml:space="preserve">Комиссия Управления Федеральной антимонопольной службы по Чувашской Республике – Чувашии по контролю в сфере закупок товаров, работ, услуг для обеспечения государственных и муниципальных нужд, созданная на основании приказа Чувашского УФАС России от 10.02.2023 № 9 в составе: </w:t>
      </w:r>
    </w:p>
    <w:p w:rsidR="00EC75D4" w:rsidRPr="00EC75D4" w:rsidRDefault="00EC75D4" w:rsidP="00EC75D4">
      <w:pPr>
        <w:spacing w:before="100" w:beforeAutospacing="1" w:after="0" w:line="240" w:lineRule="auto"/>
        <w:ind w:firstLine="709"/>
        <w:rPr>
          <w:rFonts w:ascii="Times New Roman" w:eastAsia="Times New Roman" w:hAnsi="Times New Roman" w:cs="Times New Roman"/>
          <w:sz w:val="26"/>
          <w:szCs w:val="26"/>
          <w:shd w:val="clear" w:color="auto" w:fill="FFFFFF"/>
          <w:lang w:eastAsia="ru-RU"/>
        </w:rPr>
      </w:pPr>
      <w:r w:rsidRPr="00EC75D4">
        <w:rPr>
          <w:rFonts w:ascii="Times New Roman" w:eastAsia="Times New Roman" w:hAnsi="Times New Roman" w:cs="Times New Roman"/>
          <w:sz w:val="26"/>
          <w:szCs w:val="26"/>
          <w:shd w:val="clear" w:color="auto" w:fill="FFFFFF"/>
          <w:lang w:eastAsia="ru-RU"/>
        </w:rPr>
        <w:t>&lt;…&gt;;</w:t>
      </w:r>
    </w:p>
    <w:p w:rsidR="00EC75D4" w:rsidRPr="00EC75D4" w:rsidRDefault="00EC75D4" w:rsidP="00EC75D4">
      <w:pPr>
        <w:spacing w:before="100" w:beforeAutospacing="1" w:after="0" w:line="240" w:lineRule="auto"/>
        <w:ind w:firstLine="709"/>
        <w:rPr>
          <w:rFonts w:ascii="Times New Roman" w:eastAsia="Times New Roman" w:hAnsi="Times New Roman" w:cs="Times New Roman"/>
          <w:sz w:val="24"/>
          <w:szCs w:val="24"/>
          <w:lang w:eastAsia="ru-RU"/>
        </w:rPr>
      </w:pPr>
      <w:r w:rsidRPr="00EC75D4">
        <w:rPr>
          <w:rFonts w:ascii="Times New Roman" w:eastAsia="Times New Roman" w:hAnsi="Times New Roman" w:cs="Times New Roman"/>
          <w:sz w:val="26"/>
          <w:szCs w:val="26"/>
          <w:lang w:eastAsia="ru-RU"/>
        </w:rPr>
        <w:t xml:space="preserve">в присутствии представителей заказчика – КАЗЕННОЕ УЧРЕЖДЕНИЕ ЧУВАШСКОЙ РЕСПУБЛИКИ "СЛУЖБА ОБЕСПЕЧЕНИЯ МЕРОПРИЯТИЙ ГРАЖДАНСКОЙ ЗАЩИТЫ" МИНИСТЕРСТВА ЧУВАШСКОЙ РЕСПУБЛИКИ ПО ДЕЛАМ ГРАЖДАНСКОЙ ОБОРОНЫ И ЧРЕЗВЫЧАЙНЫМ СИТУАЦИЯМ — </w:t>
      </w:r>
      <w:r w:rsidRPr="00EC75D4">
        <w:rPr>
          <w:rFonts w:ascii="Times New Roman" w:eastAsia="Times New Roman" w:hAnsi="Times New Roman" w:cs="Times New Roman"/>
          <w:sz w:val="26"/>
          <w:szCs w:val="26"/>
          <w:shd w:val="clear" w:color="auto" w:fill="FFFFFF"/>
          <w:lang w:eastAsia="ru-RU"/>
        </w:rPr>
        <w:t>&lt;…&gt;</w:t>
      </w:r>
      <w:r w:rsidRPr="00EC75D4">
        <w:rPr>
          <w:rFonts w:ascii="Times New Roman" w:eastAsia="Times New Roman" w:hAnsi="Times New Roman" w:cs="Times New Roman"/>
          <w:sz w:val="26"/>
          <w:szCs w:val="26"/>
          <w:lang w:eastAsia="ru-RU"/>
        </w:rPr>
        <w:t xml:space="preserve"> - начальника учреждения;</w:t>
      </w:r>
    </w:p>
    <w:p w:rsidR="00EC75D4" w:rsidRPr="00EC75D4" w:rsidRDefault="00EC75D4" w:rsidP="00EC75D4">
      <w:pPr>
        <w:spacing w:before="100" w:beforeAutospacing="1" w:after="0" w:line="240" w:lineRule="auto"/>
        <w:ind w:firstLine="709"/>
        <w:rPr>
          <w:rFonts w:ascii="Times New Roman" w:eastAsia="Times New Roman" w:hAnsi="Times New Roman" w:cs="Times New Roman"/>
          <w:sz w:val="24"/>
          <w:szCs w:val="24"/>
          <w:lang w:eastAsia="ru-RU"/>
        </w:rPr>
      </w:pPr>
      <w:r w:rsidRPr="00EC75D4">
        <w:rPr>
          <w:rFonts w:ascii="Times New Roman" w:eastAsia="Times New Roman" w:hAnsi="Times New Roman" w:cs="Times New Roman"/>
          <w:sz w:val="26"/>
          <w:szCs w:val="26"/>
          <w:lang w:eastAsia="ru-RU"/>
        </w:rPr>
        <w:t xml:space="preserve">в присутствии представителя индивидуального предпринимателя — </w:t>
      </w:r>
      <w:r w:rsidRPr="00EC75D4">
        <w:rPr>
          <w:rFonts w:ascii="Times New Roman" w:eastAsia="Times New Roman" w:hAnsi="Times New Roman" w:cs="Times New Roman"/>
          <w:sz w:val="26"/>
          <w:szCs w:val="26"/>
          <w:shd w:val="clear" w:color="auto" w:fill="FFFFFF"/>
          <w:lang w:eastAsia="ru-RU"/>
        </w:rPr>
        <w:t>&lt;…&gt;</w:t>
      </w:r>
      <w:r w:rsidRPr="00EC75D4">
        <w:rPr>
          <w:rFonts w:ascii="Times New Roman" w:eastAsia="Times New Roman" w:hAnsi="Times New Roman" w:cs="Times New Roman"/>
          <w:sz w:val="26"/>
          <w:szCs w:val="26"/>
          <w:lang w:eastAsia="ru-RU"/>
        </w:rPr>
        <w:t xml:space="preserve">, </w:t>
      </w:r>
      <w:r w:rsidRPr="00EC75D4">
        <w:rPr>
          <w:rFonts w:ascii="Times New Roman" w:eastAsia="Times New Roman" w:hAnsi="Times New Roman" w:cs="Times New Roman"/>
          <w:sz w:val="26"/>
          <w:szCs w:val="26"/>
          <w:shd w:val="clear" w:color="auto" w:fill="FFFFFF"/>
          <w:lang w:eastAsia="ru-RU"/>
        </w:rPr>
        <w:t>&lt;…&gt;</w:t>
      </w:r>
      <w:r w:rsidRPr="00EC75D4">
        <w:rPr>
          <w:rFonts w:ascii="Times New Roman" w:eastAsia="Times New Roman" w:hAnsi="Times New Roman" w:cs="Times New Roman"/>
          <w:sz w:val="26"/>
          <w:szCs w:val="26"/>
          <w:lang w:eastAsia="ru-RU"/>
        </w:rPr>
        <w:t xml:space="preserve"> по доверенности </w:t>
      </w:r>
      <w:r w:rsidRPr="00EC75D4">
        <w:rPr>
          <w:rFonts w:ascii="Times New Roman" w:eastAsia="Times New Roman" w:hAnsi="Times New Roman" w:cs="Times New Roman"/>
          <w:sz w:val="26"/>
          <w:szCs w:val="26"/>
          <w:shd w:val="clear" w:color="auto" w:fill="FFFFFF"/>
          <w:lang w:eastAsia="ru-RU"/>
        </w:rPr>
        <w:t>&lt;…&gt;</w:t>
      </w:r>
      <w:r w:rsidRPr="00EC75D4">
        <w:rPr>
          <w:rFonts w:ascii="Times New Roman" w:eastAsia="Times New Roman" w:hAnsi="Times New Roman" w:cs="Times New Roman"/>
          <w:sz w:val="26"/>
          <w:szCs w:val="26"/>
          <w:lang w:eastAsia="ru-RU"/>
        </w:rPr>
        <w:t>;</w:t>
      </w:r>
    </w:p>
    <w:p w:rsidR="00EC75D4" w:rsidRPr="00EC75D4" w:rsidRDefault="00EC75D4" w:rsidP="00EC75D4">
      <w:pPr>
        <w:spacing w:before="100" w:beforeAutospacing="1" w:after="0" w:line="240" w:lineRule="auto"/>
        <w:ind w:firstLine="709"/>
        <w:rPr>
          <w:rFonts w:ascii="Times New Roman" w:eastAsia="Times New Roman" w:hAnsi="Times New Roman" w:cs="Times New Roman"/>
          <w:sz w:val="24"/>
          <w:szCs w:val="24"/>
          <w:lang w:eastAsia="ru-RU"/>
        </w:rPr>
      </w:pPr>
      <w:r w:rsidRPr="00EC75D4">
        <w:rPr>
          <w:rFonts w:ascii="Times New Roman" w:eastAsia="Times New Roman" w:hAnsi="Times New Roman" w:cs="Times New Roman"/>
          <w:sz w:val="26"/>
          <w:szCs w:val="26"/>
          <w:lang w:eastAsia="ru-RU"/>
        </w:rPr>
        <w:t xml:space="preserve">рассмотрев в режиме видеоконференцсвязи обращение, представленное КУ ЧР "СЛУЖБА ОБЕСПЕЧЕНИЯ МЕРОПРИЯТИЙ ГРАЖДАНСКОЙ ЗАЩИТЫ" МИНИСТЕРСТВА ЧУВАШСКОЙ РЕСПУБЛИКИ ПО ДЕЛАМ ГРАЖДАНСКОЙ ОБОРОНЫ И ЧРЕЗВЫЧАЙНЫМ СИТУАЦИЯМ (далее — КУ ЧР "СЛУЖБА ОБЕСПЕЧЕНИЯ МЕРОПРИЯТИЙ ГРАЖДАНСКОЙ ЗАЩИТЫ", Заказчик) о включении в Реестр недобросовестных поставщиков (подрядчиков, исполнителей) (далее – Реестр) сведений об индивидуальном предпринимателе </w:t>
      </w:r>
      <w:r w:rsidRPr="00EC75D4">
        <w:rPr>
          <w:rFonts w:ascii="Times New Roman" w:eastAsia="Times New Roman" w:hAnsi="Times New Roman" w:cs="Times New Roman"/>
          <w:sz w:val="26"/>
          <w:szCs w:val="26"/>
          <w:shd w:val="clear" w:color="auto" w:fill="FFFFFF"/>
          <w:lang w:eastAsia="ru-RU"/>
        </w:rPr>
        <w:t>&lt;…&gt;</w:t>
      </w:r>
      <w:r w:rsidRPr="00EC75D4">
        <w:rPr>
          <w:rFonts w:ascii="Times New Roman" w:eastAsia="Times New Roman" w:hAnsi="Times New Roman" w:cs="Times New Roman"/>
          <w:sz w:val="26"/>
          <w:szCs w:val="26"/>
          <w:lang w:eastAsia="ru-RU"/>
        </w:rPr>
        <w:t xml:space="preserve"> (далее — ИП </w:t>
      </w:r>
      <w:r w:rsidRPr="00EC75D4">
        <w:rPr>
          <w:rFonts w:ascii="Times New Roman" w:eastAsia="Times New Roman" w:hAnsi="Times New Roman" w:cs="Times New Roman"/>
          <w:sz w:val="26"/>
          <w:szCs w:val="26"/>
          <w:shd w:val="clear" w:color="auto" w:fill="FFFFFF"/>
          <w:lang w:eastAsia="ru-RU"/>
        </w:rPr>
        <w:t>&lt;…&gt;</w:t>
      </w:r>
      <w:r w:rsidRPr="00EC75D4">
        <w:rPr>
          <w:rFonts w:ascii="Times New Roman" w:eastAsia="Times New Roman" w:hAnsi="Times New Roman" w:cs="Times New Roman"/>
          <w:sz w:val="26"/>
          <w:szCs w:val="26"/>
          <w:lang w:eastAsia="ru-RU"/>
        </w:rPr>
        <w:t xml:space="preserve">, Подрядчик) находящемся по адресу: </w:t>
      </w:r>
      <w:r w:rsidRPr="00EC75D4">
        <w:rPr>
          <w:rFonts w:ascii="Times New Roman" w:eastAsia="Times New Roman" w:hAnsi="Times New Roman" w:cs="Times New Roman"/>
          <w:sz w:val="26"/>
          <w:szCs w:val="26"/>
          <w:shd w:val="clear" w:color="auto" w:fill="FFFFFF"/>
          <w:lang w:eastAsia="ru-RU"/>
        </w:rPr>
        <w:t>&lt;…&gt;</w:t>
      </w:r>
      <w:r w:rsidRPr="00EC75D4">
        <w:rPr>
          <w:rFonts w:ascii="Times New Roman" w:eastAsia="Times New Roman" w:hAnsi="Times New Roman" w:cs="Times New Roman"/>
          <w:color w:val="111111"/>
          <w:sz w:val="26"/>
          <w:szCs w:val="26"/>
          <w:lang w:eastAsia="ru-RU"/>
        </w:rPr>
        <w:t>,</w:t>
      </w:r>
    </w:p>
    <w:p w:rsidR="00EC75D4" w:rsidRPr="00EC75D4" w:rsidRDefault="00EC75D4" w:rsidP="00EC75D4">
      <w:pPr>
        <w:spacing w:before="100" w:beforeAutospacing="1" w:after="0" w:line="240" w:lineRule="auto"/>
        <w:ind w:firstLine="567"/>
        <w:jc w:val="center"/>
        <w:rPr>
          <w:rFonts w:ascii="Times New Roman" w:eastAsia="Times New Roman" w:hAnsi="Times New Roman" w:cs="Times New Roman"/>
          <w:sz w:val="24"/>
          <w:szCs w:val="24"/>
          <w:lang w:eastAsia="ru-RU"/>
        </w:rPr>
      </w:pPr>
      <w:r w:rsidRPr="00EC75D4">
        <w:rPr>
          <w:rFonts w:ascii="Times New Roman" w:eastAsia="Times New Roman" w:hAnsi="Times New Roman" w:cs="Times New Roman"/>
          <w:b/>
          <w:bCs/>
          <w:color w:val="000000"/>
          <w:sz w:val="26"/>
          <w:szCs w:val="26"/>
          <w:lang w:eastAsia="ru-RU"/>
        </w:rPr>
        <w:t>УСТАНОВИЛА:</w:t>
      </w:r>
    </w:p>
    <w:p w:rsidR="00EC75D4" w:rsidRPr="00EC75D4" w:rsidRDefault="00EC75D4" w:rsidP="00EC75D4">
      <w:pPr>
        <w:spacing w:before="100" w:beforeAutospacing="1" w:after="0" w:line="240" w:lineRule="auto"/>
        <w:ind w:firstLine="567"/>
        <w:rPr>
          <w:rFonts w:ascii="Times New Roman" w:eastAsia="Times New Roman" w:hAnsi="Times New Roman" w:cs="Times New Roman"/>
          <w:sz w:val="24"/>
          <w:szCs w:val="24"/>
          <w:lang w:eastAsia="ru-RU"/>
        </w:rPr>
      </w:pPr>
    </w:p>
    <w:p w:rsidR="00EC75D4" w:rsidRPr="00EC75D4" w:rsidRDefault="00EC75D4" w:rsidP="00EC75D4">
      <w:pPr>
        <w:spacing w:before="100" w:beforeAutospacing="1" w:after="0" w:line="240" w:lineRule="auto"/>
        <w:ind w:firstLine="567"/>
        <w:rPr>
          <w:rFonts w:ascii="Times New Roman" w:eastAsia="Times New Roman" w:hAnsi="Times New Roman" w:cs="Times New Roman"/>
          <w:sz w:val="24"/>
          <w:szCs w:val="24"/>
          <w:lang w:eastAsia="ru-RU"/>
        </w:rPr>
      </w:pPr>
      <w:r w:rsidRPr="00EC75D4">
        <w:rPr>
          <w:rFonts w:ascii="Times New Roman" w:eastAsia="Times New Roman" w:hAnsi="Times New Roman" w:cs="Times New Roman"/>
          <w:color w:val="000000"/>
          <w:sz w:val="26"/>
          <w:szCs w:val="26"/>
          <w:lang w:eastAsia="ru-RU"/>
        </w:rPr>
        <w:lastRenderedPageBreak/>
        <w:t xml:space="preserve">В Управление Федеральной антимонопольной службы по Чувашской Республике – Чувашии 29.12.2025 поступило обращение КУ ЧР "СЛУЖБА ОБЕСПЕЧЕНИЯ МЕРОПРИЯТИЙ ГРАЖДАНСКОЙ ЗАЩИТЫ" о включении в Реестр недобросовестных поставщиков (подрядчиков, исполнителей) сведений об ИП </w:t>
      </w:r>
      <w:r w:rsidRPr="00EC75D4">
        <w:rPr>
          <w:rFonts w:ascii="Times New Roman" w:eastAsia="Times New Roman" w:hAnsi="Times New Roman" w:cs="Times New Roman"/>
          <w:sz w:val="26"/>
          <w:szCs w:val="26"/>
          <w:shd w:val="clear" w:color="auto" w:fill="FFFFFF"/>
          <w:lang w:eastAsia="ru-RU"/>
        </w:rPr>
        <w:t>&lt;…&gt;</w:t>
      </w:r>
      <w:r w:rsidRPr="00EC75D4">
        <w:rPr>
          <w:rFonts w:ascii="Times New Roman" w:eastAsia="Times New Roman" w:hAnsi="Times New Roman" w:cs="Times New Roman"/>
          <w:color w:val="000000"/>
          <w:sz w:val="26"/>
          <w:szCs w:val="26"/>
          <w:lang w:eastAsia="ru-RU"/>
        </w:rPr>
        <w:t xml:space="preserve"> в связи</w:t>
      </w:r>
      <w:r w:rsidRPr="00EC75D4">
        <w:rPr>
          <w:rFonts w:ascii="Times New Roman" w:eastAsia="Times New Roman" w:hAnsi="Times New Roman" w:cs="Times New Roman"/>
          <w:sz w:val="26"/>
          <w:szCs w:val="26"/>
          <w:lang w:eastAsia="ru-RU"/>
        </w:rPr>
        <w:t xml:space="preserve"> с односторонним расторжением контракта на поставку и установка резервуара для нефти, нефтепродуктов и прочих жидкостей (извещение № 0815500000525013446</w:t>
      </w:r>
      <w:proofErr w:type="gramStart"/>
      <w:r w:rsidRPr="00EC75D4">
        <w:rPr>
          <w:rFonts w:ascii="Times New Roman" w:eastAsia="Times New Roman" w:hAnsi="Times New Roman" w:cs="Times New Roman"/>
          <w:sz w:val="26"/>
          <w:szCs w:val="26"/>
          <w:lang w:eastAsia="ru-RU"/>
        </w:rPr>
        <w:t>) .</w:t>
      </w:r>
      <w:proofErr w:type="gramEnd"/>
    </w:p>
    <w:p w:rsidR="00EC75D4" w:rsidRPr="00EC75D4" w:rsidRDefault="00EC75D4" w:rsidP="00EC75D4">
      <w:pPr>
        <w:spacing w:before="100" w:beforeAutospacing="1" w:after="0" w:line="240" w:lineRule="auto"/>
        <w:ind w:firstLine="709"/>
        <w:rPr>
          <w:rFonts w:ascii="Times New Roman" w:eastAsia="Times New Roman" w:hAnsi="Times New Roman" w:cs="Times New Roman"/>
          <w:sz w:val="24"/>
          <w:szCs w:val="24"/>
          <w:lang w:eastAsia="ru-RU"/>
        </w:rPr>
      </w:pPr>
      <w:r w:rsidRPr="00EC75D4">
        <w:rPr>
          <w:rFonts w:ascii="Times New Roman" w:eastAsia="Times New Roman" w:hAnsi="Times New Roman" w:cs="Times New Roman"/>
          <w:sz w:val="26"/>
          <w:szCs w:val="26"/>
          <w:lang w:eastAsia="ru-RU"/>
        </w:rPr>
        <w:t xml:space="preserve">Федеральный закон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регулирует отношения, направленные на обеспечение государственных и муниципальных нужд в целях повышения эффективности, результативности осуществления закупок товаров, работ, услуг, обеспечения гласности и прозрачности осуществления таких закупок, предотвращения коррупции и других злоупотреблений в сфере таких закупок (пункт 1 статьи 1 Закона о контрактной системе). </w:t>
      </w:r>
    </w:p>
    <w:p w:rsidR="00EC75D4" w:rsidRPr="00EC75D4" w:rsidRDefault="00EC75D4" w:rsidP="00EC75D4">
      <w:pPr>
        <w:spacing w:before="100" w:beforeAutospacing="1" w:after="0" w:line="240" w:lineRule="auto"/>
        <w:ind w:firstLine="709"/>
        <w:rPr>
          <w:rFonts w:ascii="Times New Roman" w:eastAsia="Times New Roman" w:hAnsi="Times New Roman" w:cs="Times New Roman"/>
          <w:sz w:val="24"/>
          <w:szCs w:val="24"/>
          <w:lang w:eastAsia="ru-RU"/>
        </w:rPr>
      </w:pPr>
      <w:r w:rsidRPr="00EC75D4">
        <w:rPr>
          <w:rFonts w:ascii="Times New Roman" w:eastAsia="Times New Roman" w:hAnsi="Times New Roman" w:cs="Times New Roman"/>
          <w:sz w:val="26"/>
          <w:szCs w:val="26"/>
          <w:lang w:eastAsia="ru-RU"/>
        </w:rPr>
        <w:t xml:space="preserve">В целях обеспечения исполнения лицом принятых на себя в рамках процедуры исполнения обязательств по государственным или муниципальным контрактам, защиты добросовестной конкуренции и предотвращения злоупотреблений в сфере закупок со стороны недобросовестных действий поставщиков (исполнителей, подрядчиков) Законом о контрактной системе предусмотрено создание реестра недобросовестных поставщиков. Ведение реестра недобросовестных поставщиков (подрядчиков, исполнителей) осуществляется федеральным органом исполнительной власти, уполномоченным на осуществление контроля в сфере закупок (часть 1 статьи 104 Закона о контрактной системе). </w:t>
      </w:r>
    </w:p>
    <w:p w:rsidR="00EC75D4" w:rsidRPr="00EC75D4" w:rsidRDefault="00EC75D4" w:rsidP="00EC75D4">
      <w:pPr>
        <w:spacing w:before="100" w:beforeAutospacing="1" w:after="0" w:line="240" w:lineRule="auto"/>
        <w:ind w:firstLine="709"/>
        <w:rPr>
          <w:rFonts w:ascii="Times New Roman" w:eastAsia="Times New Roman" w:hAnsi="Times New Roman" w:cs="Times New Roman"/>
          <w:sz w:val="24"/>
          <w:szCs w:val="24"/>
          <w:lang w:eastAsia="ru-RU"/>
        </w:rPr>
      </w:pPr>
      <w:r w:rsidRPr="00EC75D4">
        <w:rPr>
          <w:rFonts w:ascii="Times New Roman" w:eastAsia="Times New Roman" w:hAnsi="Times New Roman" w:cs="Times New Roman"/>
          <w:sz w:val="26"/>
          <w:szCs w:val="26"/>
          <w:lang w:eastAsia="ru-RU"/>
        </w:rPr>
        <w:t>В соответствии с частью 2 статьи 104 Закона о контрактной системе в реестр недобросовестных поставщиков (подрядчиков, исполнителей) включается информация об участниках закупок, уклонившихся от заключения контрактов, а также о поставщиках (подрядчиках, исполнителях), с которыми контракты расторгнуты по решению суда или в случае одностороннего отказа заказчика от исполнения контракта в связи с существенным нарушением ими условий контрактов.</w:t>
      </w:r>
    </w:p>
    <w:p w:rsidR="00EC75D4" w:rsidRPr="00EC75D4" w:rsidRDefault="00EC75D4" w:rsidP="00EC75D4">
      <w:pPr>
        <w:spacing w:before="100" w:beforeAutospacing="1" w:after="0" w:line="240" w:lineRule="auto"/>
        <w:ind w:firstLine="709"/>
        <w:rPr>
          <w:rFonts w:ascii="Times New Roman" w:eastAsia="Times New Roman" w:hAnsi="Times New Roman" w:cs="Times New Roman"/>
          <w:sz w:val="24"/>
          <w:szCs w:val="24"/>
          <w:lang w:eastAsia="ru-RU"/>
        </w:rPr>
      </w:pPr>
      <w:r w:rsidRPr="00EC75D4">
        <w:rPr>
          <w:rFonts w:ascii="Times New Roman" w:eastAsia="Times New Roman" w:hAnsi="Times New Roman" w:cs="Times New Roman"/>
          <w:sz w:val="26"/>
          <w:szCs w:val="26"/>
          <w:lang w:eastAsia="ru-RU"/>
        </w:rPr>
        <w:t>В соответствии со статьей 104 Закона о контрактной системе федеральный орган исполнительной власти, уполномоченный на осуществление контроля в сфере закупок, осуществляет проверку содержащихся в указанных документах и информации факта ненадлежащего исполнения контракта и соблюдения, предусмотренных Законом о контрактной системе, процедуры и сроков для одностороннего отказа от исполнения контракта.</w:t>
      </w:r>
    </w:p>
    <w:p w:rsidR="00EC75D4" w:rsidRPr="00EC75D4" w:rsidRDefault="00EC75D4" w:rsidP="00EC75D4">
      <w:pPr>
        <w:spacing w:before="100" w:beforeAutospacing="1" w:after="0" w:line="240" w:lineRule="auto"/>
        <w:ind w:firstLine="709"/>
        <w:rPr>
          <w:rFonts w:ascii="Times New Roman" w:eastAsia="Times New Roman" w:hAnsi="Times New Roman" w:cs="Times New Roman"/>
          <w:sz w:val="24"/>
          <w:szCs w:val="24"/>
          <w:lang w:eastAsia="ru-RU"/>
        </w:rPr>
      </w:pPr>
      <w:r w:rsidRPr="00EC75D4">
        <w:rPr>
          <w:rFonts w:ascii="Times New Roman" w:eastAsia="Times New Roman" w:hAnsi="Times New Roman" w:cs="Times New Roman"/>
          <w:sz w:val="26"/>
          <w:szCs w:val="26"/>
          <w:lang w:eastAsia="ru-RU"/>
        </w:rPr>
        <w:t xml:space="preserve">Постановлением Правительства РФ от 30.06.2021 № 1078 "О порядке ведения реестра недобросовестных поставщиков (подрядчиков, исполнителей),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 (далее - ПП № 1078) утверждены Правила ведения реестра недобросовестных поставщиков (подрядчиков, исполнителей) (далее - Правила). </w:t>
      </w:r>
    </w:p>
    <w:p w:rsidR="00EC75D4" w:rsidRPr="00EC75D4" w:rsidRDefault="00EC75D4" w:rsidP="00EC75D4">
      <w:pPr>
        <w:spacing w:before="100" w:beforeAutospacing="1" w:after="0" w:line="240" w:lineRule="auto"/>
        <w:ind w:firstLine="709"/>
        <w:rPr>
          <w:rFonts w:ascii="Times New Roman" w:eastAsia="Times New Roman" w:hAnsi="Times New Roman" w:cs="Times New Roman"/>
          <w:sz w:val="24"/>
          <w:szCs w:val="24"/>
          <w:lang w:eastAsia="ru-RU"/>
        </w:rPr>
      </w:pPr>
      <w:r w:rsidRPr="00EC75D4">
        <w:rPr>
          <w:rFonts w:ascii="Times New Roman" w:eastAsia="Times New Roman" w:hAnsi="Times New Roman" w:cs="Times New Roman"/>
          <w:sz w:val="26"/>
          <w:szCs w:val="26"/>
          <w:lang w:eastAsia="ru-RU"/>
        </w:rPr>
        <w:lastRenderedPageBreak/>
        <w:t xml:space="preserve">В соответствии с пунктом 3 части II Правил ведения реестра недобросовестных поставщиков (подрядчиков, исполнителей), утвержденных Постановлением Правительства РФ от 30 июня 2021 г. № 1078 “О порядке ведения реестра недобросовестных поставщиков (подрядчиков, исполнителей),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 (далее — Порядок) ведение реестра, в том числе включение (исключение) в реестр информации о недобросовестных поставщиках (подрядчиках, исполнителях), осуществляется Федеральной антимонопольной службой. </w:t>
      </w:r>
    </w:p>
    <w:p w:rsidR="00EC75D4" w:rsidRPr="00EC75D4" w:rsidRDefault="00EC75D4" w:rsidP="00EC75D4">
      <w:pPr>
        <w:spacing w:before="100" w:beforeAutospacing="1" w:after="0" w:line="240" w:lineRule="auto"/>
        <w:ind w:firstLine="709"/>
        <w:rPr>
          <w:rFonts w:ascii="Times New Roman" w:eastAsia="Times New Roman" w:hAnsi="Times New Roman" w:cs="Times New Roman"/>
          <w:sz w:val="24"/>
          <w:szCs w:val="24"/>
          <w:lang w:eastAsia="ru-RU"/>
        </w:rPr>
      </w:pPr>
      <w:r w:rsidRPr="00EC75D4">
        <w:rPr>
          <w:rFonts w:ascii="Times New Roman" w:eastAsia="Times New Roman" w:hAnsi="Times New Roman" w:cs="Times New Roman"/>
          <w:sz w:val="26"/>
          <w:szCs w:val="26"/>
          <w:lang w:eastAsia="ru-RU"/>
        </w:rPr>
        <w:t xml:space="preserve">В силу пункта 13 Правил уполномоченный орган осуществляет проверку информации и документов, на наличие фактов, подтверждающих недобросовестность поставщика (подрядчика, исполнителя), не позднее 5 рабочих дней с даты их поступления. Рассмотрение обращения и проведение таких проверок осуществляются органом контроля на коллегиальной основе на заседании комиссии (инспекции) по проведению плановой (внеплановой) проверки. Заказчик, участник закупки или поставщик (подрядчик, исполнитель) вправе участвовать в заседании комиссии (инспекции) органа контроля. </w:t>
      </w:r>
    </w:p>
    <w:p w:rsidR="00EC75D4" w:rsidRPr="00EC75D4" w:rsidRDefault="00EC75D4" w:rsidP="00EC75D4">
      <w:pPr>
        <w:spacing w:before="100" w:beforeAutospacing="1" w:after="0" w:line="240" w:lineRule="auto"/>
        <w:ind w:firstLine="709"/>
        <w:rPr>
          <w:rFonts w:ascii="Times New Roman" w:eastAsia="Times New Roman" w:hAnsi="Times New Roman" w:cs="Times New Roman"/>
          <w:sz w:val="24"/>
          <w:szCs w:val="24"/>
          <w:lang w:eastAsia="ru-RU"/>
        </w:rPr>
      </w:pPr>
      <w:r w:rsidRPr="00EC75D4">
        <w:rPr>
          <w:rFonts w:ascii="Times New Roman" w:eastAsia="Times New Roman" w:hAnsi="Times New Roman" w:cs="Times New Roman"/>
          <w:sz w:val="26"/>
          <w:szCs w:val="26"/>
          <w:lang w:eastAsia="ru-RU"/>
        </w:rPr>
        <w:t>Заказчик вправе представлять на заседание комиссии (инспекции) информацию и документы, объяснения в письменной и устной форме, в том числе подтверждающие факты существенного нарушения поставщиком (подрядчиком, исполнителем) условий контракта (если основанием для направления обращения является расторжение контракта в случае одностороннего отказа заказчика от исполнения контракта в связи с существенным нарушением поставщиком (подрядчиком, исполнителем) условий контракта). Участник закупки или поставщик (подрядчик, исполнитель) вправе представлять на заседание комиссии (инспекции) информацию и документы, объяснения в письменной и устной форме, в том числе подтверждающие отсутствие фактов его недобросовестности при заключении контракта или при исполнении контракта.</w:t>
      </w:r>
    </w:p>
    <w:p w:rsidR="00EC75D4" w:rsidRPr="00EC75D4" w:rsidRDefault="00EC75D4" w:rsidP="00EC75D4">
      <w:pPr>
        <w:spacing w:before="100" w:beforeAutospacing="1" w:after="0" w:line="240" w:lineRule="auto"/>
        <w:ind w:firstLine="709"/>
        <w:rPr>
          <w:rFonts w:ascii="Times New Roman" w:eastAsia="Times New Roman" w:hAnsi="Times New Roman" w:cs="Times New Roman"/>
          <w:sz w:val="24"/>
          <w:szCs w:val="24"/>
          <w:lang w:eastAsia="ru-RU"/>
        </w:rPr>
      </w:pPr>
      <w:r w:rsidRPr="00EC75D4">
        <w:rPr>
          <w:rFonts w:ascii="Times New Roman" w:eastAsia="Times New Roman" w:hAnsi="Times New Roman" w:cs="Times New Roman"/>
          <w:i/>
          <w:iCs/>
          <w:sz w:val="26"/>
          <w:szCs w:val="26"/>
          <w:lang w:eastAsia="ru-RU"/>
        </w:rPr>
        <w:t xml:space="preserve">Изучив представленные документы и осуществив на основании пункта 5 части 15 статьи 99 Закона о контактной системе внеплановую проверку, Комиссия Чувашского </w:t>
      </w:r>
      <w:r w:rsidRPr="00EC75D4">
        <w:rPr>
          <w:rFonts w:ascii="Times New Roman" w:eastAsia="Times New Roman" w:hAnsi="Times New Roman" w:cs="Times New Roman"/>
          <w:i/>
          <w:iCs/>
          <w:color w:val="000000"/>
          <w:sz w:val="26"/>
          <w:szCs w:val="26"/>
          <w:lang w:eastAsia="ru-RU"/>
        </w:rPr>
        <w:t>УФАС России по контролю в сфере закупок товаров, работ, услуг для обеспечения государственных и муниципальных нужд установила следующее.</w:t>
      </w:r>
    </w:p>
    <w:p w:rsidR="00EC75D4" w:rsidRPr="00EC75D4" w:rsidRDefault="00EC75D4" w:rsidP="00EC75D4">
      <w:pPr>
        <w:spacing w:before="100" w:beforeAutospacing="1" w:after="0" w:line="240" w:lineRule="auto"/>
        <w:ind w:firstLine="709"/>
        <w:rPr>
          <w:rFonts w:ascii="Times New Roman" w:eastAsia="Times New Roman" w:hAnsi="Times New Roman" w:cs="Times New Roman"/>
          <w:sz w:val="24"/>
          <w:szCs w:val="24"/>
          <w:lang w:eastAsia="ru-RU"/>
        </w:rPr>
      </w:pPr>
      <w:r w:rsidRPr="00EC75D4">
        <w:rPr>
          <w:rFonts w:ascii="Times New Roman" w:eastAsia="Times New Roman" w:hAnsi="Times New Roman" w:cs="Times New Roman"/>
          <w:color w:val="000000"/>
          <w:sz w:val="26"/>
          <w:szCs w:val="26"/>
          <w:lang w:eastAsia="ru-RU"/>
        </w:rPr>
        <w:t>14.10.2025 на официальном сайте единой информационной системы в сфере закупок www.zakupki.gov.ru размещено извещение № 0815500000525013446 о проведении запроса котировок в электронной форме на</w:t>
      </w:r>
      <w:r w:rsidRPr="00EC75D4">
        <w:rPr>
          <w:rFonts w:ascii="Times New Roman" w:eastAsia="Times New Roman" w:hAnsi="Times New Roman" w:cs="Times New Roman"/>
          <w:sz w:val="24"/>
          <w:szCs w:val="24"/>
          <w:lang w:eastAsia="ru-RU"/>
        </w:rPr>
        <w:t xml:space="preserve"> поставку и установка резервуара для нефти, нефтепродуктов и прочих жидкостей</w:t>
      </w:r>
      <w:r w:rsidRPr="00EC75D4">
        <w:rPr>
          <w:rFonts w:ascii="Times New Roman" w:eastAsia="Times New Roman" w:hAnsi="Times New Roman" w:cs="Times New Roman"/>
          <w:color w:val="000000"/>
          <w:sz w:val="26"/>
          <w:szCs w:val="26"/>
          <w:lang w:eastAsia="ru-RU"/>
        </w:rPr>
        <w:t>, с начальной (максимальной) ценой контракта в размере 650 000 рублей.</w:t>
      </w:r>
    </w:p>
    <w:p w:rsidR="00EC75D4" w:rsidRPr="00EC75D4" w:rsidRDefault="00EC75D4" w:rsidP="00EC75D4">
      <w:pPr>
        <w:spacing w:before="100" w:beforeAutospacing="1" w:after="0" w:line="240" w:lineRule="auto"/>
        <w:ind w:firstLine="709"/>
        <w:rPr>
          <w:rFonts w:ascii="Times New Roman" w:eastAsia="Times New Roman" w:hAnsi="Times New Roman" w:cs="Times New Roman"/>
          <w:sz w:val="24"/>
          <w:szCs w:val="24"/>
          <w:lang w:eastAsia="ru-RU"/>
        </w:rPr>
      </w:pPr>
      <w:r w:rsidRPr="00EC75D4">
        <w:rPr>
          <w:rFonts w:ascii="Times New Roman" w:eastAsia="Times New Roman" w:hAnsi="Times New Roman" w:cs="Times New Roman"/>
          <w:sz w:val="26"/>
          <w:szCs w:val="26"/>
          <w:lang w:eastAsia="ru-RU"/>
        </w:rPr>
        <w:t xml:space="preserve">Согласно протоколу подведения итогов определения поставщика (подрядчика, исполнителя) от 21.10.2025 №ИЭА1 для закупки № </w:t>
      </w:r>
      <w:r w:rsidRPr="00EC75D4">
        <w:rPr>
          <w:rFonts w:ascii="Times New Roman" w:eastAsia="Times New Roman" w:hAnsi="Times New Roman" w:cs="Times New Roman"/>
          <w:color w:val="000000"/>
          <w:sz w:val="26"/>
          <w:szCs w:val="26"/>
          <w:lang w:eastAsia="ru-RU"/>
        </w:rPr>
        <w:t>0815500000525013446</w:t>
      </w:r>
      <w:r w:rsidRPr="00EC75D4">
        <w:rPr>
          <w:rFonts w:ascii="Times New Roman" w:eastAsia="Times New Roman" w:hAnsi="Times New Roman" w:cs="Times New Roman"/>
          <w:sz w:val="26"/>
          <w:szCs w:val="26"/>
          <w:lang w:eastAsia="ru-RU"/>
        </w:rPr>
        <w:t xml:space="preserve"> </w:t>
      </w:r>
      <w:r w:rsidRPr="00EC75D4">
        <w:rPr>
          <w:rFonts w:ascii="Times New Roman" w:eastAsia="Times New Roman" w:hAnsi="Times New Roman" w:cs="Times New Roman"/>
          <w:color w:val="000000"/>
          <w:sz w:val="26"/>
          <w:szCs w:val="26"/>
          <w:lang w:eastAsia="ru-RU"/>
        </w:rPr>
        <w:t xml:space="preserve">по окончании срока подачи заявок подана 1 заявка, победителем определен ИП </w:t>
      </w:r>
      <w:r w:rsidRPr="00EC75D4">
        <w:rPr>
          <w:rFonts w:ascii="Times New Roman" w:eastAsia="Times New Roman" w:hAnsi="Times New Roman" w:cs="Times New Roman"/>
          <w:sz w:val="26"/>
          <w:szCs w:val="26"/>
          <w:shd w:val="clear" w:color="auto" w:fill="FFFFFF"/>
          <w:lang w:eastAsia="ru-RU"/>
        </w:rPr>
        <w:t>&lt;…&gt;</w:t>
      </w:r>
      <w:r w:rsidRPr="00EC75D4">
        <w:rPr>
          <w:rFonts w:ascii="Times New Roman" w:eastAsia="Times New Roman" w:hAnsi="Times New Roman" w:cs="Times New Roman"/>
          <w:color w:val="000000"/>
          <w:sz w:val="26"/>
          <w:szCs w:val="26"/>
          <w:lang w:eastAsia="ru-RU"/>
        </w:rPr>
        <w:t>.</w:t>
      </w:r>
    </w:p>
    <w:p w:rsidR="00EC75D4" w:rsidRPr="00EC75D4" w:rsidRDefault="00EC75D4" w:rsidP="00EC75D4">
      <w:pPr>
        <w:spacing w:before="100" w:beforeAutospacing="1" w:after="0" w:line="240" w:lineRule="auto"/>
        <w:ind w:firstLine="709"/>
        <w:rPr>
          <w:rFonts w:ascii="Times New Roman" w:eastAsia="Times New Roman" w:hAnsi="Times New Roman" w:cs="Times New Roman"/>
          <w:sz w:val="24"/>
          <w:szCs w:val="24"/>
          <w:lang w:eastAsia="ru-RU"/>
        </w:rPr>
      </w:pPr>
      <w:r w:rsidRPr="00EC75D4">
        <w:rPr>
          <w:rFonts w:ascii="Times New Roman" w:eastAsia="Times New Roman" w:hAnsi="Times New Roman" w:cs="Times New Roman"/>
          <w:color w:val="000000"/>
          <w:sz w:val="26"/>
          <w:szCs w:val="26"/>
          <w:lang w:eastAsia="ru-RU"/>
        </w:rPr>
        <w:lastRenderedPageBreak/>
        <w:t xml:space="preserve">24.10.2025 г. между КУ ЧР "СЛУЖБА ОБЕСПЕЧЕНИЯ МЕРОПРИЯТИЙ ГРАЖДАНСКОЙ ЗАЩИТЫ", и ИП </w:t>
      </w:r>
      <w:r w:rsidRPr="00EC75D4">
        <w:rPr>
          <w:rFonts w:ascii="Times New Roman" w:eastAsia="Times New Roman" w:hAnsi="Times New Roman" w:cs="Times New Roman"/>
          <w:sz w:val="26"/>
          <w:szCs w:val="26"/>
          <w:shd w:val="clear" w:color="auto" w:fill="FFFFFF"/>
          <w:lang w:eastAsia="ru-RU"/>
        </w:rPr>
        <w:t>&lt;…&gt;</w:t>
      </w:r>
      <w:r w:rsidRPr="00EC75D4">
        <w:rPr>
          <w:rFonts w:ascii="Times New Roman" w:eastAsia="Times New Roman" w:hAnsi="Times New Roman" w:cs="Times New Roman"/>
          <w:color w:val="000000"/>
          <w:sz w:val="26"/>
          <w:szCs w:val="26"/>
          <w:lang w:eastAsia="ru-RU"/>
        </w:rPr>
        <w:t>, именуемым в дальнейшем Поставщик, был заключен муниципальный контракт №40 на</w:t>
      </w:r>
      <w:r w:rsidRPr="00EC75D4">
        <w:rPr>
          <w:rFonts w:ascii="Times New Roman" w:eastAsia="Times New Roman" w:hAnsi="Times New Roman" w:cs="Times New Roman"/>
          <w:sz w:val="26"/>
          <w:szCs w:val="26"/>
          <w:lang w:eastAsia="ru-RU"/>
        </w:rPr>
        <w:t xml:space="preserve"> «Поставку и установку резервуара для нефти, нефтепродуктов и прочих жидкостей»</w:t>
      </w:r>
      <w:r w:rsidRPr="00EC75D4">
        <w:rPr>
          <w:rFonts w:ascii="Times New Roman" w:eastAsia="Times New Roman" w:hAnsi="Times New Roman" w:cs="Times New Roman"/>
          <w:color w:val="000000"/>
          <w:sz w:val="26"/>
          <w:szCs w:val="26"/>
          <w:lang w:eastAsia="ru-RU"/>
        </w:rPr>
        <w:t xml:space="preserve">. </w:t>
      </w:r>
    </w:p>
    <w:p w:rsidR="00EC75D4" w:rsidRPr="00EC75D4" w:rsidRDefault="00EC75D4" w:rsidP="00EC75D4">
      <w:pPr>
        <w:shd w:val="clear" w:color="auto" w:fill="FFFFFF"/>
        <w:spacing w:before="100" w:beforeAutospacing="1" w:after="0" w:line="240" w:lineRule="auto"/>
        <w:ind w:firstLine="709"/>
        <w:rPr>
          <w:rFonts w:ascii="Times New Roman" w:eastAsia="Times New Roman" w:hAnsi="Times New Roman" w:cs="Times New Roman"/>
          <w:sz w:val="24"/>
          <w:szCs w:val="24"/>
          <w:lang w:eastAsia="ru-RU"/>
        </w:rPr>
      </w:pPr>
      <w:r w:rsidRPr="00EC75D4">
        <w:rPr>
          <w:rFonts w:ascii="Times New Roman" w:eastAsia="Times New Roman" w:hAnsi="Times New Roman" w:cs="Times New Roman"/>
          <w:color w:val="000000"/>
          <w:sz w:val="26"/>
          <w:szCs w:val="26"/>
          <w:lang w:eastAsia="ru-RU"/>
        </w:rPr>
        <w:t>В соответствии с п. 3.1 Контракта Поставщик обязан поставить резервуары для нефти, нефтепродуктов и прочих жидкостей (Далее - Товар) согласно описанию объекта закупки и спецификации (приложения 1 и 2 к Контракту) в количестве 2 штук. Срок поставки - 23 ноября 2025 года (Так как 23.11.2025 - не рабочий день, то согласно ст. 193 ГК РФ, то днем окончания срока считается ближайший следующий за ним рабочий день - 24.11.2025.)</w:t>
      </w:r>
    </w:p>
    <w:p w:rsidR="00EC75D4" w:rsidRPr="00EC75D4" w:rsidRDefault="00EC75D4" w:rsidP="00EC75D4">
      <w:pPr>
        <w:shd w:val="clear" w:color="auto" w:fill="FFFFFF"/>
        <w:spacing w:before="100" w:beforeAutospacing="1" w:after="0" w:line="240" w:lineRule="auto"/>
        <w:ind w:firstLine="561"/>
        <w:rPr>
          <w:rFonts w:ascii="Times New Roman" w:eastAsia="Times New Roman" w:hAnsi="Times New Roman" w:cs="Times New Roman"/>
          <w:sz w:val="24"/>
          <w:szCs w:val="24"/>
          <w:lang w:eastAsia="ru-RU"/>
        </w:rPr>
      </w:pPr>
      <w:r w:rsidRPr="00EC75D4">
        <w:rPr>
          <w:rFonts w:ascii="Times New Roman" w:eastAsia="Times New Roman" w:hAnsi="Times New Roman" w:cs="Times New Roman"/>
          <w:color w:val="000000"/>
          <w:sz w:val="26"/>
          <w:szCs w:val="26"/>
          <w:lang w:eastAsia="ru-RU"/>
        </w:rPr>
        <w:t>Уведомление о времени и дате доставки Товара в адрес Заказчика Поставщиком направлено не было. По состоянию на 15 декабря 2025 года Товар не поставлен.</w:t>
      </w:r>
    </w:p>
    <w:p w:rsidR="00EC75D4" w:rsidRPr="00EC75D4" w:rsidRDefault="00EC75D4" w:rsidP="00EC75D4">
      <w:pPr>
        <w:shd w:val="clear" w:color="auto" w:fill="FFFFFF"/>
        <w:spacing w:before="100" w:beforeAutospacing="1" w:after="0" w:line="240" w:lineRule="auto"/>
        <w:ind w:firstLine="561"/>
        <w:rPr>
          <w:rFonts w:ascii="Times New Roman" w:eastAsia="Times New Roman" w:hAnsi="Times New Roman" w:cs="Times New Roman"/>
          <w:sz w:val="24"/>
          <w:szCs w:val="24"/>
          <w:lang w:eastAsia="ru-RU"/>
        </w:rPr>
      </w:pPr>
      <w:r w:rsidRPr="00EC75D4">
        <w:rPr>
          <w:rFonts w:ascii="Times New Roman" w:eastAsia="Times New Roman" w:hAnsi="Times New Roman" w:cs="Times New Roman"/>
          <w:color w:val="000000"/>
          <w:sz w:val="26"/>
          <w:szCs w:val="26"/>
          <w:lang w:eastAsia="ru-RU"/>
        </w:rPr>
        <w:t>Поставщик не выполнил условия контракта по поставке Товара.</w:t>
      </w:r>
    </w:p>
    <w:p w:rsidR="00EC75D4" w:rsidRPr="00EC75D4" w:rsidRDefault="00EC75D4" w:rsidP="00EC75D4">
      <w:pPr>
        <w:shd w:val="clear" w:color="auto" w:fill="FFFFFF"/>
        <w:spacing w:before="100" w:beforeAutospacing="1" w:after="0" w:line="240" w:lineRule="auto"/>
        <w:ind w:firstLine="561"/>
        <w:rPr>
          <w:rFonts w:ascii="Times New Roman" w:eastAsia="Times New Roman" w:hAnsi="Times New Roman" w:cs="Times New Roman"/>
          <w:sz w:val="24"/>
          <w:szCs w:val="24"/>
          <w:lang w:eastAsia="ru-RU"/>
        </w:rPr>
      </w:pPr>
      <w:r w:rsidRPr="00EC75D4">
        <w:rPr>
          <w:rFonts w:ascii="Times New Roman" w:eastAsia="Times New Roman" w:hAnsi="Times New Roman" w:cs="Times New Roman"/>
          <w:color w:val="000000"/>
          <w:sz w:val="26"/>
          <w:szCs w:val="26"/>
          <w:lang w:eastAsia="ru-RU"/>
        </w:rPr>
        <w:t>Претензионная работа Заказчиком осуществлялась своевременно. 25 ноября 2025 года Заказчиком была направлена претензия о нарушении сроков поставки. 02 декабря 2025 года была направлена претензия-предупреждение, что в случае неисполнения обязательств по контракту в срок до 12 декабря 2025 года, Заказчиком будет принято решение об одностороннем отказе от исполнения контракта и передаче материалов в УФАС. Заказчиком неоднократно осуществлялись телефонные переговоры с предупреждением об окончании сроков исполнения контракта.</w:t>
      </w:r>
    </w:p>
    <w:p w:rsidR="00EC75D4" w:rsidRPr="00EC75D4" w:rsidRDefault="00EC75D4" w:rsidP="00EC75D4">
      <w:pPr>
        <w:shd w:val="clear" w:color="auto" w:fill="FFFFFF"/>
        <w:spacing w:before="100" w:beforeAutospacing="1" w:after="0" w:line="240" w:lineRule="auto"/>
        <w:ind w:firstLine="561"/>
        <w:rPr>
          <w:rFonts w:ascii="Times New Roman" w:eastAsia="Times New Roman" w:hAnsi="Times New Roman" w:cs="Times New Roman"/>
          <w:sz w:val="24"/>
          <w:szCs w:val="24"/>
          <w:lang w:eastAsia="ru-RU"/>
        </w:rPr>
      </w:pPr>
      <w:r w:rsidRPr="00EC75D4">
        <w:rPr>
          <w:rFonts w:ascii="Times New Roman" w:eastAsia="Times New Roman" w:hAnsi="Times New Roman" w:cs="Times New Roman"/>
          <w:color w:val="000000"/>
          <w:sz w:val="26"/>
          <w:szCs w:val="26"/>
          <w:lang w:eastAsia="ru-RU"/>
        </w:rPr>
        <w:t>Поставщиком не предоставлены запрашиваемые Заказчиком сведения, а именно: фотоматериалы о наличии изготовленных резервуаров, данные о наличии трек-номера отправки транспортной компании товара, данные об ответственных лицах (которые будут осуществлять установку резервуаров) с целью пропуска их на территорию объекта Заказчика. Предложение о расторжении контракта по соглашению сторон с целью освоения бюджетных средств на другие цели было Поставщиком отвергнуто, так как, с его слов, резервуары уже изготовлены, их нужно только доставить и установить.</w:t>
      </w:r>
    </w:p>
    <w:p w:rsidR="00EC75D4" w:rsidRPr="00EC75D4" w:rsidRDefault="00EC75D4" w:rsidP="00EC75D4">
      <w:pPr>
        <w:shd w:val="clear" w:color="auto" w:fill="FFFFFF"/>
        <w:spacing w:before="100" w:beforeAutospacing="1" w:after="0" w:line="240" w:lineRule="auto"/>
        <w:ind w:firstLine="561"/>
        <w:rPr>
          <w:rFonts w:ascii="Times New Roman" w:eastAsia="Times New Roman" w:hAnsi="Times New Roman" w:cs="Times New Roman"/>
          <w:sz w:val="24"/>
          <w:szCs w:val="24"/>
          <w:lang w:eastAsia="ru-RU"/>
        </w:rPr>
      </w:pPr>
      <w:r w:rsidRPr="00EC75D4">
        <w:rPr>
          <w:rFonts w:ascii="Times New Roman" w:eastAsia="Times New Roman" w:hAnsi="Times New Roman" w:cs="Times New Roman"/>
          <w:color w:val="000000"/>
          <w:sz w:val="26"/>
          <w:szCs w:val="26"/>
          <w:lang w:eastAsia="ru-RU"/>
        </w:rPr>
        <w:t xml:space="preserve">11 декабря 2025 года Поставщик направил в адрес Заказчика посредством электронной почты, указанной в контракте </w:t>
      </w:r>
      <w:r w:rsidRPr="00EC75D4">
        <w:rPr>
          <w:rFonts w:ascii="Times New Roman" w:eastAsia="Times New Roman" w:hAnsi="Times New Roman" w:cs="Times New Roman"/>
          <w:sz w:val="26"/>
          <w:szCs w:val="26"/>
          <w:shd w:val="clear" w:color="auto" w:fill="FFFFFF"/>
          <w:lang w:eastAsia="ru-RU"/>
        </w:rPr>
        <w:t>&lt;…&gt;</w:t>
      </w:r>
      <w:r w:rsidRPr="00EC75D4">
        <w:rPr>
          <w:rFonts w:ascii="Times New Roman" w:eastAsia="Times New Roman" w:hAnsi="Times New Roman" w:cs="Times New Roman"/>
          <w:color w:val="000000"/>
          <w:sz w:val="26"/>
          <w:szCs w:val="26"/>
          <w:lang w:eastAsia="ru-RU"/>
        </w:rPr>
        <w:t>, гарантийное письмо, где обязуется исполнить обязательства в срок до 19.12.2025 г.</w:t>
      </w:r>
    </w:p>
    <w:p w:rsidR="00EC75D4" w:rsidRPr="00EC75D4" w:rsidRDefault="00EC75D4" w:rsidP="00EC75D4">
      <w:pPr>
        <w:shd w:val="clear" w:color="auto" w:fill="FFFFFF"/>
        <w:spacing w:before="100" w:beforeAutospacing="1" w:after="0" w:line="240" w:lineRule="auto"/>
        <w:ind w:firstLine="709"/>
        <w:rPr>
          <w:rFonts w:ascii="Times New Roman" w:eastAsia="Times New Roman" w:hAnsi="Times New Roman" w:cs="Times New Roman"/>
          <w:sz w:val="24"/>
          <w:szCs w:val="24"/>
          <w:lang w:eastAsia="ru-RU"/>
        </w:rPr>
      </w:pPr>
      <w:r w:rsidRPr="00EC75D4">
        <w:rPr>
          <w:rFonts w:ascii="Times New Roman" w:eastAsia="Times New Roman" w:hAnsi="Times New Roman" w:cs="Times New Roman"/>
          <w:color w:val="000000"/>
          <w:sz w:val="26"/>
          <w:szCs w:val="26"/>
          <w:lang w:eastAsia="ru-RU"/>
        </w:rPr>
        <w:t>Заказчик изучил деловую репутацию Поставщика посредством сервиса «Проверка контрагента» на электронной площадке «</w:t>
      </w:r>
      <w:proofErr w:type="spellStart"/>
      <w:r w:rsidRPr="00EC75D4">
        <w:rPr>
          <w:rFonts w:ascii="Times New Roman" w:eastAsia="Times New Roman" w:hAnsi="Times New Roman" w:cs="Times New Roman"/>
          <w:color w:val="000000"/>
          <w:sz w:val="26"/>
          <w:szCs w:val="26"/>
          <w:lang w:eastAsia="ru-RU"/>
        </w:rPr>
        <w:t>Россэлторг</w:t>
      </w:r>
      <w:proofErr w:type="spellEnd"/>
      <w:r w:rsidRPr="00EC75D4">
        <w:rPr>
          <w:rFonts w:ascii="Times New Roman" w:eastAsia="Times New Roman" w:hAnsi="Times New Roman" w:cs="Times New Roman"/>
          <w:color w:val="000000"/>
          <w:sz w:val="26"/>
          <w:szCs w:val="26"/>
          <w:lang w:eastAsia="ru-RU"/>
        </w:rPr>
        <w:t xml:space="preserve">». В ходе проверки обнаружено, что организация зарегистрирована 4 апреля 2025 г. Также выявлено наличие арбитражных дел: </w:t>
      </w:r>
      <w:r w:rsidRPr="00EC75D4">
        <w:rPr>
          <w:rFonts w:ascii="Times New Roman" w:eastAsia="Times New Roman" w:hAnsi="Times New Roman" w:cs="Times New Roman"/>
          <w:sz w:val="26"/>
          <w:szCs w:val="26"/>
          <w:shd w:val="clear" w:color="auto" w:fill="FFFFFF"/>
          <w:lang w:eastAsia="ru-RU"/>
        </w:rPr>
        <w:t>&lt;…&gt;</w:t>
      </w:r>
      <w:r w:rsidRPr="00EC75D4">
        <w:rPr>
          <w:rFonts w:ascii="Times New Roman" w:eastAsia="Times New Roman" w:hAnsi="Times New Roman" w:cs="Times New Roman"/>
          <w:color w:val="000000"/>
          <w:sz w:val="26"/>
          <w:szCs w:val="26"/>
          <w:lang w:eastAsia="ru-RU"/>
        </w:rPr>
        <w:t xml:space="preserve"> в качестве ответчика в первой инстанции.</w:t>
      </w:r>
    </w:p>
    <w:p w:rsidR="00EC75D4" w:rsidRPr="00EC75D4" w:rsidRDefault="00EC75D4" w:rsidP="00EC75D4">
      <w:pPr>
        <w:shd w:val="clear" w:color="auto" w:fill="FFFFFF"/>
        <w:spacing w:before="100" w:beforeAutospacing="1" w:after="0" w:line="240" w:lineRule="auto"/>
        <w:ind w:firstLine="561"/>
        <w:rPr>
          <w:rFonts w:ascii="Times New Roman" w:eastAsia="Times New Roman" w:hAnsi="Times New Roman" w:cs="Times New Roman"/>
          <w:sz w:val="24"/>
          <w:szCs w:val="24"/>
          <w:lang w:eastAsia="ru-RU"/>
        </w:rPr>
      </w:pPr>
      <w:r w:rsidRPr="00EC75D4">
        <w:rPr>
          <w:rFonts w:ascii="Times New Roman" w:eastAsia="Times New Roman" w:hAnsi="Times New Roman" w:cs="Times New Roman"/>
          <w:color w:val="000000"/>
          <w:sz w:val="26"/>
          <w:szCs w:val="26"/>
          <w:lang w:eastAsia="ru-RU"/>
        </w:rPr>
        <w:t>Проанализировав вышеизложенную информацию, Заказчик делает вывод о неблагонадежности поставщика и его неспособности исполнить обязательства по контракту.</w:t>
      </w:r>
    </w:p>
    <w:p w:rsidR="00EC75D4" w:rsidRPr="00EC75D4" w:rsidRDefault="00EC75D4" w:rsidP="00EC75D4">
      <w:pPr>
        <w:shd w:val="clear" w:color="auto" w:fill="FFFFFF"/>
        <w:spacing w:before="100" w:beforeAutospacing="1" w:after="0" w:line="240" w:lineRule="auto"/>
        <w:ind w:firstLine="561"/>
        <w:rPr>
          <w:rFonts w:ascii="Times New Roman" w:eastAsia="Times New Roman" w:hAnsi="Times New Roman" w:cs="Times New Roman"/>
          <w:sz w:val="24"/>
          <w:szCs w:val="24"/>
          <w:lang w:eastAsia="ru-RU"/>
        </w:rPr>
      </w:pPr>
      <w:r w:rsidRPr="00EC75D4">
        <w:rPr>
          <w:rFonts w:ascii="Times New Roman" w:eastAsia="Times New Roman" w:hAnsi="Times New Roman" w:cs="Times New Roman"/>
          <w:color w:val="000000"/>
          <w:sz w:val="26"/>
          <w:szCs w:val="26"/>
          <w:lang w:eastAsia="ru-RU"/>
        </w:rPr>
        <w:lastRenderedPageBreak/>
        <w:t xml:space="preserve">В связи с вышеизложенным на основании </w:t>
      </w:r>
      <w:proofErr w:type="spellStart"/>
      <w:r w:rsidRPr="00EC75D4">
        <w:rPr>
          <w:rFonts w:ascii="Times New Roman" w:eastAsia="Times New Roman" w:hAnsi="Times New Roman" w:cs="Times New Roman"/>
          <w:color w:val="000000"/>
          <w:sz w:val="26"/>
          <w:szCs w:val="26"/>
          <w:lang w:eastAsia="ru-RU"/>
        </w:rPr>
        <w:t>ч..ч</w:t>
      </w:r>
      <w:proofErr w:type="spellEnd"/>
      <w:r w:rsidRPr="00EC75D4">
        <w:rPr>
          <w:rFonts w:ascii="Times New Roman" w:eastAsia="Times New Roman" w:hAnsi="Times New Roman" w:cs="Times New Roman"/>
          <w:color w:val="000000"/>
          <w:sz w:val="26"/>
          <w:szCs w:val="26"/>
          <w:lang w:eastAsia="ru-RU"/>
        </w:rPr>
        <w:t xml:space="preserve"> 1, 2 ст. 523 ГК РФ, ч. 9 ст. 95 Закона </w:t>
      </w:r>
      <w:r w:rsidRPr="00EC75D4">
        <w:rPr>
          <w:rFonts w:ascii="Times New Roman" w:eastAsia="Times New Roman" w:hAnsi="Times New Roman" w:cs="Times New Roman"/>
          <w:color w:val="000000"/>
          <w:sz w:val="26"/>
          <w:szCs w:val="26"/>
          <w:lang w:val="en-US" w:eastAsia="ru-RU"/>
        </w:rPr>
        <w:t>N</w:t>
      </w:r>
      <w:r w:rsidRPr="00EC75D4">
        <w:rPr>
          <w:rFonts w:ascii="Times New Roman" w:eastAsia="Times New Roman" w:hAnsi="Times New Roman" w:cs="Times New Roman"/>
          <w:color w:val="000000"/>
          <w:sz w:val="26"/>
          <w:szCs w:val="26"/>
          <w:lang w:eastAsia="ru-RU"/>
        </w:rPr>
        <w:t xml:space="preserve"> 44-ФЗ, п. 3.5.7 Контракта Заказчиком 15.12.2025 принято решение об одностороннем отказе от исполнения Контракта.</w:t>
      </w:r>
    </w:p>
    <w:p w:rsidR="00EC75D4" w:rsidRPr="00EC75D4" w:rsidRDefault="00EC75D4" w:rsidP="00EC75D4">
      <w:pPr>
        <w:spacing w:before="100" w:beforeAutospacing="1" w:after="0" w:line="240" w:lineRule="auto"/>
        <w:ind w:firstLine="709"/>
        <w:rPr>
          <w:rFonts w:ascii="Times New Roman" w:eastAsia="Times New Roman" w:hAnsi="Times New Roman" w:cs="Times New Roman"/>
          <w:sz w:val="24"/>
          <w:szCs w:val="24"/>
          <w:lang w:eastAsia="ru-RU"/>
        </w:rPr>
      </w:pPr>
      <w:r w:rsidRPr="00EC75D4">
        <w:rPr>
          <w:rFonts w:ascii="Times New Roman" w:eastAsia="Times New Roman" w:hAnsi="Times New Roman" w:cs="Times New Roman"/>
          <w:sz w:val="26"/>
          <w:szCs w:val="26"/>
          <w:lang w:eastAsia="ru-RU"/>
        </w:rPr>
        <w:t>Согласно части 9 статьи 95 Закона о контрактной системе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контрактом.</w:t>
      </w:r>
    </w:p>
    <w:p w:rsidR="00EC75D4" w:rsidRPr="00EC75D4" w:rsidRDefault="00EC75D4" w:rsidP="00EC75D4">
      <w:pPr>
        <w:spacing w:before="100" w:beforeAutospacing="1" w:after="0" w:line="240" w:lineRule="auto"/>
        <w:ind w:firstLine="709"/>
        <w:rPr>
          <w:rFonts w:ascii="Times New Roman" w:eastAsia="Times New Roman" w:hAnsi="Times New Roman" w:cs="Times New Roman"/>
          <w:sz w:val="24"/>
          <w:szCs w:val="24"/>
          <w:lang w:eastAsia="ru-RU"/>
        </w:rPr>
      </w:pPr>
      <w:r w:rsidRPr="00EC75D4">
        <w:rPr>
          <w:rFonts w:ascii="Times New Roman" w:eastAsia="Times New Roman" w:hAnsi="Times New Roman" w:cs="Times New Roman"/>
          <w:sz w:val="26"/>
          <w:szCs w:val="26"/>
          <w:lang w:eastAsia="ru-RU"/>
        </w:rPr>
        <w:t>Порядок изменения, расторжения контракта предусмотрен статьей 95 Закона о контрактной системе.</w:t>
      </w:r>
    </w:p>
    <w:p w:rsidR="00EC75D4" w:rsidRPr="00EC75D4" w:rsidRDefault="00EC75D4" w:rsidP="00EC75D4">
      <w:pPr>
        <w:spacing w:before="100" w:beforeAutospacing="1" w:after="0" w:line="240" w:lineRule="auto"/>
        <w:ind w:firstLine="709"/>
        <w:rPr>
          <w:rFonts w:ascii="Times New Roman" w:eastAsia="Times New Roman" w:hAnsi="Times New Roman" w:cs="Times New Roman"/>
          <w:sz w:val="24"/>
          <w:szCs w:val="24"/>
          <w:lang w:eastAsia="ru-RU"/>
        </w:rPr>
      </w:pPr>
      <w:r w:rsidRPr="00EC75D4">
        <w:rPr>
          <w:rFonts w:ascii="Times New Roman" w:eastAsia="Times New Roman" w:hAnsi="Times New Roman" w:cs="Times New Roman"/>
          <w:sz w:val="26"/>
          <w:szCs w:val="26"/>
          <w:lang w:eastAsia="ru-RU"/>
        </w:rPr>
        <w:t>Статьей 95 Закона о контрактной системе предусмотрен специальный порядок изменения, расторжения государственного и муниципального контракта.</w:t>
      </w:r>
    </w:p>
    <w:p w:rsidR="00EC75D4" w:rsidRPr="00EC75D4" w:rsidRDefault="00EC75D4" w:rsidP="00EC75D4">
      <w:pPr>
        <w:spacing w:before="100" w:beforeAutospacing="1" w:after="0" w:line="240" w:lineRule="auto"/>
        <w:ind w:firstLine="709"/>
        <w:rPr>
          <w:rFonts w:ascii="Times New Roman" w:eastAsia="Times New Roman" w:hAnsi="Times New Roman" w:cs="Times New Roman"/>
          <w:sz w:val="24"/>
          <w:szCs w:val="24"/>
          <w:lang w:eastAsia="ru-RU"/>
        </w:rPr>
      </w:pPr>
      <w:r w:rsidRPr="00EC75D4">
        <w:rPr>
          <w:rFonts w:ascii="Times New Roman" w:eastAsia="Times New Roman" w:hAnsi="Times New Roman" w:cs="Times New Roman"/>
          <w:sz w:val="26"/>
          <w:szCs w:val="26"/>
          <w:lang w:eastAsia="ru-RU"/>
        </w:rPr>
        <w:t xml:space="preserve">В соответствии с частью 12.1 статьи 95 Закона о контрактной системе в случае принятия заказчиком предусмотренного частью 9 настоящей статьи решения об одностороннем отказе от исполнения контракта, заключенного по результатам проведения электронных процедур, закрытых электронных процедур: </w:t>
      </w:r>
    </w:p>
    <w:p w:rsidR="00EC75D4" w:rsidRPr="00EC75D4" w:rsidRDefault="00EC75D4" w:rsidP="00EC75D4">
      <w:pPr>
        <w:spacing w:before="100" w:beforeAutospacing="1" w:after="0" w:line="240" w:lineRule="auto"/>
        <w:ind w:firstLine="709"/>
        <w:rPr>
          <w:rFonts w:ascii="Times New Roman" w:eastAsia="Times New Roman" w:hAnsi="Times New Roman" w:cs="Times New Roman"/>
          <w:sz w:val="24"/>
          <w:szCs w:val="24"/>
          <w:lang w:eastAsia="ru-RU"/>
        </w:rPr>
      </w:pPr>
      <w:r w:rsidRPr="00EC75D4">
        <w:rPr>
          <w:rFonts w:ascii="Times New Roman" w:eastAsia="Times New Roman" w:hAnsi="Times New Roman" w:cs="Times New Roman"/>
          <w:sz w:val="26"/>
          <w:szCs w:val="26"/>
          <w:lang w:eastAsia="ru-RU"/>
        </w:rPr>
        <w:t>1. заказчик с использованием единой информационной системы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решение в единой информационной системе. В случаях, предусмотренных частью 5 статьи 103 настоящего Федерального закона, такое решение не размещается на официальном сайте;</w:t>
      </w:r>
    </w:p>
    <w:p w:rsidR="00EC75D4" w:rsidRPr="00EC75D4" w:rsidRDefault="00EC75D4" w:rsidP="00EC75D4">
      <w:pPr>
        <w:spacing w:before="100" w:beforeAutospacing="1" w:after="0" w:line="240" w:lineRule="auto"/>
        <w:ind w:firstLine="709"/>
        <w:rPr>
          <w:rFonts w:ascii="Times New Roman" w:eastAsia="Times New Roman" w:hAnsi="Times New Roman" w:cs="Times New Roman"/>
          <w:sz w:val="24"/>
          <w:szCs w:val="24"/>
          <w:lang w:eastAsia="ru-RU"/>
        </w:rPr>
      </w:pPr>
      <w:r w:rsidRPr="00EC75D4">
        <w:rPr>
          <w:rFonts w:ascii="Times New Roman" w:eastAsia="Times New Roman" w:hAnsi="Times New Roman" w:cs="Times New Roman"/>
          <w:sz w:val="26"/>
          <w:szCs w:val="26"/>
          <w:lang w:eastAsia="ru-RU"/>
        </w:rPr>
        <w:t>2. решение об одностороннем отказе от исполнения контракта не позднее одного часа с момента его размещения в единой информационной системе в соответствии с пунктом 1 настоящей части автоматически с использованием единой информационной системы направляется поставщику (подрядчику, исполнителю). Датой поступления поставщику (подрядчику, исполнителю) решения об одностороннем отказе от исполнения контракта считается дата размещения в соответствии с настоящим пунктом такого решения в единой информационной системе в соответствии с часовой зоной, в которой расположен поставщик (подрядчик, исполнитель);</w:t>
      </w:r>
    </w:p>
    <w:p w:rsidR="00EC75D4" w:rsidRPr="00EC75D4" w:rsidRDefault="00EC75D4" w:rsidP="00EC75D4">
      <w:pPr>
        <w:spacing w:before="100" w:beforeAutospacing="1" w:after="0" w:line="240" w:lineRule="auto"/>
        <w:ind w:firstLine="709"/>
        <w:rPr>
          <w:rFonts w:ascii="Times New Roman" w:eastAsia="Times New Roman" w:hAnsi="Times New Roman" w:cs="Times New Roman"/>
          <w:sz w:val="24"/>
          <w:szCs w:val="24"/>
          <w:lang w:eastAsia="ru-RU"/>
        </w:rPr>
      </w:pPr>
      <w:r w:rsidRPr="00EC75D4">
        <w:rPr>
          <w:rFonts w:ascii="Times New Roman" w:eastAsia="Times New Roman" w:hAnsi="Times New Roman" w:cs="Times New Roman"/>
          <w:sz w:val="26"/>
          <w:szCs w:val="26"/>
          <w:lang w:eastAsia="ru-RU"/>
        </w:rPr>
        <w:t>3. поступление решения об одностороннем отказе от исполнения контракта в соответствии с пунктом 2 настоящей части считается надлежащим уведомлением поставщика (подрядчика, исполнителя) об одностороннем отказе от исполнения контракта.</w:t>
      </w:r>
    </w:p>
    <w:p w:rsidR="00EC75D4" w:rsidRPr="00EC75D4" w:rsidRDefault="00EC75D4" w:rsidP="00EC75D4">
      <w:pPr>
        <w:spacing w:before="100" w:beforeAutospacing="1" w:after="0" w:line="240" w:lineRule="auto"/>
        <w:ind w:firstLine="709"/>
        <w:rPr>
          <w:rFonts w:ascii="Times New Roman" w:eastAsia="Times New Roman" w:hAnsi="Times New Roman" w:cs="Times New Roman"/>
          <w:sz w:val="24"/>
          <w:szCs w:val="24"/>
          <w:lang w:eastAsia="ru-RU"/>
        </w:rPr>
      </w:pPr>
      <w:r w:rsidRPr="00EC75D4">
        <w:rPr>
          <w:rFonts w:ascii="Times New Roman" w:eastAsia="Times New Roman" w:hAnsi="Times New Roman" w:cs="Times New Roman"/>
          <w:sz w:val="26"/>
          <w:szCs w:val="26"/>
          <w:lang w:eastAsia="ru-RU"/>
        </w:rPr>
        <w:t xml:space="preserve">В соответствии с частью 13 статьи 95 Закона о контрактной системе 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поставщика (подрядчика, исполнителя) об одностороннем отказе от исполнения контракта. </w:t>
      </w:r>
    </w:p>
    <w:p w:rsidR="00EC75D4" w:rsidRPr="00EC75D4" w:rsidRDefault="00EC75D4" w:rsidP="00EC75D4">
      <w:pPr>
        <w:spacing w:before="100" w:beforeAutospacing="1" w:after="0" w:line="240" w:lineRule="auto"/>
        <w:ind w:firstLine="709"/>
        <w:rPr>
          <w:rFonts w:ascii="Times New Roman" w:eastAsia="Times New Roman" w:hAnsi="Times New Roman" w:cs="Times New Roman"/>
          <w:sz w:val="24"/>
          <w:szCs w:val="24"/>
          <w:lang w:eastAsia="ru-RU"/>
        </w:rPr>
      </w:pPr>
      <w:r w:rsidRPr="00EC75D4">
        <w:rPr>
          <w:rFonts w:ascii="Times New Roman" w:eastAsia="Times New Roman" w:hAnsi="Times New Roman" w:cs="Times New Roman"/>
          <w:sz w:val="26"/>
          <w:szCs w:val="26"/>
          <w:lang w:eastAsia="ru-RU"/>
        </w:rPr>
        <w:lastRenderedPageBreak/>
        <w:t>В соответствии с частью 14 статьи 95 Закона о контрактной системе 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поставщика (подрядчика, исполнителя)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в соответствии с частью 10 приведенной статьи Закона о контрактной системе. Данное правило не применяется в случае повторного нарушения поставщиком (подрядчиком, исполнителем)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w:t>
      </w:r>
    </w:p>
    <w:p w:rsidR="00EC75D4" w:rsidRPr="00EC75D4" w:rsidRDefault="00EC75D4" w:rsidP="00EC75D4">
      <w:pPr>
        <w:spacing w:before="100" w:beforeAutospacing="1" w:after="0" w:line="240" w:lineRule="auto"/>
        <w:ind w:firstLine="709"/>
        <w:rPr>
          <w:rFonts w:ascii="Times New Roman" w:eastAsia="Times New Roman" w:hAnsi="Times New Roman" w:cs="Times New Roman"/>
          <w:color w:val="000000" w:themeColor="text1"/>
          <w:sz w:val="24"/>
          <w:szCs w:val="24"/>
          <w:lang w:eastAsia="ru-RU"/>
        </w:rPr>
      </w:pPr>
      <w:r w:rsidRPr="00EC75D4">
        <w:rPr>
          <w:rFonts w:ascii="Times New Roman" w:eastAsia="Times New Roman" w:hAnsi="Times New Roman" w:cs="Times New Roman"/>
          <w:color w:val="000000" w:themeColor="text1"/>
          <w:sz w:val="26"/>
          <w:szCs w:val="26"/>
          <w:lang w:eastAsia="ru-RU"/>
        </w:rPr>
        <w:t>15.12.2025 Заказчиком было принято решение об одностороннем отказе от исполнения контракта, в связи с ненадлежащим исполнением Поставщиком своих обязательств, установленных Контрактом, то есть не исполнение их должным образом.</w:t>
      </w:r>
    </w:p>
    <w:p w:rsidR="00EC75D4" w:rsidRPr="00EC75D4" w:rsidRDefault="00EC75D4" w:rsidP="00EC75D4">
      <w:pPr>
        <w:spacing w:before="100" w:beforeAutospacing="1" w:after="0" w:line="240" w:lineRule="auto"/>
        <w:ind w:firstLine="709"/>
        <w:rPr>
          <w:rFonts w:ascii="Times New Roman" w:eastAsia="Times New Roman" w:hAnsi="Times New Roman" w:cs="Times New Roman"/>
          <w:sz w:val="24"/>
          <w:szCs w:val="24"/>
          <w:lang w:eastAsia="ru-RU"/>
        </w:rPr>
      </w:pPr>
      <w:r w:rsidRPr="00EC75D4">
        <w:rPr>
          <w:rFonts w:ascii="Times New Roman" w:eastAsia="Times New Roman" w:hAnsi="Times New Roman" w:cs="Times New Roman"/>
          <w:color w:val="000000" w:themeColor="text1"/>
          <w:sz w:val="26"/>
          <w:szCs w:val="26"/>
          <w:lang w:eastAsia="ru-RU"/>
        </w:rPr>
        <w:t xml:space="preserve">15.12.2025 решение об одностороннем отказе от исполнения контракта было размещено в единой </w:t>
      </w:r>
      <w:r w:rsidRPr="00EC75D4">
        <w:rPr>
          <w:rFonts w:ascii="Times New Roman" w:eastAsia="Times New Roman" w:hAnsi="Times New Roman" w:cs="Times New Roman"/>
          <w:sz w:val="26"/>
          <w:szCs w:val="26"/>
          <w:lang w:eastAsia="ru-RU"/>
        </w:rPr>
        <w:t>информационной системе.</w:t>
      </w:r>
    </w:p>
    <w:p w:rsidR="00EC75D4" w:rsidRPr="00EC75D4" w:rsidRDefault="00EC75D4" w:rsidP="00EC75D4">
      <w:pPr>
        <w:spacing w:before="100" w:beforeAutospacing="1" w:after="0" w:line="240" w:lineRule="auto"/>
        <w:ind w:firstLine="709"/>
        <w:rPr>
          <w:rFonts w:ascii="Times New Roman" w:eastAsia="Times New Roman" w:hAnsi="Times New Roman" w:cs="Times New Roman"/>
          <w:sz w:val="24"/>
          <w:szCs w:val="24"/>
          <w:lang w:eastAsia="ru-RU"/>
        </w:rPr>
      </w:pPr>
      <w:r w:rsidRPr="00EC75D4">
        <w:rPr>
          <w:rFonts w:ascii="Times New Roman" w:eastAsia="Times New Roman" w:hAnsi="Times New Roman" w:cs="Times New Roman"/>
          <w:sz w:val="26"/>
          <w:szCs w:val="26"/>
          <w:lang w:eastAsia="ru-RU"/>
        </w:rPr>
        <w:t>Анализ положений частей 12.2, 13, 14 статьи 95 Закона позволяет сделать вывод и о том, что целью соблюдения указанных требований Закона является надлежащее уведомление лица (поставщика, подрядчика, исполнителя) об одностороннем отказе от исполнения контракта для обеспечения права такого лица на устранение нарушения условий контракта, послужившего основанием для принятия указанного решения.</w:t>
      </w:r>
    </w:p>
    <w:p w:rsidR="00EC75D4" w:rsidRPr="00EC75D4" w:rsidRDefault="00EC75D4" w:rsidP="00EC75D4">
      <w:pPr>
        <w:spacing w:before="100" w:beforeAutospacing="1" w:after="0" w:line="240" w:lineRule="auto"/>
        <w:ind w:firstLine="709"/>
        <w:rPr>
          <w:rFonts w:ascii="Times New Roman" w:eastAsia="Times New Roman" w:hAnsi="Times New Roman" w:cs="Times New Roman"/>
          <w:sz w:val="24"/>
          <w:szCs w:val="24"/>
          <w:lang w:eastAsia="ru-RU"/>
        </w:rPr>
      </w:pPr>
      <w:r w:rsidRPr="00EC75D4">
        <w:rPr>
          <w:rFonts w:ascii="Times New Roman" w:eastAsia="Times New Roman" w:hAnsi="Times New Roman" w:cs="Times New Roman"/>
          <w:sz w:val="26"/>
          <w:szCs w:val="26"/>
          <w:lang w:eastAsia="ru-RU"/>
        </w:rPr>
        <w:t xml:space="preserve">Следовательно, обязанности по направлению </w:t>
      </w:r>
      <w:r w:rsidRPr="00EC75D4">
        <w:rPr>
          <w:rFonts w:ascii="Times New Roman" w:eastAsia="Times New Roman" w:hAnsi="Times New Roman" w:cs="Times New Roman"/>
          <w:color w:val="000000"/>
          <w:sz w:val="26"/>
          <w:szCs w:val="26"/>
          <w:lang w:eastAsia="ru-RU"/>
        </w:rPr>
        <w:t xml:space="preserve">ИП </w:t>
      </w:r>
      <w:r w:rsidRPr="00EC75D4">
        <w:rPr>
          <w:rFonts w:ascii="Times New Roman" w:eastAsia="Times New Roman" w:hAnsi="Times New Roman" w:cs="Times New Roman"/>
          <w:sz w:val="26"/>
          <w:szCs w:val="26"/>
          <w:shd w:val="clear" w:color="auto" w:fill="FFFFFF"/>
          <w:lang w:eastAsia="ru-RU"/>
        </w:rPr>
        <w:t>&lt;…&gt;</w:t>
      </w:r>
      <w:r w:rsidRPr="00EC75D4">
        <w:rPr>
          <w:rFonts w:ascii="Times New Roman" w:eastAsia="Times New Roman" w:hAnsi="Times New Roman" w:cs="Times New Roman"/>
          <w:color w:val="000000"/>
          <w:sz w:val="26"/>
          <w:szCs w:val="26"/>
          <w:lang w:eastAsia="ru-RU"/>
        </w:rPr>
        <w:t xml:space="preserve"> </w:t>
      </w:r>
      <w:r w:rsidRPr="00EC75D4">
        <w:rPr>
          <w:rFonts w:ascii="Times New Roman" w:eastAsia="Times New Roman" w:hAnsi="Times New Roman" w:cs="Times New Roman"/>
          <w:sz w:val="26"/>
          <w:szCs w:val="26"/>
          <w:lang w:eastAsia="ru-RU"/>
        </w:rPr>
        <w:t>решения об одностороннем отказе от исполнения контракта и опубликованию его в единой информационной системе с целью надлежащего уведомления Исполнителя о принятом решении Заказчиком соблюдены.</w:t>
      </w:r>
    </w:p>
    <w:p w:rsidR="00EC75D4" w:rsidRPr="00EC75D4" w:rsidRDefault="00EC75D4" w:rsidP="00EC75D4">
      <w:pPr>
        <w:spacing w:before="100" w:beforeAutospacing="1" w:after="0" w:line="240" w:lineRule="auto"/>
        <w:ind w:firstLine="709"/>
        <w:rPr>
          <w:rFonts w:ascii="Times New Roman" w:eastAsia="Times New Roman" w:hAnsi="Times New Roman" w:cs="Times New Roman"/>
          <w:sz w:val="24"/>
          <w:szCs w:val="24"/>
          <w:lang w:eastAsia="ru-RU"/>
        </w:rPr>
      </w:pPr>
      <w:r w:rsidRPr="00EC75D4">
        <w:rPr>
          <w:rFonts w:ascii="Times New Roman" w:eastAsia="Times New Roman" w:hAnsi="Times New Roman" w:cs="Times New Roman"/>
          <w:color w:val="000000"/>
          <w:sz w:val="26"/>
          <w:szCs w:val="26"/>
          <w:lang w:eastAsia="ru-RU"/>
        </w:rPr>
        <w:t xml:space="preserve">Располагая возможностью в десятидневный срок после получения уведомления о принятом Заказчиком решении об одностороннем отказе от исполнения Контракта, ИП </w:t>
      </w:r>
      <w:r w:rsidRPr="00EC75D4">
        <w:rPr>
          <w:rFonts w:ascii="Times New Roman" w:eastAsia="Times New Roman" w:hAnsi="Times New Roman" w:cs="Times New Roman"/>
          <w:sz w:val="26"/>
          <w:szCs w:val="26"/>
          <w:shd w:val="clear" w:color="auto" w:fill="FFFFFF"/>
          <w:lang w:eastAsia="ru-RU"/>
        </w:rPr>
        <w:t>&lt;…&gt;</w:t>
      </w:r>
      <w:r w:rsidRPr="00EC75D4">
        <w:rPr>
          <w:rFonts w:ascii="Times New Roman" w:eastAsia="Times New Roman" w:hAnsi="Times New Roman" w:cs="Times New Roman"/>
          <w:color w:val="000000"/>
          <w:sz w:val="26"/>
          <w:szCs w:val="26"/>
          <w:lang w:eastAsia="ru-RU"/>
        </w:rPr>
        <w:t xml:space="preserve"> не исполнил должным образом договорные обязательства, предусмотренные Контрактом.</w:t>
      </w:r>
    </w:p>
    <w:p w:rsidR="00EC75D4" w:rsidRPr="00EC75D4" w:rsidRDefault="00EC75D4" w:rsidP="00EC75D4">
      <w:pPr>
        <w:spacing w:before="100" w:beforeAutospacing="1" w:after="0" w:line="240" w:lineRule="auto"/>
        <w:ind w:firstLine="709"/>
        <w:rPr>
          <w:rFonts w:ascii="Times New Roman" w:eastAsia="Times New Roman" w:hAnsi="Times New Roman" w:cs="Times New Roman"/>
          <w:sz w:val="24"/>
          <w:szCs w:val="24"/>
          <w:lang w:eastAsia="ru-RU"/>
        </w:rPr>
      </w:pPr>
      <w:r w:rsidRPr="00EC75D4">
        <w:rPr>
          <w:rFonts w:ascii="Times New Roman" w:eastAsia="Times New Roman" w:hAnsi="Times New Roman" w:cs="Times New Roman"/>
          <w:sz w:val="26"/>
          <w:szCs w:val="26"/>
          <w:lang w:eastAsia="ru-RU"/>
        </w:rPr>
        <w:t xml:space="preserve">Таким образом, решение об одностороннем отказе от исполнения Контракта </w:t>
      </w:r>
      <w:r w:rsidRPr="00EC75D4">
        <w:rPr>
          <w:rFonts w:ascii="Times New Roman" w:eastAsia="Times New Roman" w:hAnsi="Times New Roman" w:cs="Times New Roman"/>
          <w:color w:val="000000" w:themeColor="text1"/>
          <w:sz w:val="26"/>
          <w:szCs w:val="26"/>
          <w:lang w:eastAsia="ru-RU"/>
        </w:rPr>
        <w:t xml:space="preserve">от 15.12.2025 </w:t>
      </w:r>
      <w:r w:rsidRPr="00EC75D4">
        <w:rPr>
          <w:rFonts w:ascii="Times New Roman" w:eastAsia="Times New Roman" w:hAnsi="Times New Roman" w:cs="Times New Roman"/>
          <w:sz w:val="26"/>
          <w:szCs w:val="26"/>
          <w:lang w:eastAsia="ru-RU"/>
        </w:rPr>
        <w:t xml:space="preserve">вступило в силу, и контракт считается расторгнутым с </w:t>
      </w:r>
      <w:r w:rsidRPr="00EC75D4">
        <w:rPr>
          <w:rFonts w:ascii="Times New Roman" w:eastAsia="Times New Roman" w:hAnsi="Times New Roman" w:cs="Times New Roman"/>
          <w:color w:val="000080"/>
          <w:sz w:val="26"/>
          <w:szCs w:val="26"/>
          <w:lang w:eastAsia="ru-RU"/>
        </w:rPr>
        <w:t>26</w:t>
      </w:r>
      <w:r w:rsidRPr="00EC75D4">
        <w:rPr>
          <w:rFonts w:ascii="Times New Roman" w:eastAsia="Times New Roman" w:hAnsi="Times New Roman" w:cs="Times New Roman"/>
          <w:sz w:val="26"/>
          <w:szCs w:val="26"/>
          <w:lang w:eastAsia="ru-RU"/>
        </w:rPr>
        <w:t>.12.2025</w:t>
      </w:r>
      <w:r w:rsidRPr="00EC75D4">
        <w:rPr>
          <w:rFonts w:ascii="Times New Roman" w:eastAsia="Times New Roman" w:hAnsi="Times New Roman" w:cs="Times New Roman"/>
          <w:sz w:val="26"/>
          <w:szCs w:val="26"/>
          <w:shd w:val="clear" w:color="auto" w:fill="FFFFFF"/>
          <w:lang w:eastAsia="ru-RU"/>
        </w:rPr>
        <w:t>.</w:t>
      </w:r>
    </w:p>
    <w:p w:rsidR="00EC75D4" w:rsidRPr="00EC75D4" w:rsidRDefault="00EC75D4" w:rsidP="00EC75D4">
      <w:pPr>
        <w:spacing w:before="100" w:beforeAutospacing="1" w:after="0" w:line="240" w:lineRule="auto"/>
        <w:ind w:firstLine="709"/>
        <w:rPr>
          <w:rFonts w:ascii="Times New Roman" w:eastAsia="Times New Roman" w:hAnsi="Times New Roman" w:cs="Times New Roman"/>
          <w:sz w:val="24"/>
          <w:szCs w:val="24"/>
          <w:lang w:eastAsia="ru-RU"/>
        </w:rPr>
      </w:pPr>
      <w:r w:rsidRPr="00EC75D4">
        <w:rPr>
          <w:rFonts w:ascii="Times New Roman" w:eastAsia="Times New Roman" w:hAnsi="Times New Roman" w:cs="Times New Roman"/>
          <w:sz w:val="26"/>
          <w:szCs w:val="26"/>
          <w:lang w:eastAsia="ru-RU"/>
        </w:rPr>
        <w:t>Следовательно, Заказчиком исполнены требования Закона в части порядка принятия решения об одностороннем отказе от исполнения Контракта.</w:t>
      </w:r>
    </w:p>
    <w:p w:rsidR="00EC75D4" w:rsidRPr="00EC75D4" w:rsidRDefault="00EC75D4" w:rsidP="00EC75D4">
      <w:pPr>
        <w:spacing w:before="100" w:beforeAutospacing="1" w:after="0" w:line="240" w:lineRule="auto"/>
        <w:ind w:firstLine="709"/>
        <w:rPr>
          <w:rFonts w:ascii="Times New Roman" w:eastAsia="Times New Roman" w:hAnsi="Times New Roman" w:cs="Times New Roman"/>
          <w:sz w:val="24"/>
          <w:szCs w:val="24"/>
          <w:lang w:eastAsia="ru-RU"/>
        </w:rPr>
      </w:pPr>
      <w:r w:rsidRPr="00EC75D4">
        <w:rPr>
          <w:rFonts w:ascii="Times New Roman" w:eastAsia="Times New Roman" w:hAnsi="Times New Roman" w:cs="Times New Roman"/>
          <w:sz w:val="26"/>
          <w:szCs w:val="26"/>
          <w:lang w:eastAsia="ru-RU"/>
        </w:rPr>
        <w:t>Согласно части 2 статьи 104 Закона, в</w:t>
      </w:r>
      <w:r w:rsidRPr="00EC75D4">
        <w:rPr>
          <w:rFonts w:ascii="Times New Roman" w:eastAsia="Times New Roman" w:hAnsi="Times New Roman" w:cs="Times New Roman"/>
          <w:b/>
          <w:bCs/>
          <w:color w:val="000000"/>
          <w:sz w:val="26"/>
          <w:szCs w:val="26"/>
          <w:shd w:val="clear" w:color="auto" w:fill="FFFFFF"/>
          <w:lang w:eastAsia="ru-RU"/>
        </w:rPr>
        <w:t xml:space="preserve"> </w:t>
      </w:r>
      <w:r w:rsidRPr="00EC75D4">
        <w:rPr>
          <w:rFonts w:ascii="Times New Roman" w:eastAsia="Times New Roman" w:hAnsi="Times New Roman" w:cs="Times New Roman"/>
          <w:color w:val="000000"/>
          <w:sz w:val="26"/>
          <w:szCs w:val="26"/>
          <w:shd w:val="clear" w:color="auto" w:fill="FFFFFF"/>
          <w:lang w:eastAsia="ru-RU"/>
        </w:rPr>
        <w:t xml:space="preserve">реестр недобросовестных поставщиков (подрядчиков, исполнителей) </w:t>
      </w:r>
      <w:r w:rsidRPr="00EC75D4">
        <w:rPr>
          <w:rFonts w:ascii="Times New Roman" w:eastAsia="Times New Roman" w:hAnsi="Times New Roman" w:cs="Times New Roman"/>
          <w:sz w:val="26"/>
          <w:szCs w:val="26"/>
          <w:lang w:eastAsia="ru-RU"/>
        </w:rPr>
        <w:t xml:space="preserve">включается информация об участниках закупок, уклонившихся от заключения контрактов, а также о поставщиках (подрядчиках, исполнителях), с которыми контракты расторгнуты по решению </w:t>
      </w:r>
      <w:r w:rsidRPr="00EC75D4">
        <w:rPr>
          <w:rFonts w:ascii="Times New Roman" w:eastAsia="Times New Roman" w:hAnsi="Times New Roman" w:cs="Times New Roman"/>
          <w:sz w:val="26"/>
          <w:szCs w:val="26"/>
          <w:lang w:eastAsia="ru-RU"/>
        </w:rPr>
        <w:lastRenderedPageBreak/>
        <w:t>суда или в случае одностороннего отказа заказчика от исполнения контракта в связи с существенным нарушением ими условий контрактов.</w:t>
      </w:r>
    </w:p>
    <w:p w:rsidR="00EC75D4" w:rsidRPr="00EC75D4" w:rsidRDefault="00EC75D4" w:rsidP="00EC75D4">
      <w:pPr>
        <w:spacing w:before="100" w:beforeAutospacing="1" w:after="0" w:line="240" w:lineRule="auto"/>
        <w:ind w:firstLine="709"/>
        <w:rPr>
          <w:rFonts w:ascii="Times New Roman" w:eastAsia="Times New Roman" w:hAnsi="Times New Roman" w:cs="Times New Roman"/>
          <w:sz w:val="24"/>
          <w:szCs w:val="24"/>
          <w:lang w:eastAsia="ru-RU"/>
        </w:rPr>
      </w:pPr>
      <w:r w:rsidRPr="00EC75D4">
        <w:rPr>
          <w:rFonts w:ascii="Times New Roman" w:eastAsia="Times New Roman" w:hAnsi="Times New Roman" w:cs="Times New Roman"/>
          <w:sz w:val="26"/>
          <w:szCs w:val="26"/>
          <w:lang w:eastAsia="ru-RU"/>
        </w:rPr>
        <w:t>В соответствии с частью 4 статьи 104 Закона Заказчик либо уполномоченный орган или уполномоченное учреждение, наделенные полномочиями в соответствии со статьей 26 настоящего Федерального закона, направляет в федеральный орган исполнительной власти, уполномоченный на осуществление контроля в сфере закупок, обращение о включении информации об участнике закупки или о поставщике (подрядчике, исполнителе) в реестр недобросовестных поставщиков в срок, предусмотренный подпунктом "б" пункта 2 части 6 статьи 51, подпунктом "в" пункта 4 части 14 статьи 73, частями 16 и 22.2 статьи 95 настоящего Федерального закона, или не позднее двух рабочих дней, следующих за днем поступления заказчику решения суда о расторжении контракта в связи с существенным нарушением поставщиком (подрядчиком, исполнителем) условий контракта.</w:t>
      </w:r>
    </w:p>
    <w:p w:rsidR="00EC75D4" w:rsidRPr="00EC75D4" w:rsidRDefault="00EC75D4" w:rsidP="00EC75D4">
      <w:pPr>
        <w:spacing w:before="100" w:beforeAutospacing="1" w:after="0" w:line="240" w:lineRule="auto"/>
        <w:ind w:firstLine="709"/>
        <w:rPr>
          <w:rFonts w:ascii="Times New Roman" w:eastAsia="Times New Roman" w:hAnsi="Times New Roman" w:cs="Times New Roman"/>
          <w:sz w:val="24"/>
          <w:szCs w:val="24"/>
          <w:lang w:eastAsia="ru-RU"/>
        </w:rPr>
      </w:pPr>
      <w:r w:rsidRPr="00EC75D4">
        <w:rPr>
          <w:rFonts w:ascii="Times New Roman" w:eastAsia="Times New Roman" w:hAnsi="Times New Roman" w:cs="Times New Roman"/>
          <w:color w:val="000000" w:themeColor="text1"/>
          <w:sz w:val="26"/>
          <w:szCs w:val="26"/>
          <w:lang w:eastAsia="ru-RU"/>
        </w:rPr>
        <w:t xml:space="preserve">29.12.2025 Заказчиком в Управление было направлено обращение о включении информации о поставщике (подрядчике, исполнителе) в реестр </w:t>
      </w:r>
      <w:r w:rsidRPr="00EC75D4">
        <w:rPr>
          <w:rFonts w:ascii="Times New Roman" w:eastAsia="Times New Roman" w:hAnsi="Times New Roman" w:cs="Times New Roman"/>
          <w:sz w:val="26"/>
          <w:szCs w:val="26"/>
          <w:lang w:eastAsia="ru-RU"/>
        </w:rPr>
        <w:t>недобросовестных поставщиков (подрядчиков, исполнителей).</w:t>
      </w:r>
    </w:p>
    <w:p w:rsidR="00EC75D4" w:rsidRPr="00EC75D4" w:rsidRDefault="00EC75D4" w:rsidP="00EC75D4">
      <w:pPr>
        <w:spacing w:before="100" w:beforeAutospacing="1" w:after="0" w:line="240" w:lineRule="auto"/>
        <w:ind w:firstLine="709"/>
        <w:rPr>
          <w:rFonts w:ascii="Times New Roman" w:eastAsia="Times New Roman" w:hAnsi="Times New Roman" w:cs="Times New Roman"/>
          <w:sz w:val="24"/>
          <w:szCs w:val="24"/>
          <w:lang w:eastAsia="ru-RU"/>
        </w:rPr>
      </w:pPr>
      <w:r w:rsidRPr="00EC75D4">
        <w:rPr>
          <w:rFonts w:ascii="Times New Roman" w:eastAsia="Times New Roman" w:hAnsi="Times New Roman" w:cs="Times New Roman"/>
          <w:sz w:val="26"/>
          <w:szCs w:val="26"/>
          <w:lang w:eastAsia="ru-RU"/>
        </w:rPr>
        <w:t>Следовательно, Заказчиком в полной мере исполнены требования статьи 104 Закона относительно сроков направления в антимонопольный орган информации для включения в реестр недобросовестных поставщиков в связи с односторонним отказом Заказчика от исполнения контракта.</w:t>
      </w:r>
    </w:p>
    <w:p w:rsidR="00EC75D4" w:rsidRPr="00EC75D4" w:rsidRDefault="00EC75D4" w:rsidP="00EC75D4">
      <w:pPr>
        <w:spacing w:before="100" w:beforeAutospacing="1" w:after="0" w:line="240" w:lineRule="auto"/>
        <w:ind w:firstLine="709"/>
        <w:rPr>
          <w:rFonts w:ascii="Times New Roman" w:eastAsia="Times New Roman" w:hAnsi="Times New Roman" w:cs="Times New Roman"/>
          <w:sz w:val="24"/>
          <w:szCs w:val="24"/>
          <w:lang w:eastAsia="ru-RU"/>
        </w:rPr>
      </w:pPr>
      <w:r w:rsidRPr="00EC75D4">
        <w:rPr>
          <w:rFonts w:ascii="Times New Roman" w:eastAsia="Times New Roman" w:hAnsi="Times New Roman" w:cs="Times New Roman"/>
          <w:color w:val="000000"/>
          <w:sz w:val="26"/>
          <w:szCs w:val="26"/>
          <w:shd w:val="clear" w:color="auto" w:fill="FFFFFF"/>
          <w:lang w:eastAsia="ru-RU"/>
        </w:rPr>
        <w:t xml:space="preserve">Представителем ИП </w:t>
      </w:r>
      <w:r w:rsidRPr="00EC75D4">
        <w:rPr>
          <w:rFonts w:ascii="Times New Roman" w:eastAsia="Times New Roman" w:hAnsi="Times New Roman" w:cs="Times New Roman"/>
          <w:sz w:val="26"/>
          <w:szCs w:val="26"/>
          <w:shd w:val="clear" w:color="auto" w:fill="FFFFFF"/>
          <w:lang w:eastAsia="ru-RU"/>
        </w:rPr>
        <w:t>&lt;…&gt;</w:t>
      </w:r>
      <w:r w:rsidRPr="00EC75D4">
        <w:rPr>
          <w:rFonts w:ascii="Times New Roman" w:eastAsia="Times New Roman" w:hAnsi="Times New Roman" w:cs="Times New Roman"/>
          <w:color w:val="000000"/>
          <w:sz w:val="26"/>
          <w:szCs w:val="26"/>
          <w:shd w:val="clear" w:color="auto" w:fill="FFFFFF"/>
          <w:lang w:eastAsia="ru-RU"/>
        </w:rPr>
        <w:t xml:space="preserve"> по факту неисполнения условий контракта пояснено следующее.</w:t>
      </w:r>
    </w:p>
    <w:p w:rsidR="00EC75D4" w:rsidRPr="00EC75D4" w:rsidRDefault="00EC75D4" w:rsidP="00EC75D4">
      <w:pPr>
        <w:spacing w:before="100" w:beforeAutospacing="1" w:after="0" w:line="240" w:lineRule="auto"/>
        <w:ind w:firstLine="709"/>
        <w:rPr>
          <w:rFonts w:ascii="Times New Roman" w:eastAsia="Times New Roman" w:hAnsi="Times New Roman" w:cs="Times New Roman"/>
          <w:sz w:val="24"/>
          <w:szCs w:val="24"/>
          <w:lang w:eastAsia="ru-RU"/>
        </w:rPr>
      </w:pPr>
      <w:r w:rsidRPr="00EC75D4">
        <w:rPr>
          <w:rFonts w:ascii="Times New Roman" w:eastAsia="Times New Roman" w:hAnsi="Times New Roman" w:cs="Times New Roman"/>
          <w:color w:val="000000"/>
          <w:sz w:val="26"/>
          <w:szCs w:val="26"/>
          <w:shd w:val="clear" w:color="auto" w:fill="FFFFFF"/>
          <w:lang w:eastAsia="ru-RU"/>
        </w:rPr>
        <w:t xml:space="preserve">Предпринимателем полностью изготовлен предмет контракта (резервуары), соответствующий всем согласованным техническим требованиям. Все ключевые компоненты готовы к отгрузке и установке. Между сторонами велось постоянное рабочее взаимодействие. Несмотря на то, что формальное письменное уведомление о готовности не было направлено в строгом соответствии с пунктом контракта, Заказчик был полностью информирован о статусе работ через активную переписку и телефонные переговоры. Требования Заказчика, направленные в ноябре-декабре 2025 года, также косвенно подтверждают его осведомлённость о близком завершении работ. Нарушение срока поставки является единичным и несущественным. Срок контракта истек 23 ноября 2025 года. Предприниматель признает эту просрочку, однако считает, что она не носит характера существенного нарушения, которое в соответствии с частью 9 статьи 95 Закона № 44-ФЗ и статьей 523 ГК РФ является основанием для одностороннего отказа. Нарушение влечет применение финансовых санкций (неустойки), что уже было отражено в претензиях Заказчика. </w:t>
      </w:r>
    </w:p>
    <w:p w:rsidR="00EC75D4" w:rsidRPr="00EC75D4" w:rsidRDefault="00EC75D4" w:rsidP="00EC75D4">
      <w:pPr>
        <w:spacing w:before="100" w:beforeAutospacing="1" w:after="0" w:line="240" w:lineRule="auto"/>
        <w:ind w:firstLine="709"/>
        <w:rPr>
          <w:rFonts w:ascii="Times New Roman" w:eastAsia="Times New Roman" w:hAnsi="Times New Roman" w:cs="Times New Roman"/>
          <w:sz w:val="24"/>
          <w:szCs w:val="24"/>
          <w:lang w:eastAsia="ru-RU"/>
        </w:rPr>
      </w:pPr>
      <w:r w:rsidRPr="00EC75D4">
        <w:rPr>
          <w:rFonts w:ascii="Times New Roman" w:eastAsia="Times New Roman" w:hAnsi="Times New Roman" w:cs="Times New Roman"/>
          <w:sz w:val="24"/>
          <w:szCs w:val="24"/>
          <w:lang w:eastAsia="ru-RU"/>
        </w:rPr>
        <w:t>З</w:t>
      </w:r>
      <w:r w:rsidRPr="00EC75D4">
        <w:rPr>
          <w:rFonts w:ascii="Times New Roman" w:eastAsia="Times New Roman" w:hAnsi="Times New Roman" w:cs="Times New Roman"/>
          <w:color w:val="000000"/>
          <w:sz w:val="26"/>
          <w:szCs w:val="26"/>
          <w:shd w:val="clear" w:color="auto" w:fill="FFFFFF"/>
          <w:lang w:eastAsia="ru-RU"/>
        </w:rPr>
        <w:t xml:space="preserve">адержки исполнения обязательств связаны с техническими особенностями объекта закупки, так как габаритные размеры резервуара не являются стандартными, и вызваны необходимостью технических корректировок в ходе проведения работ по изготовлению товара. </w:t>
      </w:r>
    </w:p>
    <w:p w:rsidR="00EC75D4" w:rsidRPr="00EC75D4" w:rsidRDefault="00EC75D4" w:rsidP="00EC75D4">
      <w:pPr>
        <w:spacing w:before="100" w:beforeAutospacing="1" w:after="0" w:line="240" w:lineRule="auto"/>
        <w:ind w:firstLine="709"/>
        <w:rPr>
          <w:rFonts w:ascii="Times New Roman" w:eastAsia="Times New Roman" w:hAnsi="Times New Roman" w:cs="Times New Roman"/>
          <w:sz w:val="24"/>
          <w:szCs w:val="24"/>
          <w:lang w:eastAsia="ru-RU"/>
        </w:rPr>
      </w:pPr>
      <w:r w:rsidRPr="00EC75D4">
        <w:rPr>
          <w:rFonts w:ascii="Times New Roman" w:eastAsia="Times New Roman" w:hAnsi="Times New Roman" w:cs="Times New Roman"/>
          <w:color w:val="000000"/>
          <w:sz w:val="26"/>
          <w:szCs w:val="26"/>
          <w:shd w:val="clear" w:color="auto" w:fill="FFFFFF"/>
          <w:lang w:eastAsia="ru-RU"/>
        </w:rPr>
        <w:lastRenderedPageBreak/>
        <w:t xml:space="preserve">11 декабря 2025 года предпринимателем было направлено гарантийное письмо с четкими обязательствами и предложением согласовать окончательные сроки завершения всех работ (поставка, монтаж, документация). В настоящее время предприниматель вновь подтверждает свою готовность выполнить оставшиеся обязательства (поставка, </w:t>
      </w:r>
      <w:proofErr w:type="gramStart"/>
      <w:r w:rsidRPr="00EC75D4">
        <w:rPr>
          <w:rFonts w:ascii="Times New Roman" w:eastAsia="Times New Roman" w:hAnsi="Times New Roman" w:cs="Times New Roman"/>
          <w:color w:val="000000"/>
          <w:sz w:val="26"/>
          <w:szCs w:val="26"/>
          <w:shd w:val="clear" w:color="auto" w:fill="FFFFFF"/>
          <w:lang w:eastAsia="ru-RU"/>
        </w:rPr>
        <w:t>шеф-монтаж</w:t>
      </w:r>
      <w:proofErr w:type="gramEnd"/>
      <w:r w:rsidRPr="00EC75D4">
        <w:rPr>
          <w:rFonts w:ascii="Times New Roman" w:eastAsia="Times New Roman" w:hAnsi="Times New Roman" w:cs="Times New Roman"/>
          <w:color w:val="000000"/>
          <w:sz w:val="26"/>
          <w:szCs w:val="26"/>
          <w:shd w:val="clear" w:color="auto" w:fill="FFFFFF"/>
          <w:lang w:eastAsia="ru-RU"/>
        </w:rPr>
        <w:t xml:space="preserve">, передача документов) в сжатые сроки — в течение 10 рабочих дней с момента предоставления Заказчиком доступа на объект и отзыва решения об одностороннем расторжении, об аналогичном Заказчик был уведомлен так же в возражении на решение об одностороннем отказе. </w:t>
      </w:r>
    </w:p>
    <w:p w:rsidR="00EC75D4" w:rsidRPr="00EC75D4" w:rsidRDefault="00EC75D4" w:rsidP="00EC75D4">
      <w:pPr>
        <w:spacing w:before="100" w:beforeAutospacing="1" w:after="0" w:line="240" w:lineRule="auto"/>
        <w:ind w:firstLine="709"/>
        <w:rPr>
          <w:rFonts w:ascii="Times New Roman" w:eastAsia="Times New Roman" w:hAnsi="Times New Roman" w:cs="Times New Roman"/>
          <w:sz w:val="24"/>
          <w:szCs w:val="24"/>
          <w:lang w:eastAsia="ru-RU"/>
        </w:rPr>
      </w:pPr>
      <w:r w:rsidRPr="00EC75D4">
        <w:rPr>
          <w:rFonts w:ascii="Times New Roman" w:eastAsia="Times New Roman" w:hAnsi="Times New Roman" w:cs="Times New Roman"/>
          <w:color w:val="000000"/>
          <w:sz w:val="26"/>
          <w:szCs w:val="26"/>
          <w:shd w:val="clear" w:color="auto" w:fill="FFFFFF"/>
          <w:lang w:eastAsia="ru-RU"/>
        </w:rPr>
        <w:t xml:space="preserve">Поставщик просит учесть изложенные факты, объективный характер возникших препятствий и отсутствие злого умысла при рассмотрении вопроса о включении сведений в Реестр недобросовестных поставщиков. </w:t>
      </w:r>
    </w:p>
    <w:p w:rsidR="00EC75D4" w:rsidRPr="00EC75D4" w:rsidRDefault="00EC75D4" w:rsidP="00EC75D4">
      <w:pPr>
        <w:spacing w:before="100" w:beforeAutospacing="1" w:after="0" w:line="240" w:lineRule="auto"/>
        <w:ind w:firstLine="709"/>
        <w:rPr>
          <w:rFonts w:ascii="Times New Roman" w:eastAsia="Times New Roman" w:hAnsi="Times New Roman" w:cs="Times New Roman"/>
          <w:sz w:val="24"/>
          <w:szCs w:val="24"/>
          <w:lang w:eastAsia="ru-RU"/>
        </w:rPr>
      </w:pPr>
      <w:r w:rsidRPr="00EC75D4">
        <w:rPr>
          <w:rFonts w:ascii="Times New Roman" w:eastAsia="Times New Roman" w:hAnsi="Times New Roman" w:cs="Times New Roman"/>
          <w:sz w:val="26"/>
          <w:szCs w:val="26"/>
          <w:lang w:eastAsia="ru-RU"/>
        </w:rPr>
        <w:t>Заслушав объяснения представителей Заказчика и предпринимателя, проанализировав представленные документы и информацию, Комиссия Управления пришла к следующему.</w:t>
      </w:r>
    </w:p>
    <w:p w:rsidR="00EC75D4" w:rsidRPr="00EC75D4" w:rsidRDefault="00EC75D4" w:rsidP="00EC75D4">
      <w:pPr>
        <w:spacing w:before="100" w:beforeAutospacing="1" w:after="0" w:line="240" w:lineRule="auto"/>
        <w:ind w:firstLine="539"/>
        <w:rPr>
          <w:rFonts w:ascii="Times New Roman" w:eastAsia="Times New Roman" w:hAnsi="Times New Roman" w:cs="Times New Roman"/>
          <w:color w:val="000000" w:themeColor="text1"/>
          <w:sz w:val="24"/>
          <w:szCs w:val="24"/>
          <w:lang w:eastAsia="ru-RU"/>
        </w:rPr>
      </w:pPr>
      <w:r w:rsidRPr="00EC75D4">
        <w:rPr>
          <w:rFonts w:ascii="Times New Roman" w:eastAsia="Times New Roman" w:hAnsi="Times New Roman" w:cs="Times New Roman"/>
          <w:sz w:val="26"/>
          <w:szCs w:val="26"/>
          <w:lang w:eastAsia="ru-RU"/>
        </w:rPr>
        <w:t xml:space="preserve">В </w:t>
      </w:r>
      <w:r w:rsidRPr="00EC75D4">
        <w:rPr>
          <w:rFonts w:ascii="Times New Roman" w:eastAsia="Times New Roman" w:hAnsi="Times New Roman" w:cs="Times New Roman"/>
          <w:color w:val="000000" w:themeColor="text1"/>
          <w:sz w:val="26"/>
          <w:szCs w:val="26"/>
          <w:lang w:eastAsia="ru-RU"/>
        </w:rPr>
        <w:t>соответствии с ч. 2 ст. 104 Федерального закона N 44-ФЗ в реестр недобросовестных поставщиков включается информация об участниках закупок, уклонившихся от заключения контрактов, а также о поставщиках (подрядчиках, исполнителях), с которыми контракты расторгнуты по решению суда или в случае одностороннего отказа заказчика от исполнения контракта в связи с существенным нарушением ими условий контрактов.</w:t>
      </w:r>
    </w:p>
    <w:p w:rsidR="00EC75D4" w:rsidRPr="00EC75D4" w:rsidRDefault="00EC75D4" w:rsidP="00EC75D4">
      <w:pPr>
        <w:spacing w:before="100" w:beforeAutospacing="1" w:after="0" w:line="240" w:lineRule="auto"/>
        <w:ind w:firstLine="539"/>
        <w:rPr>
          <w:rFonts w:ascii="Times New Roman" w:eastAsia="Times New Roman" w:hAnsi="Times New Roman" w:cs="Times New Roman"/>
          <w:color w:val="000000" w:themeColor="text1"/>
          <w:sz w:val="24"/>
          <w:szCs w:val="24"/>
          <w:lang w:eastAsia="ru-RU"/>
        </w:rPr>
      </w:pPr>
      <w:r w:rsidRPr="00EC75D4">
        <w:rPr>
          <w:rFonts w:ascii="Times New Roman" w:eastAsia="Times New Roman" w:hAnsi="Times New Roman" w:cs="Times New Roman"/>
          <w:color w:val="000000" w:themeColor="text1"/>
          <w:sz w:val="26"/>
          <w:szCs w:val="26"/>
          <w:lang w:eastAsia="ru-RU"/>
        </w:rPr>
        <w:t xml:space="preserve">Согласно нормам законодательства о контрактной системе по результатам </w:t>
      </w:r>
      <w:proofErr w:type="gramStart"/>
      <w:r w:rsidRPr="00EC75D4">
        <w:rPr>
          <w:rFonts w:ascii="Times New Roman" w:eastAsia="Times New Roman" w:hAnsi="Times New Roman" w:cs="Times New Roman"/>
          <w:color w:val="000000" w:themeColor="text1"/>
          <w:sz w:val="26"/>
          <w:szCs w:val="26"/>
          <w:lang w:eastAsia="ru-RU"/>
        </w:rPr>
        <w:t>рассмотрения</w:t>
      </w:r>
      <w:proofErr w:type="gramEnd"/>
      <w:r w:rsidRPr="00EC75D4">
        <w:rPr>
          <w:rFonts w:ascii="Times New Roman" w:eastAsia="Times New Roman" w:hAnsi="Times New Roman" w:cs="Times New Roman"/>
          <w:color w:val="000000" w:themeColor="text1"/>
          <w:sz w:val="26"/>
          <w:szCs w:val="26"/>
          <w:lang w:eastAsia="ru-RU"/>
        </w:rPr>
        <w:t xml:space="preserve"> представленных информации и документов, и проведения проверки выносится решение. В случае подтверждения достоверности указанных фактов уполномоченный орган выносит решение о включении информации о недобросовестном поставщике (подрядчике, исполнителе) в реестр. В ином случае уполномоченный орган выносит решение об отказе во включении информации о поставщике (подрядчике, исполнителе) в реестр (ч. 7 ст. 104 Федерального закона N 44-ФЗ, </w:t>
      </w:r>
      <w:proofErr w:type="spellStart"/>
      <w:r w:rsidRPr="00EC75D4">
        <w:rPr>
          <w:rFonts w:ascii="Times New Roman" w:eastAsia="Times New Roman" w:hAnsi="Times New Roman" w:cs="Times New Roman"/>
          <w:color w:val="000000" w:themeColor="text1"/>
          <w:sz w:val="26"/>
          <w:szCs w:val="26"/>
          <w:lang w:eastAsia="ru-RU"/>
        </w:rPr>
        <w:t>пп</w:t>
      </w:r>
      <w:proofErr w:type="spellEnd"/>
      <w:r w:rsidRPr="00EC75D4">
        <w:rPr>
          <w:rFonts w:ascii="Times New Roman" w:eastAsia="Times New Roman" w:hAnsi="Times New Roman" w:cs="Times New Roman"/>
          <w:color w:val="000000" w:themeColor="text1"/>
          <w:sz w:val="26"/>
          <w:szCs w:val="26"/>
          <w:lang w:eastAsia="ru-RU"/>
        </w:rPr>
        <w:t>. "б" п. 13 Постановления Правительствам РФ N 1078).</w:t>
      </w:r>
    </w:p>
    <w:p w:rsidR="00EC75D4" w:rsidRPr="00EC75D4" w:rsidRDefault="00EC75D4" w:rsidP="00EC75D4">
      <w:pPr>
        <w:spacing w:before="100" w:beforeAutospacing="1" w:after="0" w:line="240" w:lineRule="auto"/>
        <w:ind w:firstLine="539"/>
        <w:rPr>
          <w:rFonts w:ascii="Times New Roman" w:eastAsia="Times New Roman" w:hAnsi="Times New Roman" w:cs="Times New Roman"/>
          <w:sz w:val="24"/>
          <w:szCs w:val="24"/>
          <w:lang w:eastAsia="ru-RU"/>
        </w:rPr>
      </w:pPr>
      <w:r w:rsidRPr="00EC75D4">
        <w:rPr>
          <w:rFonts w:ascii="Times New Roman" w:eastAsia="Times New Roman" w:hAnsi="Times New Roman" w:cs="Times New Roman"/>
          <w:sz w:val="26"/>
          <w:szCs w:val="26"/>
          <w:lang w:eastAsia="ru-RU"/>
        </w:rPr>
        <w:t>Как следует из определений Высшего Арбитражного Суда Российской Федерации от 17.09.</w:t>
      </w:r>
      <w:r w:rsidRPr="00EC75D4">
        <w:rPr>
          <w:rFonts w:ascii="Times New Roman" w:eastAsia="Times New Roman" w:hAnsi="Times New Roman" w:cs="Times New Roman"/>
          <w:color w:val="000000" w:themeColor="text1"/>
          <w:sz w:val="26"/>
          <w:szCs w:val="26"/>
          <w:lang w:eastAsia="ru-RU"/>
        </w:rPr>
        <w:t xml:space="preserve">2012 г. N ВАС-11617/12 и от 12.07.2013 г. N ВАС-8371/13, реестр недобросовестных поставщиков является специальной мерой </w:t>
      </w:r>
      <w:r w:rsidRPr="00EC75D4">
        <w:rPr>
          <w:rFonts w:ascii="Times New Roman" w:eastAsia="Times New Roman" w:hAnsi="Times New Roman" w:cs="Times New Roman"/>
          <w:sz w:val="26"/>
          <w:szCs w:val="26"/>
          <w:lang w:eastAsia="ru-RU"/>
        </w:rPr>
        <w:t>ответственности, установленной законодателем в целях обеспечения исполнения лицом принятых на себя в рамках процедуры размещения государственного заказа обязательств. Включение сведений о лице в реестр недобросовестных поставщиков по существу является санкцией за недобросовестное поведение данного лица.</w:t>
      </w:r>
    </w:p>
    <w:p w:rsidR="00EC75D4" w:rsidRPr="00EC75D4" w:rsidRDefault="00EC75D4" w:rsidP="00EC75D4">
      <w:pPr>
        <w:spacing w:before="100" w:beforeAutospacing="1" w:after="0" w:line="240" w:lineRule="auto"/>
        <w:ind w:firstLine="539"/>
        <w:rPr>
          <w:rFonts w:ascii="Times New Roman" w:eastAsia="Times New Roman" w:hAnsi="Times New Roman" w:cs="Times New Roman"/>
          <w:sz w:val="24"/>
          <w:szCs w:val="24"/>
          <w:lang w:eastAsia="ru-RU"/>
        </w:rPr>
      </w:pPr>
      <w:r w:rsidRPr="00EC75D4">
        <w:rPr>
          <w:rFonts w:ascii="Times New Roman" w:eastAsia="Times New Roman" w:hAnsi="Times New Roman" w:cs="Times New Roman"/>
          <w:sz w:val="26"/>
          <w:szCs w:val="26"/>
          <w:lang w:eastAsia="ru-RU"/>
        </w:rPr>
        <w:t xml:space="preserve">Данная мера связана с возложением на нарушителя негативных последствий - наличие в свободном доступе информации о лице как о ненадежном поставщике (подрядчике, исполнителе), </w:t>
      </w:r>
      <w:proofErr w:type="gramStart"/>
      <w:r w:rsidRPr="00EC75D4">
        <w:rPr>
          <w:rFonts w:ascii="Times New Roman" w:eastAsia="Times New Roman" w:hAnsi="Times New Roman" w:cs="Times New Roman"/>
          <w:sz w:val="26"/>
          <w:szCs w:val="26"/>
          <w:lang w:eastAsia="ru-RU"/>
        </w:rPr>
        <w:t>ненадлежащим образом</w:t>
      </w:r>
      <w:proofErr w:type="gramEnd"/>
      <w:r w:rsidRPr="00EC75D4">
        <w:rPr>
          <w:rFonts w:ascii="Times New Roman" w:eastAsia="Times New Roman" w:hAnsi="Times New Roman" w:cs="Times New Roman"/>
          <w:sz w:val="26"/>
          <w:szCs w:val="26"/>
          <w:lang w:eastAsia="ru-RU"/>
        </w:rPr>
        <w:t xml:space="preserve"> исполнившим принятое на себя обязательство и, как следствие, подрыв деловой репутации и возможное уменьшение в будущем количества заключенных сделок, а также выгоды от осуществления предпринимательской деятельности.</w:t>
      </w:r>
    </w:p>
    <w:p w:rsidR="00EC75D4" w:rsidRPr="00EC75D4" w:rsidRDefault="00EC75D4" w:rsidP="00EC75D4">
      <w:pPr>
        <w:spacing w:before="100" w:beforeAutospacing="1" w:after="0" w:line="240" w:lineRule="auto"/>
        <w:ind w:firstLine="539"/>
        <w:rPr>
          <w:rFonts w:ascii="Times New Roman" w:eastAsia="Times New Roman" w:hAnsi="Times New Roman" w:cs="Times New Roman"/>
          <w:sz w:val="24"/>
          <w:szCs w:val="24"/>
          <w:lang w:eastAsia="ru-RU"/>
        </w:rPr>
      </w:pPr>
      <w:r w:rsidRPr="00EC75D4">
        <w:rPr>
          <w:rFonts w:ascii="Times New Roman" w:eastAsia="Times New Roman" w:hAnsi="Times New Roman" w:cs="Times New Roman"/>
          <w:sz w:val="26"/>
          <w:szCs w:val="26"/>
          <w:lang w:eastAsia="ru-RU"/>
        </w:rPr>
        <w:lastRenderedPageBreak/>
        <w:t>В силу правил ведения реестра недобросовестных поставщиков (подрядчиков, исполнителей) федеральный орган исполнительной власти, уполномоченный на осуществление контроля в сфере закупок, осуществляет проверку только представленных заказчиком документов и информации.</w:t>
      </w:r>
    </w:p>
    <w:p w:rsidR="00EC75D4" w:rsidRPr="00EC75D4" w:rsidRDefault="00EC75D4" w:rsidP="00EC75D4">
      <w:pPr>
        <w:spacing w:before="100" w:beforeAutospacing="1" w:after="0" w:line="240" w:lineRule="auto"/>
        <w:ind w:firstLine="539"/>
        <w:rPr>
          <w:rFonts w:ascii="Times New Roman" w:eastAsia="Times New Roman" w:hAnsi="Times New Roman" w:cs="Times New Roman"/>
          <w:color w:val="000000" w:themeColor="text1"/>
          <w:sz w:val="24"/>
          <w:szCs w:val="24"/>
          <w:lang w:eastAsia="ru-RU"/>
        </w:rPr>
      </w:pPr>
      <w:r w:rsidRPr="00EC75D4">
        <w:rPr>
          <w:rFonts w:ascii="Times New Roman" w:eastAsia="Times New Roman" w:hAnsi="Times New Roman" w:cs="Times New Roman"/>
          <w:sz w:val="26"/>
          <w:szCs w:val="26"/>
          <w:lang w:eastAsia="ru-RU"/>
        </w:rPr>
        <w:t xml:space="preserve">Вместе с тем, </w:t>
      </w:r>
      <w:r w:rsidRPr="00EC75D4">
        <w:rPr>
          <w:rFonts w:ascii="Times New Roman" w:eastAsia="Times New Roman" w:hAnsi="Times New Roman" w:cs="Times New Roman"/>
          <w:color w:val="000000" w:themeColor="text1"/>
          <w:sz w:val="26"/>
          <w:szCs w:val="26"/>
          <w:lang w:eastAsia="ru-RU"/>
        </w:rPr>
        <w:t>Федеральный закон N 44-ФЗ не содержит безусловной обязанности уполномоченного органа на осуществление контроля в сфере закупок включать представленные заказчиком сведения о поставщике (подрядчике, исполнителе) в соответствующий реестр без оценки его действий в каждом конкретном случае.</w:t>
      </w:r>
    </w:p>
    <w:p w:rsidR="00EC75D4" w:rsidRPr="00EC75D4" w:rsidRDefault="00EC75D4" w:rsidP="00EC75D4">
      <w:pPr>
        <w:spacing w:before="100" w:beforeAutospacing="1" w:after="0" w:line="240" w:lineRule="auto"/>
        <w:ind w:firstLine="539"/>
        <w:rPr>
          <w:rFonts w:ascii="Times New Roman" w:eastAsia="Times New Roman" w:hAnsi="Times New Roman" w:cs="Times New Roman"/>
          <w:color w:val="000000" w:themeColor="text1"/>
          <w:sz w:val="24"/>
          <w:szCs w:val="24"/>
          <w:lang w:eastAsia="ru-RU"/>
        </w:rPr>
      </w:pPr>
      <w:r w:rsidRPr="00EC75D4">
        <w:rPr>
          <w:rFonts w:ascii="Times New Roman" w:eastAsia="Times New Roman" w:hAnsi="Times New Roman" w:cs="Times New Roman"/>
          <w:color w:val="000000" w:themeColor="text1"/>
          <w:sz w:val="26"/>
          <w:szCs w:val="26"/>
          <w:lang w:eastAsia="ru-RU"/>
        </w:rPr>
        <w:t>Основанием для включения в реестр недобросовестных поставщиков является такое неисполнение условий контракта, которое предполагает его недобросовестное поведение, совершение им умышленных действий (бездействия) в противоречие требованиям Федерального закона N 44-ФЗ.</w:t>
      </w:r>
    </w:p>
    <w:p w:rsidR="00EC75D4" w:rsidRPr="00EC75D4" w:rsidRDefault="00EC75D4" w:rsidP="00EC75D4">
      <w:pPr>
        <w:spacing w:before="100" w:beforeAutospacing="1" w:after="0" w:line="240" w:lineRule="auto"/>
        <w:ind w:firstLine="539"/>
        <w:rPr>
          <w:rFonts w:ascii="Times New Roman" w:eastAsia="Times New Roman" w:hAnsi="Times New Roman" w:cs="Times New Roman"/>
          <w:sz w:val="24"/>
          <w:szCs w:val="24"/>
          <w:lang w:eastAsia="ru-RU"/>
        </w:rPr>
      </w:pPr>
      <w:r w:rsidRPr="00EC75D4">
        <w:rPr>
          <w:rFonts w:ascii="Times New Roman" w:eastAsia="Times New Roman" w:hAnsi="Times New Roman" w:cs="Times New Roman"/>
          <w:color w:val="000000" w:themeColor="text1"/>
          <w:sz w:val="26"/>
          <w:szCs w:val="26"/>
          <w:lang w:eastAsia="ru-RU"/>
        </w:rPr>
        <w:t xml:space="preserve">При этом Комиссия в рамках осуществления своих полномочий по </w:t>
      </w:r>
      <w:r w:rsidRPr="00EC75D4">
        <w:rPr>
          <w:rFonts w:ascii="Times New Roman" w:eastAsia="Times New Roman" w:hAnsi="Times New Roman" w:cs="Times New Roman"/>
          <w:sz w:val="26"/>
          <w:szCs w:val="26"/>
          <w:lang w:eastAsia="ru-RU"/>
        </w:rPr>
        <w:t>рассмотрению обращений заказчиков о внесении сведений в реестр недобросовестных поставщиков не наделяется законом правом осуществления дополнительных процессуальных действий, в частности: экспертизы результатов исполнения контракта, экспертизы достоверности тех или иных доказательств, вызова и допроса свидетелей, которые бы позволяли оперативно устранить возникающие сомнения и максимально всесторонне, полно и объективно провести проверку представленных сведений.</w:t>
      </w:r>
    </w:p>
    <w:p w:rsidR="00EC75D4" w:rsidRPr="00EC75D4" w:rsidRDefault="00EC75D4" w:rsidP="00EC75D4">
      <w:pPr>
        <w:spacing w:before="100" w:beforeAutospacing="1" w:after="0" w:line="240" w:lineRule="auto"/>
        <w:ind w:firstLine="539"/>
        <w:rPr>
          <w:rFonts w:ascii="Times New Roman" w:eastAsia="Times New Roman" w:hAnsi="Times New Roman" w:cs="Times New Roman"/>
          <w:sz w:val="24"/>
          <w:szCs w:val="24"/>
          <w:lang w:eastAsia="ru-RU"/>
        </w:rPr>
      </w:pPr>
      <w:r w:rsidRPr="00EC75D4">
        <w:rPr>
          <w:rFonts w:ascii="Times New Roman" w:eastAsia="Times New Roman" w:hAnsi="Times New Roman" w:cs="Times New Roman"/>
          <w:sz w:val="26"/>
          <w:szCs w:val="26"/>
          <w:lang w:eastAsia="ru-RU"/>
        </w:rPr>
        <w:t>Помимо этого, в силу Постановления N 1078 федеральный орган исполнительной власти, уполномоченный на осуществление контроля в сфере закупок, осуществляет проверку только представленных заказчиком документов и информации.</w:t>
      </w:r>
    </w:p>
    <w:p w:rsidR="00EC75D4" w:rsidRPr="00EC75D4" w:rsidRDefault="00EC75D4" w:rsidP="00EC75D4">
      <w:pPr>
        <w:spacing w:before="100" w:beforeAutospacing="1" w:after="0" w:line="240" w:lineRule="auto"/>
        <w:ind w:firstLine="539"/>
        <w:rPr>
          <w:rFonts w:ascii="Times New Roman" w:eastAsia="Times New Roman" w:hAnsi="Times New Roman" w:cs="Times New Roman"/>
          <w:sz w:val="24"/>
          <w:szCs w:val="24"/>
          <w:lang w:eastAsia="ru-RU"/>
        </w:rPr>
      </w:pPr>
      <w:r w:rsidRPr="00EC75D4">
        <w:rPr>
          <w:rFonts w:ascii="Times New Roman" w:eastAsia="Times New Roman" w:hAnsi="Times New Roman" w:cs="Times New Roman"/>
          <w:sz w:val="26"/>
          <w:szCs w:val="26"/>
          <w:lang w:eastAsia="ru-RU"/>
        </w:rPr>
        <w:t xml:space="preserve">Более того, </w:t>
      </w:r>
      <w:r w:rsidRPr="00EC75D4">
        <w:rPr>
          <w:rFonts w:ascii="Times New Roman" w:eastAsia="Times New Roman" w:hAnsi="Times New Roman" w:cs="Times New Roman"/>
          <w:color w:val="000000" w:themeColor="text1"/>
          <w:sz w:val="26"/>
          <w:szCs w:val="26"/>
          <w:lang w:eastAsia="ru-RU"/>
        </w:rPr>
        <w:t xml:space="preserve">согласно п. 5 ч. 8 ст. 99 Федерального закона N 44-ФЗ контроль за соответствием поставленного товара, выполненной работы (ее результата) или оказанной услуги условиям контракта осуществляют органы внутреннего государственного (муниципального) финансового контроля. Иными словами, установление соответствия результатов исполнения контракта его условиям </w:t>
      </w:r>
      <w:r w:rsidRPr="00EC75D4">
        <w:rPr>
          <w:rFonts w:ascii="Times New Roman" w:eastAsia="Times New Roman" w:hAnsi="Times New Roman" w:cs="Times New Roman"/>
          <w:sz w:val="26"/>
          <w:szCs w:val="26"/>
          <w:lang w:eastAsia="ru-RU"/>
        </w:rPr>
        <w:t>не входит в компетенцию федерального органа исполнительной власти, уполномоченного на осуществление контроля в сфере закупок, который фактически обязан установить такое соответствие или несоответствии в силу толкования, данного Высшим Арбитражным Судом Российской Федерации и Конституционным Судом Российской Федерации.</w:t>
      </w:r>
    </w:p>
    <w:p w:rsidR="00EC75D4" w:rsidRPr="00EC75D4" w:rsidRDefault="00EC75D4" w:rsidP="00EC75D4">
      <w:pPr>
        <w:spacing w:before="100" w:beforeAutospacing="1" w:after="0" w:line="240" w:lineRule="auto"/>
        <w:ind w:firstLine="539"/>
        <w:rPr>
          <w:rFonts w:ascii="Times New Roman" w:eastAsia="Times New Roman" w:hAnsi="Times New Roman" w:cs="Times New Roman"/>
          <w:sz w:val="24"/>
          <w:szCs w:val="24"/>
          <w:lang w:eastAsia="ru-RU"/>
        </w:rPr>
      </w:pPr>
      <w:r w:rsidRPr="00EC75D4">
        <w:rPr>
          <w:rFonts w:ascii="Times New Roman" w:eastAsia="Times New Roman" w:hAnsi="Times New Roman" w:cs="Times New Roman"/>
          <w:sz w:val="26"/>
          <w:szCs w:val="26"/>
          <w:lang w:eastAsia="ru-RU"/>
        </w:rPr>
        <w:t>Исследование фактических обстоятельств при решении вопроса о включении сведений в реестр недобросовестных поставщиков происходит при крайне ограниченных полномочиях ФАС России и ее территориальных органов.</w:t>
      </w:r>
    </w:p>
    <w:p w:rsidR="00EC75D4" w:rsidRPr="00EC75D4" w:rsidRDefault="00EC75D4" w:rsidP="00EC75D4">
      <w:pPr>
        <w:spacing w:before="100" w:beforeAutospacing="1" w:after="0" w:line="240" w:lineRule="auto"/>
        <w:ind w:firstLine="539"/>
        <w:rPr>
          <w:rFonts w:ascii="Times New Roman" w:eastAsia="Times New Roman" w:hAnsi="Times New Roman" w:cs="Times New Roman"/>
          <w:sz w:val="24"/>
          <w:szCs w:val="24"/>
          <w:lang w:eastAsia="ru-RU"/>
        </w:rPr>
      </w:pPr>
      <w:r w:rsidRPr="00EC75D4">
        <w:rPr>
          <w:rFonts w:ascii="Times New Roman" w:eastAsia="Times New Roman" w:hAnsi="Times New Roman" w:cs="Times New Roman"/>
          <w:sz w:val="26"/>
          <w:szCs w:val="26"/>
          <w:lang w:eastAsia="ru-RU"/>
        </w:rPr>
        <w:t>Следовательно, предоставленных ФАС России и ее территориальным органам полномочий зачастую недостаточно для устранения всех сомнений относительно виновности и недобросовестности участника закупки.</w:t>
      </w:r>
    </w:p>
    <w:p w:rsidR="00EC75D4" w:rsidRPr="00EC75D4" w:rsidRDefault="00EC75D4" w:rsidP="00EC75D4">
      <w:pPr>
        <w:spacing w:before="100" w:beforeAutospacing="1" w:after="0" w:line="240" w:lineRule="auto"/>
        <w:ind w:firstLine="539"/>
        <w:rPr>
          <w:rFonts w:ascii="Times New Roman" w:eastAsia="Times New Roman" w:hAnsi="Times New Roman" w:cs="Times New Roman"/>
          <w:color w:val="000000" w:themeColor="text1"/>
          <w:sz w:val="24"/>
          <w:szCs w:val="24"/>
          <w:lang w:eastAsia="ru-RU"/>
        </w:rPr>
      </w:pPr>
      <w:r w:rsidRPr="00EC75D4">
        <w:rPr>
          <w:rFonts w:ascii="Times New Roman" w:eastAsia="Times New Roman" w:hAnsi="Times New Roman" w:cs="Times New Roman"/>
          <w:sz w:val="26"/>
          <w:szCs w:val="26"/>
          <w:lang w:eastAsia="ru-RU"/>
        </w:rPr>
        <w:lastRenderedPageBreak/>
        <w:t xml:space="preserve">Поскольку в силу толкования данного Высшим Арбитражным Судом Российской Федерации и Конституционным Судом Российской Федерации, включение сведений в реестр является публично-правовой санкцией, предполагающей для ее применения </w:t>
      </w:r>
      <w:r w:rsidRPr="00EC75D4">
        <w:rPr>
          <w:rFonts w:ascii="Times New Roman" w:eastAsia="Times New Roman" w:hAnsi="Times New Roman" w:cs="Times New Roman"/>
          <w:color w:val="000000" w:themeColor="text1"/>
          <w:sz w:val="26"/>
          <w:szCs w:val="26"/>
          <w:lang w:eastAsia="ru-RU"/>
        </w:rPr>
        <w:t>опровержения презумпции невиновности участника закупки, то предусмотренное ч. 3 ст. 49 Конституции Российской Федерации правило о том, что неустранимые сомнения в виновности лица толкуются в пользу обвиняемого, применяются при рассмотрении обращений заказчиков о включении информации в реестр недобросовестных поставщиков (подрядчиков, исполнителей).</w:t>
      </w:r>
    </w:p>
    <w:p w:rsidR="00EC75D4" w:rsidRPr="00EC75D4" w:rsidRDefault="00EC75D4" w:rsidP="00EC75D4">
      <w:pPr>
        <w:spacing w:before="100" w:beforeAutospacing="1" w:after="0" w:line="240" w:lineRule="auto"/>
        <w:ind w:firstLine="539"/>
        <w:rPr>
          <w:rFonts w:ascii="Times New Roman" w:eastAsia="Times New Roman" w:hAnsi="Times New Roman" w:cs="Times New Roman"/>
          <w:color w:val="000000" w:themeColor="text1"/>
          <w:sz w:val="24"/>
          <w:szCs w:val="24"/>
          <w:lang w:eastAsia="ru-RU"/>
        </w:rPr>
      </w:pPr>
      <w:r w:rsidRPr="00EC75D4">
        <w:rPr>
          <w:rFonts w:ascii="Times New Roman" w:eastAsia="Times New Roman" w:hAnsi="Times New Roman" w:cs="Times New Roman"/>
          <w:color w:val="000000" w:themeColor="text1"/>
          <w:sz w:val="26"/>
          <w:szCs w:val="26"/>
          <w:lang w:eastAsia="ru-RU"/>
        </w:rPr>
        <w:t>Ранее обращений о включении Участника закупки в реестр недобросовестных поставщиков (подрядчиков, исполнителей) в Чувашское УФАС России не поступало.</w:t>
      </w:r>
    </w:p>
    <w:p w:rsidR="00EC75D4" w:rsidRPr="00EC75D4" w:rsidRDefault="00EC75D4" w:rsidP="00EC75D4">
      <w:pPr>
        <w:spacing w:before="100" w:beforeAutospacing="1" w:after="0" w:line="240" w:lineRule="auto"/>
        <w:ind w:firstLine="539"/>
        <w:rPr>
          <w:rFonts w:ascii="Times New Roman" w:eastAsia="Times New Roman" w:hAnsi="Times New Roman" w:cs="Times New Roman"/>
          <w:sz w:val="24"/>
          <w:szCs w:val="24"/>
          <w:lang w:eastAsia="ru-RU"/>
        </w:rPr>
      </w:pPr>
      <w:r w:rsidRPr="00EC75D4">
        <w:rPr>
          <w:rFonts w:ascii="Times New Roman" w:eastAsia="Times New Roman" w:hAnsi="Times New Roman" w:cs="Times New Roman"/>
          <w:color w:val="000000" w:themeColor="text1"/>
          <w:sz w:val="26"/>
          <w:szCs w:val="26"/>
          <w:lang w:eastAsia="ru-RU"/>
        </w:rPr>
        <w:t xml:space="preserve">Подпунктом "а" пункта 15 Правил установлено, что орган контроля принимает решение об отказе во включении информации о поставщике (подрядчике, исполнителе) в Реестр в том числе, если в результате проведения </w:t>
      </w:r>
      <w:r w:rsidRPr="00EC75D4">
        <w:rPr>
          <w:rFonts w:ascii="Times New Roman" w:eastAsia="Times New Roman" w:hAnsi="Times New Roman" w:cs="Times New Roman"/>
          <w:sz w:val="26"/>
          <w:szCs w:val="26"/>
          <w:lang w:eastAsia="ru-RU"/>
        </w:rPr>
        <w:t>проверки, поставщиком (подрядчиком, исполнителем) представлены информация и документы, подтверждающие принятие им мер для надлежащего исполнения условий Контракта.</w:t>
      </w:r>
    </w:p>
    <w:p w:rsidR="00EC75D4" w:rsidRPr="00EC75D4" w:rsidRDefault="00EC75D4" w:rsidP="00EC75D4">
      <w:pPr>
        <w:spacing w:before="100" w:beforeAutospacing="1" w:after="0" w:line="240" w:lineRule="auto"/>
        <w:ind w:firstLine="539"/>
        <w:rPr>
          <w:rFonts w:ascii="Times New Roman" w:eastAsia="Times New Roman" w:hAnsi="Times New Roman" w:cs="Times New Roman"/>
          <w:sz w:val="24"/>
          <w:szCs w:val="24"/>
          <w:lang w:eastAsia="ru-RU"/>
        </w:rPr>
      </w:pPr>
      <w:r w:rsidRPr="00EC75D4">
        <w:rPr>
          <w:rFonts w:ascii="Times New Roman" w:eastAsia="Times New Roman" w:hAnsi="Times New Roman" w:cs="Times New Roman"/>
          <w:sz w:val="26"/>
          <w:szCs w:val="26"/>
          <w:lang w:eastAsia="ru-RU"/>
        </w:rPr>
        <w:t>На основании предоставленных документов и сведений Комиссия Чувашского УФАС России приходит к выводу, что Поставщиком принимались меры, направленные на надлежащее исполнение условий Контракт.</w:t>
      </w:r>
    </w:p>
    <w:p w:rsidR="00EC75D4" w:rsidRPr="00EC75D4" w:rsidRDefault="00EC75D4" w:rsidP="00EC75D4">
      <w:pPr>
        <w:spacing w:before="100" w:beforeAutospacing="1" w:after="0" w:line="240" w:lineRule="auto"/>
        <w:ind w:firstLine="539"/>
        <w:rPr>
          <w:rFonts w:ascii="Times New Roman" w:eastAsia="Times New Roman" w:hAnsi="Times New Roman" w:cs="Times New Roman"/>
          <w:sz w:val="24"/>
          <w:szCs w:val="24"/>
          <w:lang w:eastAsia="ru-RU"/>
        </w:rPr>
      </w:pPr>
      <w:r w:rsidRPr="00EC75D4">
        <w:rPr>
          <w:rFonts w:ascii="Times New Roman" w:eastAsia="Times New Roman" w:hAnsi="Times New Roman" w:cs="Times New Roman"/>
          <w:sz w:val="26"/>
          <w:szCs w:val="26"/>
          <w:lang w:eastAsia="ru-RU"/>
        </w:rPr>
        <w:t xml:space="preserve">В рамках рассматриваемого дела Комиссия Чувашского УФАС России не смогла устранить все сомнения в виновности ИП </w:t>
      </w:r>
      <w:r w:rsidRPr="00EC75D4">
        <w:rPr>
          <w:rFonts w:ascii="Times New Roman" w:eastAsia="Times New Roman" w:hAnsi="Times New Roman" w:cs="Times New Roman"/>
          <w:sz w:val="26"/>
          <w:szCs w:val="26"/>
          <w:shd w:val="clear" w:color="auto" w:fill="FFFFFF"/>
          <w:lang w:eastAsia="ru-RU"/>
        </w:rPr>
        <w:t>&lt;…&gt;</w:t>
      </w:r>
      <w:r w:rsidRPr="00EC75D4">
        <w:rPr>
          <w:rFonts w:ascii="Times New Roman" w:eastAsia="Times New Roman" w:hAnsi="Times New Roman" w:cs="Times New Roman"/>
          <w:sz w:val="26"/>
          <w:szCs w:val="26"/>
          <w:lang w:eastAsia="ru-RU"/>
        </w:rPr>
        <w:t xml:space="preserve"> как следует из материалов дела </w:t>
      </w:r>
      <w:r w:rsidRPr="00EC75D4">
        <w:rPr>
          <w:rFonts w:ascii="Times New Roman" w:eastAsia="Times New Roman" w:hAnsi="Times New Roman" w:cs="Times New Roman"/>
          <w:sz w:val="26"/>
          <w:szCs w:val="26"/>
          <w:shd w:val="clear" w:color="auto" w:fill="FFFFFF"/>
          <w:lang w:eastAsia="ru-RU"/>
        </w:rPr>
        <w:t>&lt;…&gt;</w:t>
      </w:r>
      <w:r w:rsidRPr="00EC75D4">
        <w:rPr>
          <w:rFonts w:ascii="Times New Roman" w:eastAsia="Times New Roman" w:hAnsi="Times New Roman" w:cs="Times New Roman"/>
          <w:sz w:val="26"/>
          <w:szCs w:val="26"/>
          <w:shd w:val="clear" w:color="auto" w:fill="FFFFFF"/>
          <w:lang w:eastAsia="ru-RU"/>
        </w:rPr>
        <w:t xml:space="preserve"> </w:t>
      </w:r>
      <w:r w:rsidRPr="00EC75D4">
        <w:rPr>
          <w:rFonts w:ascii="Times New Roman" w:eastAsia="Times New Roman" w:hAnsi="Times New Roman" w:cs="Times New Roman"/>
          <w:sz w:val="26"/>
          <w:szCs w:val="26"/>
          <w:lang w:eastAsia="ru-RU"/>
        </w:rPr>
        <w:t>предпринимались действия по исполнению условий контракта.</w:t>
      </w:r>
    </w:p>
    <w:p w:rsidR="00EC75D4" w:rsidRPr="00EC75D4" w:rsidRDefault="00EC75D4" w:rsidP="00EC75D4">
      <w:pPr>
        <w:spacing w:before="100" w:beforeAutospacing="1" w:after="0" w:line="240" w:lineRule="auto"/>
        <w:ind w:firstLine="539"/>
        <w:rPr>
          <w:rFonts w:ascii="Times New Roman" w:eastAsia="Times New Roman" w:hAnsi="Times New Roman" w:cs="Times New Roman"/>
          <w:sz w:val="24"/>
          <w:szCs w:val="24"/>
          <w:lang w:eastAsia="ru-RU"/>
        </w:rPr>
      </w:pPr>
      <w:r w:rsidRPr="00EC75D4">
        <w:rPr>
          <w:rFonts w:ascii="Times New Roman" w:eastAsia="Times New Roman" w:hAnsi="Times New Roman" w:cs="Times New Roman"/>
          <w:sz w:val="26"/>
          <w:szCs w:val="26"/>
          <w:lang w:eastAsia="ru-RU"/>
        </w:rPr>
        <w:t xml:space="preserve">Доказательства того, что ИП </w:t>
      </w:r>
      <w:r w:rsidRPr="00EC75D4">
        <w:rPr>
          <w:rFonts w:ascii="Times New Roman" w:eastAsia="Times New Roman" w:hAnsi="Times New Roman" w:cs="Times New Roman"/>
          <w:sz w:val="26"/>
          <w:szCs w:val="26"/>
          <w:shd w:val="clear" w:color="auto" w:fill="FFFFFF"/>
          <w:lang w:eastAsia="ru-RU"/>
        </w:rPr>
        <w:t>&lt;…&gt;</w:t>
      </w:r>
      <w:r w:rsidRPr="00EC75D4">
        <w:rPr>
          <w:rFonts w:ascii="Times New Roman" w:eastAsia="Times New Roman" w:hAnsi="Times New Roman" w:cs="Times New Roman"/>
          <w:sz w:val="26"/>
          <w:szCs w:val="26"/>
          <w:shd w:val="clear" w:color="auto" w:fill="FFFFFF"/>
          <w:lang w:eastAsia="ru-RU"/>
        </w:rPr>
        <w:t xml:space="preserve"> </w:t>
      </w:r>
      <w:r w:rsidRPr="00EC75D4">
        <w:rPr>
          <w:rFonts w:ascii="Times New Roman" w:eastAsia="Times New Roman" w:hAnsi="Times New Roman" w:cs="Times New Roman"/>
          <w:sz w:val="26"/>
          <w:szCs w:val="26"/>
          <w:lang w:eastAsia="ru-RU"/>
        </w:rPr>
        <w:t>намеренно желал уклониться от исполнения Контракта и предпринимал для этого какие-либо действия либо умышленно бездействовал, что в конечном итоге по субъективным причинам, зависящим от него, привело к нарушению условий Контракта, не представлены. Комиссией самостоятельно не добыты.</w:t>
      </w:r>
    </w:p>
    <w:p w:rsidR="00EC75D4" w:rsidRPr="00EC75D4" w:rsidRDefault="00EC75D4" w:rsidP="00EC75D4">
      <w:pPr>
        <w:spacing w:before="100" w:beforeAutospacing="1" w:after="0" w:line="240" w:lineRule="auto"/>
        <w:ind w:firstLine="539"/>
        <w:rPr>
          <w:rFonts w:ascii="Times New Roman" w:eastAsia="Times New Roman" w:hAnsi="Times New Roman" w:cs="Times New Roman"/>
          <w:sz w:val="24"/>
          <w:szCs w:val="24"/>
          <w:lang w:eastAsia="ru-RU"/>
        </w:rPr>
      </w:pPr>
      <w:r w:rsidRPr="00EC75D4">
        <w:rPr>
          <w:rFonts w:ascii="Times New Roman" w:eastAsia="Times New Roman" w:hAnsi="Times New Roman" w:cs="Times New Roman"/>
          <w:sz w:val="26"/>
          <w:szCs w:val="26"/>
          <w:lang w:eastAsia="ru-RU"/>
        </w:rPr>
        <w:t xml:space="preserve">Таким образом, изучив материалы обращения, Комиссия Чувашского УФАС России приходит к выводу об отсутствии доказательств, свидетельствующих о намерении ИП </w:t>
      </w:r>
      <w:r w:rsidRPr="00EC75D4">
        <w:rPr>
          <w:rFonts w:ascii="Times New Roman" w:eastAsia="Times New Roman" w:hAnsi="Times New Roman" w:cs="Times New Roman"/>
          <w:sz w:val="26"/>
          <w:szCs w:val="26"/>
          <w:shd w:val="clear" w:color="auto" w:fill="FFFFFF"/>
          <w:lang w:eastAsia="ru-RU"/>
        </w:rPr>
        <w:t>&lt;…&gt;</w:t>
      </w:r>
      <w:r w:rsidRPr="00EC75D4">
        <w:rPr>
          <w:rFonts w:ascii="Times New Roman" w:eastAsia="Times New Roman" w:hAnsi="Times New Roman" w:cs="Times New Roman"/>
          <w:sz w:val="26"/>
          <w:szCs w:val="26"/>
          <w:lang w:eastAsia="ru-RU"/>
        </w:rPr>
        <w:t xml:space="preserve"> уклониться от исполнения Контракта, в связи с чем, отсутствуют достаточные основания для включения сведений в отношении ИП </w:t>
      </w:r>
      <w:r w:rsidRPr="00EC75D4">
        <w:rPr>
          <w:rFonts w:ascii="Times New Roman" w:eastAsia="Times New Roman" w:hAnsi="Times New Roman" w:cs="Times New Roman"/>
          <w:sz w:val="26"/>
          <w:szCs w:val="26"/>
          <w:shd w:val="clear" w:color="auto" w:fill="FFFFFF"/>
          <w:lang w:eastAsia="ru-RU"/>
        </w:rPr>
        <w:t>&lt;…&gt;</w:t>
      </w:r>
      <w:r w:rsidRPr="00EC75D4">
        <w:rPr>
          <w:rFonts w:ascii="Times New Roman" w:eastAsia="Times New Roman" w:hAnsi="Times New Roman" w:cs="Times New Roman"/>
          <w:sz w:val="26"/>
          <w:szCs w:val="26"/>
          <w:lang w:eastAsia="ru-RU"/>
        </w:rPr>
        <w:t xml:space="preserve"> в реестр недобросовестных поставщиков.</w:t>
      </w:r>
    </w:p>
    <w:p w:rsidR="00EC75D4" w:rsidRPr="00EC75D4" w:rsidRDefault="00EC75D4" w:rsidP="00EC75D4">
      <w:pPr>
        <w:spacing w:before="100" w:beforeAutospacing="1" w:after="0" w:line="240" w:lineRule="auto"/>
        <w:ind w:firstLine="709"/>
        <w:rPr>
          <w:rFonts w:ascii="Times New Roman" w:eastAsia="Times New Roman" w:hAnsi="Times New Roman" w:cs="Times New Roman"/>
          <w:sz w:val="24"/>
          <w:szCs w:val="24"/>
          <w:lang w:eastAsia="ru-RU"/>
        </w:rPr>
      </w:pPr>
      <w:r w:rsidRPr="00EC75D4">
        <w:rPr>
          <w:rFonts w:ascii="Times New Roman" w:eastAsia="Times New Roman" w:hAnsi="Times New Roman" w:cs="Times New Roman"/>
          <w:sz w:val="26"/>
          <w:szCs w:val="26"/>
          <w:lang w:eastAsia="ru-RU"/>
        </w:rPr>
        <w:t xml:space="preserve">В соответствии с вышеизложенным, руководствуясь пунктом 15 Постановления Правительства РФ от 30 июня 2021 г. № 1078 “О порядке ведения реестра недобросовестных поставщиков (подрядчиков, исполнителей),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 статьей 104 Федерального закона от 05.04.2013 № 44-ФЗ «О контрактной системе закупок товаров, работ, услуг для обеспечения государственных и муниципальных нужд», Комиссия Чувашского </w:t>
      </w:r>
      <w:r w:rsidRPr="00EC75D4">
        <w:rPr>
          <w:rFonts w:ascii="Times New Roman" w:eastAsia="Times New Roman" w:hAnsi="Times New Roman" w:cs="Times New Roman"/>
          <w:sz w:val="26"/>
          <w:szCs w:val="26"/>
          <w:lang w:eastAsia="ru-RU"/>
        </w:rPr>
        <w:lastRenderedPageBreak/>
        <w:t>УФАС России по контролю в сфере закупок товаров, работ, услуг для обеспечения государственных и муниципальных нужд,</w:t>
      </w:r>
    </w:p>
    <w:p w:rsidR="00EC75D4" w:rsidRPr="00EC75D4" w:rsidRDefault="00EC75D4" w:rsidP="00EC75D4">
      <w:pPr>
        <w:spacing w:before="100" w:beforeAutospacing="1" w:after="0" w:line="240" w:lineRule="auto"/>
        <w:ind w:firstLine="709"/>
        <w:jc w:val="center"/>
        <w:rPr>
          <w:rFonts w:ascii="Times New Roman" w:eastAsia="Times New Roman" w:hAnsi="Times New Roman" w:cs="Times New Roman"/>
          <w:sz w:val="24"/>
          <w:szCs w:val="24"/>
          <w:lang w:eastAsia="ru-RU"/>
        </w:rPr>
      </w:pPr>
    </w:p>
    <w:p w:rsidR="00EC75D4" w:rsidRPr="00EC75D4" w:rsidRDefault="00EC75D4" w:rsidP="00EC75D4">
      <w:pPr>
        <w:spacing w:before="100" w:beforeAutospacing="1" w:after="0" w:line="240" w:lineRule="auto"/>
        <w:ind w:firstLine="709"/>
        <w:jc w:val="center"/>
        <w:rPr>
          <w:rFonts w:ascii="Times New Roman" w:eastAsia="Times New Roman" w:hAnsi="Times New Roman" w:cs="Times New Roman"/>
          <w:sz w:val="24"/>
          <w:szCs w:val="24"/>
          <w:lang w:eastAsia="ru-RU"/>
        </w:rPr>
      </w:pPr>
      <w:r w:rsidRPr="00EC75D4">
        <w:rPr>
          <w:rFonts w:ascii="Times New Roman" w:eastAsia="Times New Roman" w:hAnsi="Times New Roman" w:cs="Times New Roman"/>
          <w:b/>
          <w:bCs/>
          <w:sz w:val="26"/>
          <w:szCs w:val="26"/>
          <w:lang w:eastAsia="ru-RU"/>
        </w:rPr>
        <w:t>РЕШИЛА:</w:t>
      </w:r>
    </w:p>
    <w:p w:rsidR="00EC75D4" w:rsidRPr="00EC75D4" w:rsidRDefault="00EC75D4" w:rsidP="00EC75D4">
      <w:pPr>
        <w:spacing w:before="100" w:beforeAutospacing="1" w:after="0" w:line="240" w:lineRule="auto"/>
        <w:ind w:firstLine="709"/>
        <w:jc w:val="center"/>
        <w:rPr>
          <w:rFonts w:ascii="Times New Roman" w:eastAsia="Times New Roman" w:hAnsi="Times New Roman" w:cs="Times New Roman"/>
          <w:sz w:val="24"/>
          <w:szCs w:val="24"/>
          <w:lang w:eastAsia="ru-RU"/>
        </w:rPr>
      </w:pPr>
    </w:p>
    <w:p w:rsidR="00EC75D4" w:rsidRPr="00EC75D4" w:rsidRDefault="00EC75D4" w:rsidP="00EC75D4">
      <w:pPr>
        <w:spacing w:before="100" w:beforeAutospacing="1" w:after="0" w:line="240" w:lineRule="auto"/>
        <w:ind w:firstLine="709"/>
        <w:rPr>
          <w:rFonts w:ascii="Times New Roman" w:eastAsia="Times New Roman" w:hAnsi="Times New Roman" w:cs="Times New Roman"/>
          <w:sz w:val="24"/>
          <w:szCs w:val="24"/>
          <w:lang w:eastAsia="ru-RU"/>
        </w:rPr>
      </w:pPr>
      <w:r w:rsidRPr="00EC75D4">
        <w:rPr>
          <w:rFonts w:ascii="Times New Roman" w:eastAsia="Times New Roman" w:hAnsi="Times New Roman" w:cs="Times New Roman"/>
          <w:color w:val="000080"/>
          <w:sz w:val="26"/>
          <w:szCs w:val="26"/>
          <w:lang w:eastAsia="ru-RU"/>
        </w:rPr>
        <w:t>С</w:t>
      </w:r>
      <w:r w:rsidRPr="00EC75D4">
        <w:rPr>
          <w:rFonts w:ascii="Times New Roman" w:eastAsia="Times New Roman" w:hAnsi="Times New Roman" w:cs="Times New Roman"/>
          <w:sz w:val="26"/>
          <w:szCs w:val="26"/>
          <w:lang w:eastAsia="ru-RU"/>
        </w:rPr>
        <w:t xml:space="preserve">ведения, представленные заказчиком КАЗЕННОЕ УЧРЕЖДЕНИЕ ЧУВАШСКОЙ РЕСПУБЛИКИ "СЛУЖБА ОБЕСПЕЧЕНИЯ МЕРОПРИЯТИЙ ГРАЖДАНСКОЙ ЗАЩИТЫ" МИНИСТЕРСТВА ЧУВАШСКОЙ РЕСПУБЛИКИ ПО ДЕЛАМ ГРАЖДАНСКОЙ ОБОРОНЫ И ЧРЕЗВЫЧАЙНЫМ СИТУАЦИЯМ об индивидуальном предпринимателе </w:t>
      </w:r>
      <w:r w:rsidRPr="00EC75D4">
        <w:rPr>
          <w:rFonts w:ascii="Times New Roman" w:eastAsia="Times New Roman" w:hAnsi="Times New Roman" w:cs="Times New Roman"/>
          <w:sz w:val="26"/>
          <w:szCs w:val="26"/>
          <w:shd w:val="clear" w:color="auto" w:fill="FFFFFF"/>
          <w:lang w:eastAsia="ru-RU"/>
        </w:rPr>
        <w:t>&lt;…&gt;</w:t>
      </w:r>
      <w:r w:rsidRPr="00EC75D4">
        <w:rPr>
          <w:rFonts w:ascii="Times New Roman" w:eastAsia="Times New Roman" w:hAnsi="Times New Roman" w:cs="Times New Roman"/>
          <w:sz w:val="26"/>
          <w:szCs w:val="26"/>
          <w:lang w:eastAsia="ru-RU"/>
        </w:rPr>
        <w:t xml:space="preserve">, находящемся по адресу: </w:t>
      </w:r>
      <w:r w:rsidRPr="00EC75D4">
        <w:rPr>
          <w:rFonts w:ascii="Times New Roman" w:eastAsia="Times New Roman" w:hAnsi="Times New Roman" w:cs="Times New Roman"/>
          <w:sz w:val="26"/>
          <w:szCs w:val="26"/>
          <w:shd w:val="clear" w:color="auto" w:fill="FFFFFF"/>
          <w:lang w:eastAsia="ru-RU"/>
        </w:rPr>
        <w:t>&lt;…&gt;</w:t>
      </w:r>
      <w:r w:rsidRPr="00EC75D4">
        <w:rPr>
          <w:rFonts w:ascii="Times New Roman" w:eastAsia="Times New Roman" w:hAnsi="Times New Roman" w:cs="Times New Roman"/>
          <w:color w:val="111111"/>
          <w:sz w:val="26"/>
          <w:szCs w:val="26"/>
          <w:lang w:eastAsia="ru-RU"/>
        </w:rPr>
        <w:t xml:space="preserve">, </w:t>
      </w:r>
      <w:r w:rsidRPr="00EC75D4">
        <w:rPr>
          <w:rFonts w:ascii="Times New Roman" w:eastAsia="Times New Roman" w:hAnsi="Times New Roman" w:cs="Times New Roman"/>
          <w:sz w:val="26"/>
          <w:szCs w:val="26"/>
          <w:lang w:eastAsia="ru-RU"/>
        </w:rPr>
        <w:t xml:space="preserve">в Реестр недобросовестных поставщиков (подрядчиков, исполнителей) </w:t>
      </w:r>
      <w:r w:rsidRPr="00EC75D4">
        <w:rPr>
          <w:rFonts w:ascii="Times New Roman" w:eastAsia="Times New Roman" w:hAnsi="Times New Roman" w:cs="Times New Roman"/>
          <w:color w:val="000000"/>
          <w:sz w:val="26"/>
          <w:szCs w:val="26"/>
          <w:lang w:eastAsia="ru-RU"/>
        </w:rPr>
        <w:t>не включать.</w:t>
      </w:r>
    </w:p>
    <w:p w:rsidR="00EC75D4" w:rsidRPr="00EC75D4" w:rsidRDefault="00EC75D4" w:rsidP="00EC75D4">
      <w:pPr>
        <w:spacing w:before="100" w:beforeAutospacing="1" w:after="0" w:line="240" w:lineRule="auto"/>
        <w:ind w:firstLine="709"/>
        <w:rPr>
          <w:rFonts w:ascii="Times New Roman" w:eastAsia="Times New Roman" w:hAnsi="Times New Roman" w:cs="Times New Roman"/>
          <w:sz w:val="24"/>
          <w:szCs w:val="24"/>
          <w:lang w:eastAsia="ru-RU"/>
        </w:rPr>
      </w:pPr>
      <w:r w:rsidRPr="00EC75D4">
        <w:rPr>
          <w:rFonts w:ascii="Times New Roman" w:eastAsia="Times New Roman" w:hAnsi="Times New Roman" w:cs="Times New Roman"/>
          <w:sz w:val="26"/>
          <w:szCs w:val="26"/>
          <w:shd w:val="clear" w:color="auto" w:fill="FFFFFF"/>
          <w:lang w:eastAsia="ru-RU"/>
        </w:rPr>
        <w:t>&lt;…&gt;</w:t>
      </w:r>
    </w:p>
    <w:p w:rsidR="00EC75D4" w:rsidRPr="00EC75D4" w:rsidRDefault="00EC75D4" w:rsidP="00EC75D4">
      <w:pPr>
        <w:spacing w:before="100" w:beforeAutospacing="1" w:after="0" w:line="240" w:lineRule="auto"/>
        <w:ind w:firstLine="709"/>
        <w:rPr>
          <w:rFonts w:ascii="Times New Roman" w:eastAsia="Times New Roman" w:hAnsi="Times New Roman" w:cs="Times New Roman"/>
          <w:sz w:val="24"/>
          <w:szCs w:val="24"/>
          <w:lang w:eastAsia="ru-RU"/>
        </w:rPr>
      </w:pPr>
      <w:bookmarkStart w:id="0" w:name="_GoBack"/>
      <w:bookmarkEnd w:id="0"/>
      <w:r w:rsidRPr="00EC75D4">
        <w:rPr>
          <w:rFonts w:ascii="Calibri" w:eastAsia="Times New Roman" w:hAnsi="Calibri" w:cs="Calibri"/>
          <w:i/>
          <w:iCs/>
          <w:color w:val="000000"/>
          <w:sz w:val="16"/>
          <w:szCs w:val="16"/>
          <w:shd w:val="clear" w:color="auto" w:fill="FFFFFF"/>
          <w:lang w:eastAsia="ru-RU"/>
        </w:rPr>
        <w:t xml:space="preserve">Примечание: Согласно части 9 статьи 106 Федерального закона от 05.04.2013 № 44-ФЗ «О контрактной системе в сфере закупок товаров, работ, услуг для обеспечения государственных и муниципальных нужд» решение, принятое по результатам рассмотрения жалобы по существу, может быть обжаловано в судебном порядке в течение трех месяцев с даты его принятия. </w:t>
      </w:r>
    </w:p>
    <w:p w:rsidR="00F52DA0" w:rsidRDefault="00F52DA0"/>
    <w:sectPr w:rsidR="00F52DA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5E13"/>
    <w:rsid w:val="00B75E13"/>
    <w:rsid w:val="00EC75D4"/>
    <w:rsid w:val="00F52D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41EB891-2DD5-46CA-90AF-B2CC21519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00110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4016</Words>
  <Characters>22896</Characters>
  <Application>Microsoft Office Word</Application>
  <DocSecurity>0</DocSecurity>
  <Lines>190</Lines>
  <Paragraphs>53</Paragraphs>
  <ScaleCrop>false</ScaleCrop>
  <Company/>
  <LinksUpToDate>false</LinksUpToDate>
  <CharactersWithSpaces>26859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Никандрова Мария Владимировна</dc:creator>
  <cp:keywords/>
  <dc:description/>
  <cp:lastModifiedBy>Никандрова Мария Владимировна</cp:lastModifiedBy>
  <cp:revision>3</cp:revision>
  <dcterms:created xsi:type="dcterms:W3CDTF">2026-01-19T11:17:00Z</dcterms:created>
  <dcterms:modified xsi:type="dcterms:W3CDTF">2026-01-19T11:27:00Z</dcterms:modified>
</cp:coreProperties>
</file>