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C00F34" w14:textId="5E147472" w:rsidR="007F1E36" w:rsidRPr="0059593C" w:rsidRDefault="007F1E36" w:rsidP="00856972">
      <w:pPr>
        <w:widowControl w:val="0"/>
        <w:contextualSpacing/>
        <w:rPr>
          <w:sz w:val="25"/>
          <w:szCs w:val="25"/>
        </w:rPr>
      </w:pPr>
      <w:r w:rsidRPr="0059593C">
        <w:rPr>
          <w:b/>
          <w:noProof/>
          <w:sz w:val="25"/>
          <w:szCs w:val="25"/>
        </w:rPr>
        <w:drawing>
          <wp:anchor distT="0" distB="0" distL="114300" distR="114300" simplePos="0" relativeHeight="251659264" behindDoc="0" locked="0" layoutInCell="1" allowOverlap="1" wp14:anchorId="4611E740" wp14:editId="35717D5A">
            <wp:simplePos x="0" y="0"/>
            <wp:positionH relativeFrom="column">
              <wp:posOffset>1094105</wp:posOffset>
            </wp:positionH>
            <wp:positionV relativeFrom="paragraph">
              <wp:posOffset>298450</wp:posOffset>
            </wp:positionV>
            <wp:extent cx="781050" cy="823595"/>
            <wp:effectExtent l="0" t="0" r="0" b="0"/>
            <wp:wrapTopAndBottom/>
            <wp:docPr id="1" name="Рисунок 1" descr="GRAPHI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RAPHIC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81050" cy="8235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114AC98" w14:textId="1E04C239" w:rsidR="007F1E36" w:rsidRPr="0059593C" w:rsidRDefault="007F1E36" w:rsidP="00856972">
      <w:pPr>
        <w:widowControl w:val="0"/>
        <w:rPr>
          <w:sz w:val="25"/>
          <w:szCs w:val="25"/>
        </w:rPr>
      </w:pPr>
    </w:p>
    <w:tbl>
      <w:tblPr>
        <w:tblW w:w="9768" w:type="dxa"/>
        <w:jc w:val="center"/>
        <w:tblLayout w:type="fixed"/>
        <w:tblLook w:val="0000" w:firstRow="0" w:lastRow="0" w:firstColumn="0" w:lastColumn="0" w:noHBand="0" w:noVBand="0"/>
      </w:tblPr>
      <w:tblGrid>
        <w:gridCol w:w="5085"/>
        <w:gridCol w:w="4683"/>
      </w:tblGrid>
      <w:tr w:rsidR="00FA0695" w:rsidRPr="0059593C" w14:paraId="41EF56CE" w14:textId="77777777" w:rsidTr="00910B5F">
        <w:trPr>
          <w:trHeight w:val="2831"/>
          <w:jc w:val="center"/>
        </w:trPr>
        <w:tc>
          <w:tcPr>
            <w:tcW w:w="5085" w:type="dxa"/>
          </w:tcPr>
          <w:p w14:paraId="3226FB17" w14:textId="635F678D" w:rsidR="00FA0695" w:rsidRPr="0059593C" w:rsidRDefault="00FA0695" w:rsidP="00856972">
            <w:pPr>
              <w:pStyle w:val="a4"/>
              <w:widowControl w:val="0"/>
              <w:rPr>
                <w:sz w:val="25"/>
                <w:szCs w:val="25"/>
                <w:lang w:val="ru-RU" w:eastAsia="ru-RU"/>
              </w:rPr>
            </w:pPr>
            <w:r w:rsidRPr="0059593C">
              <w:rPr>
                <w:sz w:val="25"/>
                <w:szCs w:val="25"/>
                <w:lang w:val="ru-RU" w:eastAsia="ru-RU"/>
              </w:rPr>
              <w:t>ФЕДЕРАЛЬНАЯ</w:t>
            </w:r>
          </w:p>
          <w:p w14:paraId="1C7B6565" w14:textId="77777777" w:rsidR="00FA0695" w:rsidRPr="0059593C" w:rsidRDefault="00FA0695" w:rsidP="00856972">
            <w:pPr>
              <w:pStyle w:val="a4"/>
              <w:widowControl w:val="0"/>
              <w:rPr>
                <w:b w:val="0"/>
                <w:sz w:val="25"/>
                <w:szCs w:val="25"/>
                <w:lang w:val="ru-RU" w:eastAsia="ru-RU"/>
              </w:rPr>
            </w:pPr>
            <w:r w:rsidRPr="0059593C">
              <w:rPr>
                <w:sz w:val="25"/>
                <w:szCs w:val="25"/>
                <w:lang w:val="ru-RU" w:eastAsia="ru-RU"/>
              </w:rPr>
              <w:t>АНТИМОНОПОЛЬНАЯ СЛУЖБА</w:t>
            </w:r>
          </w:p>
          <w:p w14:paraId="44ED8478" w14:textId="77777777" w:rsidR="00FA0695" w:rsidRPr="0059593C" w:rsidRDefault="00FA0695" w:rsidP="00856972">
            <w:pPr>
              <w:widowControl w:val="0"/>
              <w:jc w:val="center"/>
              <w:rPr>
                <w:b/>
                <w:sz w:val="25"/>
                <w:szCs w:val="25"/>
              </w:rPr>
            </w:pPr>
          </w:p>
          <w:p w14:paraId="66FFD2F2" w14:textId="77777777" w:rsidR="00FA0695" w:rsidRPr="0059593C" w:rsidRDefault="00FA0695" w:rsidP="00856972">
            <w:pPr>
              <w:widowControl w:val="0"/>
              <w:jc w:val="center"/>
              <w:rPr>
                <w:b/>
                <w:sz w:val="25"/>
                <w:szCs w:val="25"/>
              </w:rPr>
            </w:pPr>
            <w:r w:rsidRPr="0059593C">
              <w:rPr>
                <w:b/>
                <w:sz w:val="25"/>
                <w:szCs w:val="25"/>
              </w:rPr>
              <w:t xml:space="preserve">УПРАВЛЕНИЕ </w:t>
            </w:r>
          </w:p>
          <w:p w14:paraId="7F4C8891" w14:textId="77777777" w:rsidR="00FA0695" w:rsidRPr="0059593C" w:rsidRDefault="00FA0695" w:rsidP="00856972">
            <w:pPr>
              <w:widowControl w:val="0"/>
              <w:jc w:val="center"/>
              <w:rPr>
                <w:b/>
                <w:sz w:val="25"/>
                <w:szCs w:val="25"/>
              </w:rPr>
            </w:pPr>
            <w:r w:rsidRPr="0059593C">
              <w:rPr>
                <w:b/>
                <w:sz w:val="25"/>
                <w:szCs w:val="25"/>
              </w:rPr>
              <w:t>Федеральной антимонопольной</w:t>
            </w:r>
          </w:p>
          <w:p w14:paraId="36203024" w14:textId="77777777" w:rsidR="00FA0695" w:rsidRPr="0059593C" w:rsidRDefault="00FA0695" w:rsidP="00856972">
            <w:pPr>
              <w:widowControl w:val="0"/>
              <w:jc w:val="center"/>
              <w:rPr>
                <w:b/>
                <w:sz w:val="25"/>
                <w:szCs w:val="25"/>
              </w:rPr>
            </w:pPr>
            <w:r w:rsidRPr="0059593C">
              <w:rPr>
                <w:b/>
                <w:sz w:val="25"/>
                <w:szCs w:val="25"/>
              </w:rPr>
              <w:t>службы</w:t>
            </w:r>
          </w:p>
          <w:p w14:paraId="0BE3AC86" w14:textId="77777777" w:rsidR="00FA0695" w:rsidRPr="0059593C" w:rsidRDefault="00FA0695" w:rsidP="00856972">
            <w:pPr>
              <w:widowControl w:val="0"/>
              <w:jc w:val="center"/>
              <w:rPr>
                <w:b/>
                <w:sz w:val="25"/>
                <w:szCs w:val="25"/>
              </w:rPr>
            </w:pPr>
            <w:r w:rsidRPr="0059593C">
              <w:rPr>
                <w:b/>
                <w:sz w:val="25"/>
                <w:szCs w:val="25"/>
              </w:rPr>
              <w:t>по Псковской области</w:t>
            </w:r>
          </w:p>
          <w:p w14:paraId="385E432F" w14:textId="77777777" w:rsidR="00FA0695" w:rsidRPr="0059593C" w:rsidRDefault="00FA0695" w:rsidP="00856972">
            <w:pPr>
              <w:widowControl w:val="0"/>
              <w:jc w:val="center"/>
              <w:rPr>
                <w:b/>
                <w:sz w:val="25"/>
                <w:szCs w:val="25"/>
              </w:rPr>
            </w:pPr>
          </w:p>
          <w:p w14:paraId="134425E3" w14:textId="77777777" w:rsidR="00FA0695" w:rsidRPr="0059593C" w:rsidRDefault="00FA0695" w:rsidP="00856972">
            <w:pPr>
              <w:widowControl w:val="0"/>
              <w:jc w:val="center"/>
              <w:rPr>
                <w:sz w:val="25"/>
                <w:szCs w:val="25"/>
              </w:rPr>
            </w:pPr>
            <w:r w:rsidRPr="0059593C">
              <w:rPr>
                <w:sz w:val="25"/>
                <w:szCs w:val="25"/>
              </w:rPr>
              <w:t>ул. Кузнецкая, 13, г. Псков, 180017</w:t>
            </w:r>
          </w:p>
          <w:p w14:paraId="386E37B4" w14:textId="77777777" w:rsidR="00FA0695" w:rsidRPr="0059593C" w:rsidRDefault="00FA0695" w:rsidP="00856972">
            <w:pPr>
              <w:widowControl w:val="0"/>
              <w:jc w:val="center"/>
              <w:rPr>
                <w:sz w:val="25"/>
                <w:szCs w:val="25"/>
              </w:rPr>
            </w:pPr>
            <w:r w:rsidRPr="0059593C">
              <w:rPr>
                <w:sz w:val="25"/>
                <w:szCs w:val="25"/>
              </w:rPr>
              <w:t>тел./факс (8112) 66-55-53</w:t>
            </w:r>
          </w:p>
          <w:p w14:paraId="775BBDBE" w14:textId="77777777" w:rsidR="00FA0695" w:rsidRPr="0059593C" w:rsidRDefault="00FA0695" w:rsidP="00856972">
            <w:pPr>
              <w:widowControl w:val="0"/>
              <w:jc w:val="center"/>
              <w:rPr>
                <w:sz w:val="25"/>
                <w:szCs w:val="25"/>
                <w:lang w:val="en-US"/>
              </w:rPr>
            </w:pPr>
            <w:r w:rsidRPr="0059593C">
              <w:rPr>
                <w:sz w:val="25"/>
                <w:szCs w:val="25"/>
                <w:lang w:val="en-US"/>
              </w:rPr>
              <w:t xml:space="preserve">e-mail: </w:t>
            </w:r>
            <w:hyperlink r:id="rId9" w:history="1">
              <w:r w:rsidRPr="0059593C">
                <w:rPr>
                  <w:rStyle w:val="a3"/>
                  <w:sz w:val="25"/>
                  <w:szCs w:val="25"/>
                  <w:lang w:val="en-US"/>
                </w:rPr>
                <w:t>to60@fas.gov.ru</w:t>
              </w:r>
            </w:hyperlink>
          </w:p>
          <w:p w14:paraId="69FA93F1" w14:textId="77777777" w:rsidR="00AC711E" w:rsidRPr="0059593C" w:rsidRDefault="00AC711E" w:rsidP="00856972">
            <w:pPr>
              <w:widowControl w:val="0"/>
              <w:jc w:val="center"/>
              <w:rPr>
                <w:sz w:val="25"/>
                <w:szCs w:val="25"/>
              </w:rPr>
            </w:pPr>
          </w:p>
          <w:p w14:paraId="4D0A8042" w14:textId="77777777" w:rsidR="00AC711E" w:rsidRPr="0059593C" w:rsidRDefault="00AC711E" w:rsidP="00856972">
            <w:pPr>
              <w:widowControl w:val="0"/>
              <w:jc w:val="center"/>
              <w:rPr>
                <w:sz w:val="25"/>
                <w:szCs w:val="25"/>
                <w:u w:val="single"/>
              </w:rPr>
            </w:pPr>
            <w:r w:rsidRPr="0059593C">
              <w:rPr>
                <w:sz w:val="25"/>
                <w:szCs w:val="25"/>
                <w:u w:val="single"/>
              </w:rPr>
              <w:t xml:space="preserve">                    </w:t>
            </w:r>
            <w:r w:rsidRPr="0059593C">
              <w:rPr>
                <w:sz w:val="25"/>
                <w:szCs w:val="25"/>
              </w:rPr>
              <w:t xml:space="preserve">  № ________</w:t>
            </w:r>
            <w:r w:rsidRPr="0059593C">
              <w:rPr>
                <w:sz w:val="25"/>
                <w:szCs w:val="25"/>
                <w:u w:val="single"/>
              </w:rPr>
              <w:t xml:space="preserve">         </w:t>
            </w:r>
          </w:p>
          <w:p w14:paraId="26E7398C" w14:textId="77777777" w:rsidR="00AC711E" w:rsidRPr="0059593C" w:rsidRDefault="00AC711E" w:rsidP="00856972">
            <w:pPr>
              <w:widowControl w:val="0"/>
              <w:jc w:val="center"/>
              <w:rPr>
                <w:sz w:val="25"/>
                <w:szCs w:val="25"/>
                <w:u w:val="single"/>
              </w:rPr>
            </w:pPr>
          </w:p>
          <w:p w14:paraId="19752879" w14:textId="77777777" w:rsidR="00FA0695" w:rsidRPr="0059593C" w:rsidRDefault="00FA0695" w:rsidP="00856972">
            <w:pPr>
              <w:widowControl w:val="0"/>
              <w:jc w:val="center"/>
              <w:rPr>
                <w:sz w:val="25"/>
                <w:szCs w:val="25"/>
              </w:rPr>
            </w:pPr>
          </w:p>
        </w:tc>
        <w:tc>
          <w:tcPr>
            <w:tcW w:w="4683" w:type="dxa"/>
          </w:tcPr>
          <w:p w14:paraId="57CF2C9D" w14:textId="1318AE66" w:rsidR="00FB4B04" w:rsidRPr="0059593C" w:rsidRDefault="00FB4B04" w:rsidP="00FB4B04">
            <w:pPr>
              <w:pStyle w:val="31"/>
              <w:widowControl w:val="0"/>
              <w:rPr>
                <w:sz w:val="25"/>
                <w:szCs w:val="25"/>
              </w:rPr>
            </w:pPr>
          </w:p>
        </w:tc>
      </w:tr>
    </w:tbl>
    <w:p w14:paraId="19F04AE3" w14:textId="77777777" w:rsidR="00F43991" w:rsidRDefault="00F43991" w:rsidP="00856972">
      <w:pPr>
        <w:widowControl w:val="0"/>
        <w:contextualSpacing/>
        <w:jc w:val="center"/>
        <w:rPr>
          <w:b/>
          <w:szCs w:val="28"/>
        </w:rPr>
      </w:pPr>
    </w:p>
    <w:p w14:paraId="34ECC991" w14:textId="77777777" w:rsidR="00F43991" w:rsidRDefault="00F43991" w:rsidP="00856972">
      <w:pPr>
        <w:widowControl w:val="0"/>
        <w:contextualSpacing/>
        <w:jc w:val="center"/>
        <w:rPr>
          <w:b/>
          <w:szCs w:val="28"/>
        </w:rPr>
      </w:pPr>
    </w:p>
    <w:p w14:paraId="15E1F986" w14:textId="62D04B48" w:rsidR="00FA0695" w:rsidRPr="007C60C4" w:rsidRDefault="00FA0695" w:rsidP="00856972">
      <w:pPr>
        <w:widowControl w:val="0"/>
        <w:contextualSpacing/>
        <w:jc w:val="center"/>
        <w:rPr>
          <w:b/>
          <w:szCs w:val="28"/>
        </w:rPr>
      </w:pPr>
      <w:r w:rsidRPr="007C60C4">
        <w:rPr>
          <w:b/>
          <w:szCs w:val="28"/>
        </w:rPr>
        <w:fldChar w:fldCharType="begin"/>
      </w:r>
      <w:r w:rsidRPr="007C60C4">
        <w:rPr>
          <w:b/>
          <w:szCs w:val="28"/>
        </w:rPr>
        <w:instrText xml:space="preserve"> SEQ CHAPTER \h \r 1</w:instrText>
      </w:r>
      <w:r w:rsidRPr="007C60C4">
        <w:rPr>
          <w:b/>
          <w:szCs w:val="28"/>
        </w:rPr>
        <w:fldChar w:fldCharType="end"/>
      </w:r>
      <w:r w:rsidR="007F1E36" w:rsidRPr="007C60C4">
        <w:rPr>
          <w:b/>
          <w:szCs w:val="28"/>
        </w:rPr>
        <w:t>РЕШЕНИЕ № РНП 0</w:t>
      </w:r>
      <w:r w:rsidR="002041E3" w:rsidRPr="007C60C4">
        <w:rPr>
          <w:b/>
          <w:szCs w:val="28"/>
        </w:rPr>
        <w:t>60/06/95-</w:t>
      </w:r>
      <w:r w:rsidR="00323B2C">
        <w:rPr>
          <w:b/>
          <w:szCs w:val="28"/>
        </w:rPr>
        <w:t>3</w:t>
      </w:r>
      <w:r w:rsidR="00EA7138">
        <w:rPr>
          <w:b/>
          <w:szCs w:val="28"/>
        </w:rPr>
        <w:t>7</w:t>
      </w:r>
      <w:r w:rsidR="00323B2C">
        <w:rPr>
          <w:b/>
          <w:szCs w:val="28"/>
        </w:rPr>
        <w:t>4</w:t>
      </w:r>
      <w:r w:rsidR="00DC3D3B">
        <w:rPr>
          <w:b/>
          <w:szCs w:val="28"/>
        </w:rPr>
        <w:t>/</w:t>
      </w:r>
      <w:r w:rsidR="00AD52BD">
        <w:rPr>
          <w:b/>
          <w:szCs w:val="28"/>
        </w:rPr>
        <w:t>202</w:t>
      </w:r>
      <w:r w:rsidR="006B4DD5" w:rsidRPr="00BE532C">
        <w:rPr>
          <w:b/>
          <w:szCs w:val="28"/>
        </w:rPr>
        <w:t>4</w:t>
      </w:r>
    </w:p>
    <w:p w14:paraId="36391CAF" w14:textId="14C68FB1" w:rsidR="00FA0695" w:rsidRPr="008F73AF" w:rsidRDefault="007D3228" w:rsidP="00856972">
      <w:pPr>
        <w:widowControl w:val="0"/>
        <w:contextualSpacing/>
        <w:jc w:val="center"/>
        <w:rPr>
          <w:b/>
          <w:bCs/>
          <w:szCs w:val="28"/>
        </w:rPr>
      </w:pPr>
      <w:r>
        <w:rPr>
          <w:b/>
          <w:bCs/>
          <w:szCs w:val="28"/>
        </w:rPr>
        <w:t xml:space="preserve">об отказе во </w:t>
      </w:r>
      <w:r w:rsidR="007B41AD" w:rsidRPr="007B41AD">
        <w:rPr>
          <w:b/>
          <w:bCs/>
          <w:szCs w:val="28"/>
        </w:rPr>
        <w:t>в</w:t>
      </w:r>
      <w:r w:rsidR="000E0E27" w:rsidRPr="007B41AD">
        <w:rPr>
          <w:b/>
          <w:bCs/>
          <w:szCs w:val="28"/>
        </w:rPr>
        <w:t xml:space="preserve">ключении </w:t>
      </w:r>
      <w:r w:rsidR="008F73AF" w:rsidRPr="007B41AD">
        <w:rPr>
          <w:b/>
          <w:bCs/>
          <w:szCs w:val="28"/>
        </w:rPr>
        <w:t>сведений об участнике закупки в реестр недобросовестных поставщиков</w:t>
      </w:r>
    </w:p>
    <w:p w14:paraId="06DEC392" w14:textId="77777777" w:rsidR="008F73AF" w:rsidRDefault="008F73AF" w:rsidP="00856972">
      <w:pPr>
        <w:widowControl w:val="0"/>
        <w:contextualSpacing/>
        <w:jc w:val="both"/>
        <w:rPr>
          <w:b/>
          <w:szCs w:val="28"/>
        </w:rPr>
      </w:pPr>
    </w:p>
    <w:p w14:paraId="480E44F5" w14:textId="20929DE7" w:rsidR="00FA0695" w:rsidRPr="007C60C4" w:rsidRDefault="00FA0695" w:rsidP="00856972">
      <w:pPr>
        <w:widowControl w:val="0"/>
        <w:contextualSpacing/>
        <w:jc w:val="both"/>
        <w:rPr>
          <w:b/>
          <w:szCs w:val="28"/>
        </w:rPr>
      </w:pPr>
      <w:r w:rsidRPr="007C60C4">
        <w:rPr>
          <w:b/>
          <w:szCs w:val="28"/>
        </w:rPr>
        <w:t>«</w:t>
      </w:r>
      <w:r w:rsidR="00EA7138">
        <w:rPr>
          <w:b/>
          <w:szCs w:val="28"/>
        </w:rPr>
        <w:t>29</w:t>
      </w:r>
      <w:r w:rsidRPr="007C60C4">
        <w:rPr>
          <w:b/>
          <w:szCs w:val="28"/>
        </w:rPr>
        <w:t xml:space="preserve">» </w:t>
      </w:r>
      <w:r w:rsidR="00EA7138">
        <w:rPr>
          <w:b/>
          <w:szCs w:val="28"/>
        </w:rPr>
        <w:t>октября</w:t>
      </w:r>
      <w:r w:rsidR="004E3043">
        <w:rPr>
          <w:b/>
          <w:szCs w:val="28"/>
        </w:rPr>
        <w:t xml:space="preserve"> </w:t>
      </w:r>
      <w:r w:rsidRPr="007C60C4">
        <w:rPr>
          <w:b/>
          <w:szCs w:val="28"/>
        </w:rPr>
        <w:t>202</w:t>
      </w:r>
      <w:r w:rsidR="004E3043">
        <w:rPr>
          <w:b/>
          <w:szCs w:val="28"/>
        </w:rPr>
        <w:t>4</w:t>
      </w:r>
      <w:r w:rsidRPr="007C60C4">
        <w:rPr>
          <w:b/>
          <w:szCs w:val="28"/>
        </w:rPr>
        <w:t xml:space="preserve"> года                                                                        </w:t>
      </w:r>
      <w:r w:rsidR="004E37B4" w:rsidRPr="007C60C4">
        <w:rPr>
          <w:b/>
          <w:szCs w:val="28"/>
        </w:rPr>
        <w:t xml:space="preserve">      </w:t>
      </w:r>
      <w:r w:rsidRPr="007C60C4">
        <w:rPr>
          <w:b/>
          <w:szCs w:val="28"/>
        </w:rPr>
        <w:t>г. Псков</w:t>
      </w:r>
    </w:p>
    <w:p w14:paraId="66784D9C" w14:textId="77777777" w:rsidR="00FA0695" w:rsidRPr="007C60C4" w:rsidRDefault="00FA0695" w:rsidP="00856972">
      <w:pPr>
        <w:widowControl w:val="0"/>
        <w:contextualSpacing/>
        <w:jc w:val="both"/>
        <w:rPr>
          <w:b/>
          <w:szCs w:val="28"/>
        </w:rPr>
      </w:pPr>
    </w:p>
    <w:p w14:paraId="33EAFF8F" w14:textId="77777777" w:rsidR="006E6E86" w:rsidRPr="007C60C4" w:rsidRDefault="006E6E86" w:rsidP="00856972">
      <w:pPr>
        <w:pStyle w:val="31"/>
        <w:widowControl w:val="0"/>
        <w:ind w:firstLine="708"/>
        <w:contextualSpacing/>
        <w:rPr>
          <w:szCs w:val="28"/>
        </w:rPr>
      </w:pPr>
    </w:p>
    <w:p w14:paraId="530270D6" w14:textId="75943575" w:rsidR="00E81C18" w:rsidRDefault="000B5658" w:rsidP="00856972">
      <w:pPr>
        <w:pStyle w:val="31"/>
        <w:widowControl w:val="0"/>
        <w:ind w:firstLine="708"/>
        <w:contextualSpacing/>
        <w:rPr>
          <w:szCs w:val="28"/>
        </w:rPr>
      </w:pPr>
      <w:r w:rsidRPr="007C60C4">
        <w:rPr>
          <w:szCs w:val="28"/>
        </w:rPr>
        <w:t xml:space="preserve">Комиссия Псковского УФАС России по контролю в сфере закупок (далее – Комиссия) </w:t>
      </w:r>
      <w:r w:rsidR="00E81C18" w:rsidRPr="007C60C4">
        <w:rPr>
          <w:szCs w:val="28"/>
        </w:rPr>
        <w:t>в составе:</w:t>
      </w:r>
    </w:p>
    <w:p w14:paraId="29ADC439" w14:textId="0DED9BA2" w:rsidR="00820491" w:rsidRDefault="00FA0695" w:rsidP="0090205A">
      <w:pPr>
        <w:pStyle w:val="31"/>
        <w:widowControl w:val="0"/>
        <w:ind w:firstLine="708"/>
        <w:contextualSpacing/>
        <w:rPr>
          <w:szCs w:val="28"/>
        </w:rPr>
      </w:pPr>
      <w:bookmarkStart w:id="0" w:name="_GoBack"/>
      <w:bookmarkEnd w:id="0"/>
      <w:r w:rsidRPr="00C005DC">
        <w:rPr>
          <w:szCs w:val="28"/>
        </w:rPr>
        <w:t>рассмотрев сведения,</w:t>
      </w:r>
      <w:r w:rsidR="006112D7">
        <w:rPr>
          <w:szCs w:val="28"/>
        </w:rPr>
        <w:t xml:space="preserve"> </w:t>
      </w:r>
      <w:r w:rsidRPr="00C005DC">
        <w:rPr>
          <w:szCs w:val="28"/>
        </w:rPr>
        <w:t>направленные</w:t>
      </w:r>
      <w:r w:rsidR="0099370D" w:rsidRPr="007C60C4">
        <w:rPr>
          <w:szCs w:val="28"/>
        </w:rPr>
        <w:t xml:space="preserve"> </w:t>
      </w:r>
      <w:r w:rsidR="00EA7138" w:rsidRPr="00EA7138">
        <w:rPr>
          <w:szCs w:val="28"/>
        </w:rPr>
        <w:t xml:space="preserve">Администрацией </w:t>
      </w:r>
      <w:proofErr w:type="spellStart"/>
      <w:r w:rsidR="00EA7138" w:rsidRPr="00EA7138">
        <w:rPr>
          <w:szCs w:val="28"/>
        </w:rPr>
        <w:t>Пушкиногорского</w:t>
      </w:r>
      <w:proofErr w:type="spellEnd"/>
      <w:r w:rsidR="00EA7138" w:rsidRPr="00EA7138">
        <w:rPr>
          <w:szCs w:val="28"/>
        </w:rPr>
        <w:t xml:space="preserve"> района Псковской области </w:t>
      </w:r>
      <w:r w:rsidR="00177BBB" w:rsidRPr="00177BBB">
        <w:rPr>
          <w:szCs w:val="28"/>
        </w:rPr>
        <w:t xml:space="preserve">(далее – Заказчик) в отношении </w:t>
      </w:r>
      <w:r w:rsidR="00EA7138" w:rsidRPr="00EA7138">
        <w:rPr>
          <w:szCs w:val="28"/>
        </w:rPr>
        <w:t>Общества с ограниченной ответственностью «</w:t>
      </w:r>
      <w:proofErr w:type="spellStart"/>
      <w:r w:rsidR="00EA7138" w:rsidRPr="00EA7138">
        <w:rPr>
          <w:szCs w:val="28"/>
        </w:rPr>
        <w:t>Рикдом</w:t>
      </w:r>
      <w:proofErr w:type="spellEnd"/>
      <w:r w:rsidR="00EA7138" w:rsidRPr="00EA7138">
        <w:rPr>
          <w:szCs w:val="28"/>
        </w:rPr>
        <w:t xml:space="preserve">» (адрес: 191144, г. Санкт-Петербург, </w:t>
      </w:r>
      <w:proofErr w:type="spellStart"/>
      <w:r w:rsidR="00EA7138" w:rsidRPr="00EA7138">
        <w:rPr>
          <w:szCs w:val="28"/>
        </w:rPr>
        <w:t>вн.тер.г</w:t>
      </w:r>
      <w:proofErr w:type="spellEnd"/>
      <w:r w:rsidR="00EA7138" w:rsidRPr="00EA7138">
        <w:rPr>
          <w:szCs w:val="28"/>
        </w:rPr>
        <w:t xml:space="preserve">. Муниципальный округ </w:t>
      </w:r>
      <w:proofErr w:type="spellStart"/>
      <w:r w:rsidR="00EA7138" w:rsidRPr="00EA7138">
        <w:rPr>
          <w:szCs w:val="28"/>
        </w:rPr>
        <w:t>Смольнинское</w:t>
      </w:r>
      <w:proofErr w:type="spellEnd"/>
      <w:r w:rsidR="00EA7138" w:rsidRPr="00EA7138">
        <w:rPr>
          <w:szCs w:val="28"/>
        </w:rPr>
        <w:t xml:space="preserve">, ул. Новгородская, д. 14, литера А, оф. 309, </w:t>
      </w:r>
      <w:proofErr w:type="spellStart"/>
      <w:r w:rsidR="00EA7138" w:rsidRPr="00EA7138">
        <w:rPr>
          <w:szCs w:val="28"/>
        </w:rPr>
        <w:t>помещ</w:t>
      </w:r>
      <w:proofErr w:type="spellEnd"/>
      <w:r w:rsidR="00EA7138" w:rsidRPr="00EA7138">
        <w:rPr>
          <w:szCs w:val="28"/>
        </w:rPr>
        <w:t>. 17-Н; ИНН 7842184440), для включения в реестр недобросовестных поставщиков, в связи с принятием Заказчиком решения об одностороннем отказе от исполнения контракта на выполнение работ по капитальному ремонту крыши МОУ «</w:t>
      </w:r>
      <w:proofErr w:type="spellStart"/>
      <w:r w:rsidR="00EA7138" w:rsidRPr="00EA7138">
        <w:rPr>
          <w:szCs w:val="28"/>
        </w:rPr>
        <w:t>Исская</w:t>
      </w:r>
      <w:proofErr w:type="spellEnd"/>
      <w:r w:rsidR="00EA7138" w:rsidRPr="00EA7138">
        <w:rPr>
          <w:szCs w:val="28"/>
        </w:rPr>
        <w:t xml:space="preserve"> основная образовательная школа», расположенная по адресу: Псковская область, </w:t>
      </w:r>
      <w:proofErr w:type="spellStart"/>
      <w:r w:rsidR="00EA7138" w:rsidRPr="00EA7138">
        <w:rPr>
          <w:szCs w:val="28"/>
        </w:rPr>
        <w:t>Пушкиногорский</w:t>
      </w:r>
      <w:proofErr w:type="spellEnd"/>
      <w:r w:rsidR="00EA7138" w:rsidRPr="00EA7138">
        <w:rPr>
          <w:szCs w:val="28"/>
        </w:rPr>
        <w:t xml:space="preserve"> район, </w:t>
      </w:r>
      <w:proofErr w:type="spellStart"/>
      <w:r w:rsidR="00EA7138" w:rsidRPr="00EA7138">
        <w:rPr>
          <w:szCs w:val="28"/>
        </w:rPr>
        <w:t>с.п</w:t>
      </w:r>
      <w:proofErr w:type="spellEnd"/>
      <w:r w:rsidR="00EA7138" w:rsidRPr="00EA7138">
        <w:rPr>
          <w:szCs w:val="28"/>
        </w:rPr>
        <w:t>. «</w:t>
      </w:r>
      <w:proofErr w:type="spellStart"/>
      <w:r w:rsidR="00EA7138" w:rsidRPr="00EA7138">
        <w:rPr>
          <w:szCs w:val="28"/>
        </w:rPr>
        <w:t>Велейская</w:t>
      </w:r>
      <w:proofErr w:type="spellEnd"/>
      <w:r w:rsidR="00EA7138" w:rsidRPr="00EA7138">
        <w:rPr>
          <w:szCs w:val="28"/>
        </w:rPr>
        <w:t xml:space="preserve"> волость», </w:t>
      </w:r>
      <w:proofErr w:type="spellStart"/>
      <w:r w:rsidR="00EA7138" w:rsidRPr="00EA7138">
        <w:rPr>
          <w:szCs w:val="28"/>
        </w:rPr>
        <w:t>д.Исса</w:t>
      </w:r>
      <w:proofErr w:type="spellEnd"/>
      <w:r w:rsidR="00EA7138" w:rsidRPr="00EA7138">
        <w:rPr>
          <w:szCs w:val="28"/>
        </w:rPr>
        <w:t xml:space="preserve">, </w:t>
      </w:r>
      <w:proofErr w:type="spellStart"/>
      <w:r w:rsidR="00EA7138" w:rsidRPr="00EA7138">
        <w:rPr>
          <w:szCs w:val="28"/>
        </w:rPr>
        <w:t>ул.Центральная</w:t>
      </w:r>
      <w:proofErr w:type="spellEnd"/>
      <w:r w:rsidR="00EA7138" w:rsidRPr="00EA7138">
        <w:rPr>
          <w:szCs w:val="28"/>
        </w:rPr>
        <w:t xml:space="preserve">, д.2 (номер </w:t>
      </w:r>
      <w:r w:rsidR="00EA7138">
        <w:rPr>
          <w:szCs w:val="28"/>
        </w:rPr>
        <w:t>извещения: 0157300009324000001)</w:t>
      </w:r>
      <w:r w:rsidR="004E3043" w:rsidRPr="00323B2C">
        <w:t>,</w:t>
      </w:r>
      <w:r w:rsidR="004E3043" w:rsidRPr="004E3043">
        <w:rPr>
          <w:szCs w:val="28"/>
        </w:rPr>
        <w:t xml:space="preserve"> </w:t>
      </w:r>
    </w:p>
    <w:p w14:paraId="55184EE5" w14:textId="77777777" w:rsidR="00FB4B04" w:rsidRDefault="00FB4B04" w:rsidP="003633A8">
      <w:pPr>
        <w:pStyle w:val="31"/>
        <w:widowControl w:val="0"/>
        <w:ind w:firstLine="708"/>
        <w:contextualSpacing/>
        <w:rPr>
          <w:szCs w:val="28"/>
        </w:rPr>
      </w:pPr>
    </w:p>
    <w:p w14:paraId="0D6CB500" w14:textId="52BC2013" w:rsidR="00FA0695" w:rsidRPr="007C60C4" w:rsidRDefault="00FA0695" w:rsidP="00F70FE4">
      <w:pPr>
        <w:pStyle w:val="31"/>
        <w:widowControl w:val="0"/>
        <w:ind w:firstLine="708"/>
        <w:contextualSpacing/>
        <w:jc w:val="center"/>
        <w:rPr>
          <w:b/>
          <w:szCs w:val="28"/>
        </w:rPr>
      </w:pPr>
      <w:r w:rsidRPr="007C60C4">
        <w:rPr>
          <w:b/>
          <w:szCs w:val="28"/>
        </w:rPr>
        <w:t>УСТАНОВИЛА:</w:t>
      </w:r>
    </w:p>
    <w:p w14:paraId="1E687FB8" w14:textId="77777777" w:rsidR="00FA0695" w:rsidRPr="007C60C4" w:rsidRDefault="00FA0695" w:rsidP="00856972">
      <w:pPr>
        <w:pStyle w:val="31"/>
        <w:widowControl w:val="0"/>
        <w:contextualSpacing/>
        <w:jc w:val="center"/>
        <w:rPr>
          <w:b/>
          <w:szCs w:val="28"/>
        </w:rPr>
      </w:pPr>
    </w:p>
    <w:p w14:paraId="1CD65F45" w14:textId="21468A22" w:rsidR="00820491" w:rsidRPr="00F163CC" w:rsidRDefault="004E3043" w:rsidP="00CE5AD7">
      <w:pPr>
        <w:jc w:val="both"/>
        <w:rPr>
          <w:szCs w:val="28"/>
        </w:rPr>
      </w:pPr>
      <w:r>
        <w:rPr>
          <w:szCs w:val="28"/>
        </w:rPr>
        <w:t xml:space="preserve">        </w:t>
      </w:r>
      <w:r w:rsidR="00F163CC">
        <w:rPr>
          <w:szCs w:val="28"/>
        </w:rPr>
        <w:t xml:space="preserve"> </w:t>
      </w:r>
      <w:r w:rsidR="00EA7138">
        <w:rPr>
          <w:szCs w:val="28"/>
        </w:rPr>
        <w:t xml:space="preserve">23 октября </w:t>
      </w:r>
      <w:r w:rsidR="00F163CC">
        <w:rPr>
          <w:szCs w:val="28"/>
        </w:rPr>
        <w:t>202</w:t>
      </w:r>
      <w:r>
        <w:rPr>
          <w:szCs w:val="28"/>
        </w:rPr>
        <w:t>4</w:t>
      </w:r>
      <w:r w:rsidR="00AD52BD">
        <w:rPr>
          <w:szCs w:val="28"/>
        </w:rPr>
        <w:t xml:space="preserve"> </w:t>
      </w:r>
      <w:r w:rsidR="00FA0695" w:rsidRPr="007C60C4">
        <w:rPr>
          <w:szCs w:val="28"/>
        </w:rPr>
        <w:t xml:space="preserve">года в адрес Псковского УФАС России поступили сведения от Заказчика </w:t>
      </w:r>
      <w:r w:rsidR="00200EDF" w:rsidRPr="007C60C4">
        <w:rPr>
          <w:szCs w:val="28"/>
        </w:rPr>
        <w:t xml:space="preserve">в </w:t>
      </w:r>
      <w:r w:rsidR="00DC3D3B">
        <w:rPr>
          <w:szCs w:val="28"/>
        </w:rPr>
        <w:t xml:space="preserve">отношении </w:t>
      </w:r>
      <w:r w:rsidR="00EA7138" w:rsidRPr="00EA7138">
        <w:t>Общества с ограниченной ответственностью «</w:t>
      </w:r>
      <w:proofErr w:type="spellStart"/>
      <w:r w:rsidR="00EA7138" w:rsidRPr="00EA7138">
        <w:t>Рикдом</w:t>
      </w:r>
      <w:proofErr w:type="spellEnd"/>
      <w:r w:rsidR="00EA7138" w:rsidRPr="00EA7138">
        <w:t xml:space="preserve">» (адрес: 191144, г. Санкт-Петербург, </w:t>
      </w:r>
      <w:proofErr w:type="spellStart"/>
      <w:r w:rsidR="00EA7138" w:rsidRPr="00EA7138">
        <w:t>вн.тер.г</w:t>
      </w:r>
      <w:proofErr w:type="spellEnd"/>
      <w:r w:rsidR="00EA7138" w:rsidRPr="00EA7138">
        <w:t xml:space="preserve">. </w:t>
      </w:r>
      <w:r w:rsidR="00EA7138" w:rsidRPr="00EA7138">
        <w:lastRenderedPageBreak/>
        <w:t xml:space="preserve">Муниципальный округ </w:t>
      </w:r>
      <w:proofErr w:type="spellStart"/>
      <w:r w:rsidR="00EA7138" w:rsidRPr="00EA7138">
        <w:t>Смольнинское</w:t>
      </w:r>
      <w:proofErr w:type="spellEnd"/>
      <w:r w:rsidR="00EA7138" w:rsidRPr="00EA7138">
        <w:t xml:space="preserve">, ул. Новгородская, д. 14, литера А, оф. 309, </w:t>
      </w:r>
      <w:proofErr w:type="spellStart"/>
      <w:r w:rsidR="00EA7138" w:rsidRPr="00EA7138">
        <w:t>помещ</w:t>
      </w:r>
      <w:proofErr w:type="spellEnd"/>
      <w:r w:rsidR="00EA7138" w:rsidRPr="00EA7138">
        <w:t>. 17-Н; ИНН 7842184440), для включения в реестр недобросовестных поставщиков, в связи с принятием Заказчиком решения об одностороннем отказе от исполнения контракта на выполнение работ по капитальному ремонту крыши МОУ «</w:t>
      </w:r>
      <w:proofErr w:type="spellStart"/>
      <w:r w:rsidR="00EA7138" w:rsidRPr="00EA7138">
        <w:t>Исская</w:t>
      </w:r>
      <w:proofErr w:type="spellEnd"/>
      <w:r w:rsidR="00EA7138" w:rsidRPr="00EA7138">
        <w:t xml:space="preserve"> основная образовательная школа», расположенная по адресу: Псковская область, </w:t>
      </w:r>
      <w:proofErr w:type="spellStart"/>
      <w:r w:rsidR="00EA7138" w:rsidRPr="00EA7138">
        <w:t>Пушкиногорский</w:t>
      </w:r>
      <w:proofErr w:type="spellEnd"/>
      <w:r w:rsidR="00EA7138" w:rsidRPr="00EA7138">
        <w:t xml:space="preserve"> район, </w:t>
      </w:r>
      <w:proofErr w:type="spellStart"/>
      <w:r w:rsidR="00EA7138" w:rsidRPr="00EA7138">
        <w:t>с.п</w:t>
      </w:r>
      <w:proofErr w:type="spellEnd"/>
      <w:r w:rsidR="00EA7138" w:rsidRPr="00EA7138">
        <w:t>. «</w:t>
      </w:r>
      <w:proofErr w:type="spellStart"/>
      <w:r w:rsidR="00EA7138" w:rsidRPr="00EA7138">
        <w:t>Велейская</w:t>
      </w:r>
      <w:proofErr w:type="spellEnd"/>
      <w:r w:rsidR="00EA7138" w:rsidRPr="00EA7138">
        <w:t xml:space="preserve"> волость», </w:t>
      </w:r>
      <w:proofErr w:type="spellStart"/>
      <w:r w:rsidR="00EA7138" w:rsidRPr="00EA7138">
        <w:t>д.Исса</w:t>
      </w:r>
      <w:proofErr w:type="spellEnd"/>
      <w:r w:rsidR="00EA7138" w:rsidRPr="00EA7138">
        <w:t xml:space="preserve">, </w:t>
      </w:r>
      <w:proofErr w:type="spellStart"/>
      <w:r w:rsidR="00EA7138" w:rsidRPr="00EA7138">
        <w:t>ул.Центральная</w:t>
      </w:r>
      <w:proofErr w:type="spellEnd"/>
      <w:r w:rsidR="00EA7138" w:rsidRPr="00EA7138">
        <w:t>, д.2 (номер извещения: 0157300009324000001).</w:t>
      </w:r>
    </w:p>
    <w:p w14:paraId="3A1E1E43" w14:textId="67C40582" w:rsidR="00FA0695" w:rsidRPr="007C60C4" w:rsidRDefault="00E86606" w:rsidP="00F163CC">
      <w:pPr>
        <w:widowControl w:val="0"/>
        <w:ind w:firstLine="708"/>
        <w:contextualSpacing/>
        <w:jc w:val="both"/>
        <w:rPr>
          <w:szCs w:val="28"/>
        </w:rPr>
      </w:pPr>
      <w:r w:rsidRPr="00F163CC">
        <w:rPr>
          <w:szCs w:val="28"/>
        </w:rPr>
        <w:t>Р</w:t>
      </w:r>
      <w:r w:rsidRPr="007C60C4">
        <w:rPr>
          <w:szCs w:val="28"/>
        </w:rPr>
        <w:t>ассмотрение сведений состоялось</w:t>
      </w:r>
      <w:r w:rsidR="00C50D8E">
        <w:rPr>
          <w:szCs w:val="28"/>
        </w:rPr>
        <w:t xml:space="preserve"> </w:t>
      </w:r>
      <w:r w:rsidR="00EA7138">
        <w:rPr>
          <w:szCs w:val="28"/>
        </w:rPr>
        <w:t>29</w:t>
      </w:r>
      <w:r w:rsidR="00625E15">
        <w:rPr>
          <w:szCs w:val="28"/>
        </w:rPr>
        <w:t xml:space="preserve"> </w:t>
      </w:r>
      <w:r w:rsidR="00EA7138">
        <w:rPr>
          <w:szCs w:val="28"/>
        </w:rPr>
        <w:t>октября</w:t>
      </w:r>
      <w:r w:rsidR="00625E15">
        <w:rPr>
          <w:szCs w:val="28"/>
        </w:rPr>
        <w:t xml:space="preserve"> 202</w:t>
      </w:r>
      <w:r w:rsidR="004E3043">
        <w:rPr>
          <w:szCs w:val="28"/>
        </w:rPr>
        <w:t>4</w:t>
      </w:r>
      <w:r w:rsidR="00625E15">
        <w:rPr>
          <w:szCs w:val="28"/>
        </w:rPr>
        <w:t xml:space="preserve"> </w:t>
      </w:r>
      <w:proofErr w:type="gramStart"/>
      <w:r w:rsidR="00625E15">
        <w:rPr>
          <w:szCs w:val="28"/>
        </w:rPr>
        <w:t xml:space="preserve">года </w:t>
      </w:r>
      <w:r w:rsidR="00B45304">
        <w:rPr>
          <w:szCs w:val="28"/>
        </w:rPr>
        <w:t xml:space="preserve"> </w:t>
      </w:r>
      <w:r w:rsidR="00904252" w:rsidRPr="007C60C4">
        <w:rPr>
          <w:szCs w:val="28"/>
        </w:rPr>
        <w:t>в</w:t>
      </w:r>
      <w:proofErr w:type="gramEnd"/>
      <w:r w:rsidR="00904252" w:rsidRPr="007C60C4">
        <w:rPr>
          <w:szCs w:val="28"/>
        </w:rPr>
        <w:t xml:space="preserve"> </w:t>
      </w:r>
      <w:r w:rsidR="0020396E">
        <w:rPr>
          <w:szCs w:val="28"/>
        </w:rPr>
        <w:t>1</w:t>
      </w:r>
      <w:r w:rsidR="00FD6220">
        <w:rPr>
          <w:szCs w:val="28"/>
        </w:rPr>
        <w:t>2</w:t>
      </w:r>
      <w:r w:rsidR="00904252" w:rsidRPr="007C60C4">
        <w:rPr>
          <w:szCs w:val="28"/>
        </w:rPr>
        <w:t xml:space="preserve"> часов </w:t>
      </w:r>
      <w:r w:rsidR="0020396E">
        <w:rPr>
          <w:szCs w:val="28"/>
        </w:rPr>
        <w:t>0</w:t>
      </w:r>
      <w:r w:rsidR="00904252" w:rsidRPr="007C60C4">
        <w:rPr>
          <w:szCs w:val="28"/>
        </w:rPr>
        <w:t>0 мину</w:t>
      </w:r>
      <w:r w:rsidR="00FD6220">
        <w:rPr>
          <w:szCs w:val="28"/>
        </w:rPr>
        <w:t>т</w:t>
      </w:r>
      <w:r w:rsidR="00CE5AD7">
        <w:rPr>
          <w:szCs w:val="28"/>
        </w:rPr>
        <w:t xml:space="preserve">.                           </w:t>
      </w:r>
    </w:p>
    <w:p w14:paraId="45555A53" w14:textId="68DB009C" w:rsidR="001171C0" w:rsidRPr="001171C0" w:rsidRDefault="000C496F" w:rsidP="00FD6220">
      <w:pPr>
        <w:widowControl w:val="0"/>
        <w:contextualSpacing/>
        <w:jc w:val="both"/>
        <w:rPr>
          <w:szCs w:val="28"/>
        </w:rPr>
      </w:pPr>
      <w:r>
        <w:rPr>
          <w:szCs w:val="28"/>
        </w:rPr>
        <w:t xml:space="preserve">         1) </w:t>
      </w:r>
      <w:r w:rsidR="001171C0" w:rsidRPr="001171C0">
        <w:rPr>
          <w:szCs w:val="28"/>
        </w:rPr>
        <w:t xml:space="preserve">Дата размещения в Единой информационной </w:t>
      </w:r>
      <w:proofErr w:type="gramStart"/>
      <w:r w:rsidR="001171C0" w:rsidRPr="001171C0">
        <w:rPr>
          <w:szCs w:val="28"/>
        </w:rPr>
        <w:t>системе  (</w:t>
      </w:r>
      <w:proofErr w:type="gramEnd"/>
      <w:r w:rsidR="001171C0" w:rsidRPr="001171C0">
        <w:rPr>
          <w:szCs w:val="28"/>
        </w:rPr>
        <w:t>далее – ЕИС) на сайте в сети Интернет www.zakupki.gov.ru извещения №</w:t>
      </w:r>
      <w:r w:rsidR="004E3043">
        <w:rPr>
          <w:szCs w:val="28"/>
        </w:rPr>
        <w:t xml:space="preserve"> </w:t>
      </w:r>
      <w:r w:rsidR="00EA7138" w:rsidRPr="00EA7138">
        <w:rPr>
          <w:szCs w:val="28"/>
        </w:rPr>
        <w:t>0157300009324000001</w:t>
      </w:r>
      <w:r w:rsidR="00820491">
        <w:rPr>
          <w:szCs w:val="28"/>
        </w:rPr>
        <w:t xml:space="preserve"> </w:t>
      </w:r>
      <w:r w:rsidR="001171C0" w:rsidRPr="001171C0">
        <w:rPr>
          <w:szCs w:val="28"/>
        </w:rPr>
        <w:t xml:space="preserve">о проведении </w:t>
      </w:r>
      <w:r w:rsidR="0090205A">
        <w:rPr>
          <w:szCs w:val="28"/>
        </w:rPr>
        <w:t>аукциона в электронной форме</w:t>
      </w:r>
      <w:r w:rsidR="00DC3D3B" w:rsidRPr="00360220">
        <w:rPr>
          <w:szCs w:val="28"/>
        </w:rPr>
        <w:t xml:space="preserve"> </w:t>
      </w:r>
      <w:r w:rsidR="001171C0" w:rsidRPr="001171C0">
        <w:rPr>
          <w:szCs w:val="28"/>
        </w:rPr>
        <w:t xml:space="preserve">– </w:t>
      </w:r>
      <w:r w:rsidR="00EA7138" w:rsidRPr="00EA7138">
        <w:rPr>
          <w:szCs w:val="28"/>
        </w:rPr>
        <w:t>25.01.2024 10:49</w:t>
      </w:r>
      <w:r w:rsidR="002C2062" w:rsidRPr="00EA7138">
        <w:rPr>
          <w:szCs w:val="28"/>
        </w:rPr>
        <w:t>.</w:t>
      </w:r>
    </w:p>
    <w:p w14:paraId="7676FC10" w14:textId="2B8CB9BE" w:rsidR="001171C0" w:rsidRPr="001171C0" w:rsidRDefault="000C496F" w:rsidP="004E3043">
      <w:pPr>
        <w:widowControl w:val="0"/>
        <w:contextualSpacing/>
        <w:jc w:val="both"/>
        <w:rPr>
          <w:szCs w:val="28"/>
        </w:rPr>
      </w:pPr>
      <w:r>
        <w:rPr>
          <w:szCs w:val="28"/>
        </w:rPr>
        <w:t xml:space="preserve">        </w:t>
      </w:r>
      <w:r w:rsidR="001171C0" w:rsidRPr="001171C0">
        <w:rPr>
          <w:szCs w:val="28"/>
        </w:rPr>
        <w:t xml:space="preserve">2) Начальная (максимальная) цена контракта – </w:t>
      </w:r>
      <w:r w:rsidR="004E3043" w:rsidRPr="004E3043">
        <w:rPr>
          <w:szCs w:val="28"/>
        </w:rPr>
        <w:tab/>
      </w:r>
      <w:r w:rsidR="00EA7138" w:rsidRPr="00EA7138">
        <w:rPr>
          <w:szCs w:val="28"/>
        </w:rPr>
        <w:t>4 313 792,81</w:t>
      </w:r>
      <w:r w:rsidR="00EA7138">
        <w:rPr>
          <w:szCs w:val="28"/>
        </w:rPr>
        <w:t xml:space="preserve"> </w:t>
      </w:r>
      <w:r w:rsidR="00586D8F">
        <w:rPr>
          <w:szCs w:val="28"/>
        </w:rPr>
        <w:t>рубл</w:t>
      </w:r>
      <w:r w:rsidR="00EA7138">
        <w:rPr>
          <w:szCs w:val="28"/>
        </w:rPr>
        <w:t>я</w:t>
      </w:r>
      <w:r w:rsidR="001171C0" w:rsidRPr="001171C0">
        <w:rPr>
          <w:szCs w:val="28"/>
        </w:rPr>
        <w:t>.</w:t>
      </w:r>
    </w:p>
    <w:p w14:paraId="4DB0F0D1" w14:textId="78F3EF53" w:rsidR="001171C0" w:rsidRPr="001171C0" w:rsidRDefault="000C496F" w:rsidP="00856972">
      <w:pPr>
        <w:widowControl w:val="0"/>
        <w:contextualSpacing/>
        <w:jc w:val="both"/>
        <w:rPr>
          <w:szCs w:val="28"/>
        </w:rPr>
      </w:pPr>
      <w:r>
        <w:rPr>
          <w:szCs w:val="28"/>
        </w:rPr>
        <w:t xml:space="preserve">        </w:t>
      </w:r>
      <w:r w:rsidR="001171C0" w:rsidRPr="001171C0">
        <w:rPr>
          <w:szCs w:val="28"/>
        </w:rPr>
        <w:t xml:space="preserve">3) Оператор электронной площадки – </w:t>
      </w:r>
      <w:r w:rsidR="0090205A" w:rsidRPr="0090205A">
        <w:rPr>
          <w:szCs w:val="28"/>
        </w:rPr>
        <w:t>ЭТП Газпромбанк</w:t>
      </w:r>
      <w:r w:rsidR="00F163CC">
        <w:rPr>
          <w:szCs w:val="28"/>
        </w:rPr>
        <w:t>.</w:t>
      </w:r>
    </w:p>
    <w:p w14:paraId="14B7BE17" w14:textId="1FCE7E93" w:rsidR="00335C65" w:rsidRDefault="000C496F" w:rsidP="0090205A">
      <w:pPr>
        <w:widowControl w:val="0"/>
        <w:contextualSpacing/>
        <w:jc w:val="both"/>
        <w:rPr>
          <w:szCs w:val="28"/>
        </w:rPr>
      </w:pPr>
      <w:r>
        <w:rPr>
          <w:szCs w:val="28"/>
        </w:rPr>
        <w:t xml:space="preserve">        </w:t>
      </w:r>
      <w:r w:rsidR="00DC3D3B">
        <w:rPr>
          <w:szCs w:val="28"/>
        </w:rPr>
        <w:t>4)</w:t>
      </w:r>
      <w:r w:rsidR="004A680A">
        <w:rPr>
          <w:szCs w:val="28"/>
        </w:rPr>
        <w:t xml:space="preserve"> </w:t>
      </w:r>
      <w:r w:rsidR="00586D8F" w:rsidRPr="00586D8F">
        <w:rPr>
          <w:szCs w:val="28"/>
        </w:rPr>
        <w:t>Согласно протокол</w:t>
      </w:r>
      <w:r w:rsidR="00586D8F">
        <w:rPr>
          <w:szCs w:val="28"/>
        </w:rPr>
        <w:t>у</w:t>
      </w:r>
      <w:r w:rsidR="00586D8F" w:rsidRPr="00586D8F">
        <w:rPr>
          <w:szCs w:val="28"/>
        </w:rPr>
        <w:t xml:space="preserve"> </w:t>
      </w:r>
      <w:r w:rsidR="00EA7138" w:rsidRPr="00EA7138">
        <w:rPr>
          <w:szCs w:val="28"/>
        </w:rPr>
        <w:t>подведения итогов определения поставщика (подрядчика, исполнителя) от 06.02.2024 №ИЭА1</w:t>
      </w:r>
      <w:r w:rsidR="00573D32" w:rsidRPr="00177BBB">
        <w:rPr>
          <w:szCs w:val="28"/>
        </w:rPr>
        <w:t>,</w:t>
      </w:r>
      <w:r w:rsidR="00573D32">
        <w:rPr>
          <w:szCs w:val="28"/>
        </w:rPr>
        <w:t xml:space="preserve"> </w:t>
      </w:r>
      <w:r w:rsidR="00160AC9">
        <w:rPr>
          <w:szCs w:val="28"/>
        </w:rPr>
        <w:t xml:space="preserve">на участие в </w:t>
      </w:r>
      <w:r w:rsidR="00C31FFF">
        <w:rPr>
          <w:szCs w:val="28"/>
        </w:rPr>
        <w:t xml:space="preserve">аукционе </w:t>
      </w:r>
      <w:r w:rsidR="00177BBB">
        <w:rPr>
          <w:szCs w:val="28"/>
        </w:rPr>
        <w:t>подан</w:t>
      </w:r>
      <w:r w:rsidR="0090205A">
        <w:rPr>
          <w:szCs w:val="28"/>
        </w:rPr>
        <w:t>о</w:t>
      </w:r>
      <w:r w:rsidR="00177BBB">
        <w:rPr>
          <w:szCs w:val="28"/>
        </w:rPr>
        <w:t xml:space="preserve"> </w:t>
      </w:r>
      <w:r w:rsidR="00EA7138">
        <w:rPr>
          <w:szCs w:val="28"/>
        </w:rPr>
        <w:t>7</w:t>
      </w:r>
      <w:r w:rsidR="004E3043">
        <w:rPr>
          <w:szCs w:val="28"/>
        </w:rPr>
        <w:t xml:space="preserve"> (</w:t>
      </w:r>
      <w:r w:rsidR="00EA7138">
        <w:rPr>
          <w:szCs w:val="28"/>
        </w:rPr>
        <w:t>семь</w:t>
      </w:r>
      <w:r w:rsidR="004E3043">
        <w:rPr>
          <w:szCs w:val="28"/>
        </w:rPr>
        <w:t>) заяв</w:t>
      </w:r>
      <w:r w:rsidR="00FD6220">
        <w:rPr>
          <w:szCs w:val="28"/>
        </w:rPr>
        <w:t>о</w:t>
      </w:r>
      <w:r w:rsidR="004E3043">
        <w:rPr>
          <w:szCs w:val="28"/>
        </w:rPr>
        <w:t>к,</w:t>
      </w:r>
      <w:r w:rsidR="0090205A">
        <w:rPr>
          <w:szCs w:val="28"/>
        </w:rPr>
        <w:t xml:space="preserve"> </w:t>
      </w:r>
      <w:r w:rsidR="002B2305">
        <w:rPr>
          <w:szCs w:val="28"/>
        </w:rPr>
        <w:t>все признаны соответствующими</w:t>
      </w:r>
      <w:r w:rsidR="0090205A">
        <w:rPr>
          <w:szCs w:val="28"/>
        </w:rPr>
        <w:t>.</w:t>
      </w:r>
      <w:r w:rsidR="0010466C">
        <w:rPr>
          <w:szCs w:val="28"/>
        </w:rPr>
        <w:t xml:space="preserve"> К</w:t>
      </w:r>
      <w:r w:rsidR="0090205A" w:rsidRPr="0090205A">
        <w:rPr>
          <w:szCs w:val="28"/>
        </w:rPr>
        <w:t>омиссия приняла решение признать победителем электронного аукциона участник</w:t>
      </w:r>
      <w:r w:rsidR="0010466C">
        <w:rPr>
          <w:szCs w:val="28"/>
        </w:rPr>
        <w:t>а закупки, подавшего заявку №</w:t>
      </w:r>
      <w:r w:rsidR="002B2305">
        <w:rPr>
          <w:szCs w:val="28"/>
        </w:rPr>
        <w:t xml:space="preserve"> </w:t>
      </w:r>
      <w:r w:rsidR="00EA7138">
        <w:rPr>
          <w:szCs w:val="28"/>
        </w:rPr>
        <w:t>47</w:t>
      </w:r>
      <w:r w:rsidR="0010466C">
        <w:rPr>
          <w:szCs w:val="28"/>
        </w:rPr>
        <w:t xml:space="preserve">, с предложением о </w:t>
      </w:r>
      <w:r w:rsidR="0090205A" w:rsidRPr="0090205A">
        <w:rPr>
          <w:szCs w:val="28"/>
        </w:rPr>
        <w:t xml:space="preserve">цене контракта </w:t>
      </w:r>
      <w:r w:rsidR="00EA7138" w:rsidRPr="00EA7138">
        <w:rPr>
          <w:szCs w:val="28"/>
        </w:rPr>
        <w:t>3 296</w:t>
      </w:r>
      <w:r w:rsidR="00EA7138">
        <w:rPr>
          <w:szCs w:val="28"/>
        </w:rPr>
        <w:t> </w:t>
      </w:r>
      <w:r w:rsidR="00EA7138" w:rsidRPr="00EA7138">
        <w:rPr>
          <w:szCs w:val="28"/>
        </w:rPr>
        <w:t>068</w:t>
      </w:r>
      <w:r w:rsidR="00EA7138">
        <w:rPr>
          <w:szCs w:val="28"/>
        </w:rPr>
        <w:t>,</w:t>
      </w:r>
      <w:r w:rsidR="00EA7138" w:rsidRPr="00EA7138">
        <w:rPr>
          <w:szCs w:val="28"/>
        </w:rPr>
        <w:t>84</w:t>
      </w:r>
      <w:r w:rsidR="00EA7138">
        <w:rPr>
          <w:szCs w:val="28"/>
        </w:rPr>
        <w:t xml:space="preserve"> </w:t>
      </w:r>
      <w:r w:rsidR="0090205A" w:rsidRPr="0090205A">
        <w:rPr>
          <w:szCs w:val="28"/>
        </w:rPr>
        <w:t>руб</w:t>
      </w:r>
      <w:r w:rsidR="0010466C">
        <w:rPr>
          <w:szCs w:val="28"/>
        </w:rPr>
        <w:t>л</w:t>
      </w:r>
      <w:r w:rsidR="00EA7138">
        <w:rPr>
          <w:szCs w:val="28"/>
        </w:rPr>
        <w:t>ей</w:t>
      </w:r>
      <w:r w:rsidR="00CE5AD7">
        <w:rPr>
          <w:szCs w:val="28"/>
        </w:rPr>
        <w:t xml:space="preserve"> (снижение </w:t>
      </w:r>
      <w:r w:rsidR="00EA7138" w:rsidRPr="00EA7138">
        <w:rPr>
          <w:szCs w:val="28"/>
        </w:rPr>
        <w:t>23</w:t>
      </w:r>
      <w:r w:rsidR="00EA7138">
        <w:rPr>
          <w:szCs w:val="28"/>
        </w:rPr>
        <w:t>,</w:t>
      </w:r>
      <w:r w:rsidR="00EA7138" w:rsidRPr="00EA7138">
        <w:rPr>
          <w:szCs w:val="28"/>
        </w:rPr>
        <w:t>59</w:t>
      </w:r>
      <w:r w:rsidR="00EA7138">
        <w:rPr>
          <w:szCs w:val="28"/>
        </w:rPr>
        <w:t xml:space="preserve"> </w:t>
      </w:r>
      <w:r w:rsidR="00CE5AD7">
        <w:rPr>
          <w:szCs w:val="28"/>
        </w:rPr>
        <w:t>%)</w:t>
      </w:r>
      <w:r w:rsidR="00360220" w:rsidRPr="00360220">
        <w:rPr>
          <w:szCs w:val="28"/>
        </w:rPr>
        <w:t xml:space="preserve">.   </w:t>
      </w:r>
    </w:p>
    <w:p w14:paraId="1BAE1129" w14:textId="10F23DAE" w:rsidR="008F0115" w:rsidRDefault="000C496F" w:rsidP="00177BBB">
      <w:pPr>
        <w:widowControl w:val="0"/>
        <w:contextualSpacing/>
        <w:jc w:val="both"/>
        <w:rPr>
          <w:szCs w:val="28"/>
        </w:rPr>
      </w:pPr>
      <w:r>
        <w:rPr>
          <w:szCs w:val="28"/>
        </w:rPr>
        <w:t xml:space="preserve">        5</w:t>
      </w:r>
      <w:r w:rsidR="00820491">
        <w:rPr>
          <w:szCs w:val="28"/>
        </w:rPr>
        <w:t>)</w:t>
      </w:r>
      <w:r w:rsidR="00EA7138">
        <w:rPr>
          <w:szCs w:val="28"/>
        </w:rPr>
        <w:t xml:space="preserve"> </w:t>
      </w:r>
      <w:r w:rsidR="00EA7138" w:rsidRPr="00EA7138">
        <w:rPr>
          <w:szCs w:val="28"/>
        </w:rPr>
        <w:t>19.02.2024</w:t>
      </w:r>
      <w:r w:rsidR="00EA7138">
        <w:rPr>
          <w:szCs w:val="28"/>
        </w:rPr>
        <w:t xml:space="preserve"> </w:t>
      </w:r>
      <w:r w:rsidR="0010466C">
        <w:rPr>
          <w:szCs w:val="28"/>
        </w:rPr>
        <w:t>Заказчиком</w:t>
      </w:r>
      <w:r w:rsidR="004A680A">
        <w:rPr>
          <w:szCs w:val="28"/>
        </w:rPr>
        <w:t xml:space="preserve"> </w:t>
      </w:r>
      <w:r w:rsidRPr="000C496F">
        <w:rPr>
          <w:szCs w:val="28"/>
        </w:rPr>
        <w:t xml:space="preserve">заключен </w:t>
      </w:r>
      <w:r w:rsidR="00EA7138">
        <w:rPr>
          <w:szCs w:val="28"/>
        </w:rPr>
        <w:t xml:space="preserve">муниципальный </w:t>
      </w:r>
      <w:r w:rsidR="00F43613">
        <w:rPr>
          <w:szCs w:val="28"/>
        </w:rPr>
        <w:t>контракт</w:t>
      </w:r>
      <w:r w:rsidR="00177BBB">
        <w:rPr>
          <w:szCs w:val="28"/>
        </w:rPr>
        <w:t xml:space="preserve"> </w:t>
      </w:r>
      <w:r w:rsidR="00177BBB" w:rsidRPr="00177BBB">
        <w:rPr>
          <w:szCs w:val="28"/>
        </w:rPr>
        <w:t xml:space="preserve">№ </w:t>
      </w:r>
      <w:r w:rsidR="00EA7138" w:rsidRPr="00EA7138">
        <w:rPr>
          <w:szCs w:val="28"/>
        </w:rPr>
        <w:t>0157300009324000001-1</w:t>
      </w:r>
      <w:r w:rsidR="00177BBB">
        <w:rPr>
          <w:szCs w:val="28"/>
        </w:rPr>
        <w:t xml:space="preserve"> </w:t>
      </w:r>
      <w:r w:rsidR="00EA7138" w:rsidRPr="00EA7138">
        <w:rPr>
          <w:szCs w:val="28"/>
        </w:rPr>
        <w:t>на выполнение работ по капитальному ремонту крыши МОУ «</w:t>
      </w:r>
      <w:proofErr w:type="spellStart"/>
      <w:r w:rsidR="00EA7138" w:rsidRPr="00EA7138">
        <w:rPr>
          <w:szCs w:val="28"/>
        </w:rPr>
        <w:t>Исская</w:t>
      </w:r>
      <w:proofErr w:type="spellEnd"/>
      <w:r w:rsidR="00EA7138" w:rsidRPr="00EA7138">
        <w:rPr>
          <w:szCs w:val="28"/>
        </w:rPr>
        <w:t xml:space="preserve"> основная образовательная школа», расположенная по адресу: Псковская область, </w:t>
      </w:r>
      <w:proofErr w:type="spellStart"/>
      <w:r w:rsidR="00EA7138" w:rsidRPr="00EA7138">
        <w:rPr>
          <w:szCs w:val="28"/>
        </w:rPr>
        <w:t>Пушкиногорский</w:t>
      </w:r>
      <w:proofErr w:type="spellEnd"/>
      <w:r w:rsidR="00EA7138" w:rsidRPr="00EA7138">
        <w:rPr>
          <w:szCs w:val="28"/>
        </w:rPr>
        <w:t xml:space="preserve"> район, </w:t>
      </w:r>
      <w:proofErr w:type="spellStart"/>
      <w:r w:rsidR="00EA7138" w:rsidRPr="00EA7138">
        <w:rPr>
          <w:szCs w:val="28"/>
        </w:rPr>
        <w:t>с.п</w:t>
      </w:r>
      <w:proofErr w:type="spellEnd"/>
      <w:r w:rsidR="00EA7138" w:rsidRPr="00EA7138">
        <w:rPr>
          <w:szCs w:val="28"/>
        </w:rPr>
        <w:t>. «</w:t>
      </w:r>
      <w:proofErr w:type="spellStart"/>
      <w:r w:rsidR="00EA7138" w:rsidRPr="00EA7138">
        <w:rPr>
          <w:szCs w:val="28"/>
        </w:rPr>
        <w:t>Велейская</w:t>
      </w:r>
      <w:proofErr w:type="spellEnd"/>
      <w:r w:rsidR="00EA7138" w:rsidRPr="00EA7138">
        <w:rPr>
          <w:szCs w:val="28"/>
        </w:rPr>
        <w:t xml:space="preserve"> волость», </w:t>
      </w:r>
      <w:proofErr w:type="spellStart"/>
      <w:r w:rsidR="00EA7138" w:rsidRPr="00EA7138">
        <w:rPr>
          <w:szCs w:val="28"/>
        </w:rPr>
        <w:t>д.Исса</w:t>
      </w:r>
      <w:proofErr w:type="spellEnd"/>
      <w:r w:rsidR="00EA7138" w:rsidRPr="00EA7138">
        <w:rPr>
          <w:szCs w:val="28"/>
        </w:rPr>
        <w:t xml:space="preserve">, </w:t>
      </w:r>
      <w:proofErr w:type="spellStart"/>
      <w:r w:rsidR="00EA7138" w:rsidRPr="00EA7138">
        <w:rPr>
          <w:szCs w:val="28"/>
        </w:rPr>
        <w:t>ул.Центральная</w:t>
      </w:r>
      <w:proofErr w:type="spellEnd"/>
      <w:r w:rsidR="00EA7138" w:rsidRPr="00EA7138">
        <w:rPr>
          <w:szCs w:val="28"/>
        </w:rPr>
        <w:t xml:space="preserve">, </w:t>
      </w:r>
      <w:proofErr w:type="gramStart"/>
      <w:r w:rsidR="00EA7138" w:rsidRPr="00EA7138">
        <w:rPr>
          <w:szCs w:val="28"/>
        </w:rPr>
        <w:t xml:space="preserve">д.2 </w:t>
      </w:r>
      <w:r w:rsidR="007A2ADD" w:rsidRPr="007A2ADD">
        <w:rPr>
          <w:szCs w:val="28"/>
        </w:rPr>
        <w:t xml:space="preserve"> </w:t>
      </w:r>
      <w:r w:rsidR="005E2098">
        <w:rPr>
          <w:szCs w:val="28"/>
        </w:rPr>
        <w:t>с</w:t>
      </w:r>
      <w:proofErr w:type="gramEnd"/>
      <w:r w:rsidR="005E2098">
        <w:rPr>
          <w:szCs w:val="28"/>
        </w:rPr>
        <w:t xml:space="preserve"> </w:t>
      </w:r>
      <w:r w:rsidR="00EA7138">
        <w:rPr>
          <w:szCs w:val="28"/>
        </w:rPr>
        <w:t xml:space="preserve">ООО </w:t>
      </w:r>
      <w:r w:rsidR="00C51CDF" w:rsidRPr="00C51CDF">
        <w:rPr>
          <w:szCs w:val="28"/>
        </w:rPr>
        <w:t>«</w:t>
      </w:r>
      <w:proofErr w:type="spellStart"/>
      <w:r w:rsidR="00EA7138">
        <w:rPr>
          <w:szCs w:val="28"/>
        </w:rPr>
        <w:t>Рикдом</w:t>
      </w:r>
      <w:proofErr w:type="spellEnd"/>
      <w:r w:rsidR="00C51CDF" w:rsidRPr="00C51CDF">
        <w:rPr>
          <w:szCs w:val="28"/>
        </w:rPr>
        <w:t>»</w:t>
      </w:r>
      <w:r w:rsidR="00C049C6" w:rsidRPr="00C51CDF">
        <w:rPr>
          <w:szCs w:val="28"/>
        </w:rPr>
        <w:t>,</w:t>
      </w:r>
      <w:r w:rsidR="00CE5AD7">
        <w:rPr>
          <w:szCs w:val="28"/>
        </w:rPr>
        <w:t xml:space="preserve"> </w:t>
      </w:r>
      <w:r w:rsidRPr="000C496F">
        <w:rPr>
          <w:szCs w:val="28"/>
        </w:rPr>
        <w:t xml:space="preserve">с ценой контракта </w:t>
      </w:r>
      <w:r w:rsidR="00EA7138" w:rsidRPr="00EA7138">
        <w:rPr>
          <w:szCs w:val="28"/>
        </w:rPr>
        <w:t>3 296 068,84 рублей</w:t>
      </w:r>
      <w:r w:rsidR="007D3228" w:rsidRPr="00EA7138">
        <w:rPr>
          <w:szCs w:val="28"/>
        </w:rPr>
        <w:t>.</w:t>
      </w:r>
    </w:p>
    <w:p w14:paraId="21B1D1A1" w14:textId="5B1B7126" w:rsidR="00FD6A56" w:rsidRPr="007C60C4" w:rsidRDefault="006F6E22" w:rsidP="00856972">
      <w:pPr>
        <w:widowControl w:val="0"/>
        <w:contextualSpacing/>
        <w:jc w:val="both"/>
        <w:rPr>
          <w:b/>
          <w:szCs w:val="28"/>
        </w:rPr>
      </w:pPr>
      <w:r>
        <w:rPr>
          <w:szCs w:val="28"/>
        </w:rPr>
        <w:t xml:space="preserve">         </w:t>
      </w:r>
      <w:r w:rsidR="0055654A" w:rsidRPr="007C60C4">
        <w:rPr>
          <w:b/>
          <w:szCs w:val="28"/>
        </w:rPr>
        <w:t>Комиссия Псковского УФАС по контролю в сфере закупок, изучив материалы дела, установила следующее:</w:t>
      </w:r>
      <w:r w:rsidR="001058FC" w:rsidRPr="007C60C4">
        <w:rPr>
          <w:b/>
          <w:szCs w:val="28"/>
        </w:rPr>
        <w:t xml:space="preserve"> </w:t>
      </w:r>
    </w:p>
    <w:p w14:paraId="4541CFC7" w14:textId="6767A31B" w:rsidR="00CD2FC2" w:rsidRPr="007A2ADD" w:rsidRDefault="006B3B92" w:rsidP="003369A3">
      <w:pPr>
        <w:widowControl w:val="0"/>
        <w:contextualSpacing/>
        <w:jc w:val="both"/>
        <w:rPr>
          <w:sz w:val="12"/>
          <w:szCs w:val="12"/>
        </w:rPr>
      </w:pPr>
      <w:r w:rsidRPr="007C60C4">
        <w:rPr>
          <w:szCs w:val="28"/>
        </w:rPr>
        <w:tab/>
      </w:r>
      <w:r w:rsidR="00586D8F" w:rsidRPr="00586D8F">
        <w:rPr>
          <w:szCs w:val="28"/>
        </w:rPr>
        <w:t>Согласно пункт</w:t>
      </w:r>
      <w:r w:rsidR="00C90386">
        <w:rPr>
          <w:szCs w:val="28"/>
        </w:rPr>
        <w:t>у</w:t>
      </w:r>
      <w:r w:rsidR="00586D8F" w:rsidRPr="00586D8F">
        <w:rPr>
          <w:szCs w:val="28"/>
        </w:rPr>
        <w:t xml:space="preserve"> </w:t>
      </w:r>
      <w:r w:rsidR="006C4DC5" w:rsidRPr="006C4DC5">
        <w:rPr>
          <w:szCs w:val="28"/>
        </w:rPr>
        <w:t>1.1.</w:t>
      </w:r>
      <w:r w:rsidR="00FD47CD">
        <w:rPr>
          <w:szCs w:val="28"/>
        </w:rPr>
        <w:t xml:space="preserve"> контракта</w:t>
      </w:r>
      <w:r w:rsidR="00EA7138">
        <w:rPr>
          <w:szCs w:val="28"/>
        </w:rPr>
        <w:t xml:space="preserve"> </w:t>
      </w:r>
      <w:r w:rsidR="00EA7138" w:rsidRPr="00EA7138">
        <w:rPr>
          <w:szCs w:val="28"/>
        </w:rPr>
        <w:t>Подрядчик принимает на себя обязательства на выполнение работ  по объекту: «Капитальный ремонт крыши  «</w:t>
      </w:r>
      <w:proofErr w:type="spellStart"/>
      <w:r w:rsidR="00EA7138" w:rsidRPr="00EA7138">
        <w:rPr>
          <w:szCs w:val="28"/>
        </w:rPr>
        <w:t>Исская</w:t>
      </w:r>
      <w:proofErr w:type="spellEnd"/>
      <w:r w:rsidR="00EA7138" w:rsidRPr="00EA7138">
        <w:rPr>
          <w:szCs w:val="28"/>
        </w:rPr>
        <w:t xml:space="preserve"> основная общеобразовательная школа»- филиал МБОУ «</w:t>
      </w:r>
      <w:proofErr w:type="spellStart"/>
      <w:r w:rsidR="00EA7138" w:rsidRPr="00EA7138">
        <w:rPr>
          <w:szCs w:val="28"/>
        </w:rPr>
        <w:t>Пушкиногорская</w:t>
      </w:r>
      <w:proofErr w:type="spellEnd"/>
      <w:r w:rsidR="00EA7138" w:rsidRPr="00EA7138">
        <w:rPr>
          <w:szCs w:val="28"/>
        </w:rPr>
        <w:t xml:space="preserve"> средняя общеобразовательная школа имени А.С. Пушкина», расположенная по адресу: Псковская область, </w:t>
      </w:r>
      <w:proofErr w:type="spellStart"/>
      <w:r w:rsidR="00EA7138" w:rsidRPr="00EA7138">
        <w:rPr>
          <w:szCs w:val="28"/>
        </w:rPr>
        <w:t>Пушкиногорсий</w:t>
      </w:r>
      <w:proofErr w:type="spellEnd"/>
      <w:r w:rsidR="00EA7138" w:rsidRPr="00EA7138">
        <w:rPr>
          <w:szCs w:val="28"/>
        </w:rPr>
        <w:t xml:space="preserve"> район, </w:t>
      </w:r>
      <w:proofErr w:type="spellStart"/>
      <w:r w:rsidR="00EA7138" w:rsidRPr="00EA7138">
        <w:rPr>
          <w:szCs w:val="28"/>
        </w:rPr>
        <w:t>с.п</w:t>
      </w:r>
      <w:proofErr w:type="spellEnd"/>
      <w:r w:rsidR="00EA7138" w:rsidRPr="00EA7138">
        <w:rPr>
          <w:szCs w:val="28"/>
        </w:rPr>
        <w:t>. "</w:t>
      </w:r>
      <w:proofErr w:type="spellStart"/>
      <w:r w:rsidR="00EA7138" w:rsidRPr="00EA7138">
        <w:rPr>
          <w:szCs w:val="28"/>
        </w:rPr>
        <w:t>Велейская</w:t>
      </w:r>
      <w:proofErr w:type="spellEnd"/>
      <w:r w:rsidR="00EA7138" w:rsidRPr="00EA7138">
        <w:rPr>
          <w:szCs w:val="28"/>
        </w:rPr>
        <w:t xml:space="preserve"> волость", д. </w:t>
      </w:r>
      <w:proofErr w:type="spellStart"/>
      <w:r w:rsidR="00EA7138" w:rsidRPr="00EA7138">
        <w:rPr>
          <w:szCs w:val="28"/>
        </w:rPr>
        <w:t>Исса</w:t>
      </w:r>
      <w:proofErr w:type="spellEnd"/>
      <w:r w:rsidR="00EA7138" w:rsidRPr="00EA7138">
        <w:rPr>
          <w:szCs w:val="28"/>
        </w:rPr>
        <w:t>, ул. Центральная, д. 2» (далее - работы) в соответствии с описанием объекта закупки и Ведомостью объемов конструктивных решений (элементов) и комплексов (видов) работ (Приложение № 1 к Контракту), проектной документацией, графиком выполнения строительно-монтажных работ (Приложение № 2 к настоящему контракту), сметой контракта. Подрядчик обязуется своевременно сдать результат работ Заказчику, а Заказчик обязуется принять и оплатить выполненные работы в порядке и на условиях Контракта.</w:t>
      </w:r>
    </w:p>
    <w:p w14:paraId="3D20F0E6" w14:textId="60342791" w:rsidR="00EA7138" w:rsidRDefault="00CD2FC2" w:rsidP="00EA7138">
      <w:pPr>
        <w:widowControl w:val="0"/>
        <w:contextualSpacing/>
        <w:jc w:val="both"/>
        <w:rPr>
          <w:noProof/>
          <w:szCs w:val="28"/>
        </w:rPr>
      </w:pPr>
      <w:r>
        <w:rPr>
          <w:noProof/>
          <w:szCs w:val="28"/>
        </w:rPr>
        <w:t xml:space="preserve">    Согласно пункт</w:t>
      </w:r>
      <w:r w:rsidR="00EA7138">
        <w:rPr>
          <w:noProof/>
          <w:szCs w:val="28"/>
        </w:rPr>
        <w:t xml:space="preserve">у </w:t>
      </w:r>
      <w:r>
        <w:rPr>
          <w:noProof/>
          <w:szCs w:val="28"/>
        </w:rPr>
        <w:t xml:space="preserve"> </w:t>
      </w:r>
      <w:r w:rsidR="00EA7138" w:rsidRPr="00EA7138">
        <w:rPr>
          <w:noProof/>
          <w:szCs w:val="28"/>
        </w:rPr>
        <w:t>2.1.</w:t>
      </w:r>
      <w:r w:rsidR="00EA7138">
        <w:rPr>
          <w:noProof/>
          <w:szCs w:val="28"/>
        </w:rPr>
        <w:t xml:space="preserve"> контракта к</w:t>
      </w:r>
      <w:r w:rsidR="00EA7138" w:rsidRPr="00EA7138">
        <w:rPr>
          <w:noProof/>
          <w:szCs w:val="28"/>
        </w:rPr>
        <w:t xml:space="preserve">алендарные сроки выполнения работ </w:t>
      </w:r>
      <w:r w:rsidR="00EA7138" w:rsidRPr="00EA7138">
        <w:rPr>
          <w:noProof/>
          <w:szCs w:val="28"/>
        </w:rPr>
        <w:lastRenderedPageBreak/>
        <w:t>определены Сторонами:</w:t>
      </w:r>
      <w:r w:rsidR="00EA7138">
        <w:rPr>
          <w:noProof/>
          <w:szCs w:val="28"/>
        </w:rPr>
        <w:t xml:space="preserve"> </w:t>
      </w:r>
      <w:r w:rsidR="00EA7138" w:rsidRPr="00EA7138">
        <w:rPr>
          <w:noProof/>
          <w:szCs w:val="28"/>
        </w:rPr>
        <w:t>Дата начала работ: с 01 мая 2024 года.</w:t>
      </w:r>
      <w:r w:rsidR="00EA7138">
        <w:rPr>
          <w:noProof/>
          <w:szCs w:val="28"/>
        </w:rPr>
        <w:t xml:space="preserve"> </w:t>
      </w:r>
      <w:r w:rsidR="00EA7138" w:rsidRPr="00EA7138">
        <w:rPr>
          <w:noProof/>
          <w:szCs w:val="28"/>
        </w:rPr>
        <w:t>Дата окончания работ: до 31 июля 2024 года.</w:t>
      </w:r>
      <w:r>
        <w:rPr>
          <w:noProof/>
          <w:szCs w:val="28"/>
        </w:rPr>
        <w:t xml:space="preserve">   </w:t>
      </w:r>
    </w:p>
    <w:p w14:paraId="5336F91F" w14:textId="27DEDDD8" w:rsidR="00EA7138" w:rsidRPr="00EA7138" w:rsidRDefault="00EA7138" w:rsidP="00EA7138">
      <w:pPr>
        <w:widowControl w:val="0"/>
        <w:contextualSpacing/>
        <w:jc w:val="both"/>
        <w:rPr>
          <w:noProof/>
          <w:szCs w:val="28"/>
        </w:rPr>
      </w:pPr>
      <w:r>
        <w:rPr>
          <w:noProof/>
          <w:szCs w:val="28"/>
        </w:rPr>
        <w:t xml:space="preserve">     </w:t>
      </w:r>
      <w:r w:rsidRPr="00EA7138">
        <w:rPr>
          <w:noProof/>
          <w:szCs w:val="28"/>
        </w:rPr>
        <w:t>13.05.2024 (исх. № 1096) Заказчик требует от Общества принять необходимые меры по устранению нарушений сроков начала выполнения работ на объекте и незамедлительно приступить к выполнению работ в соответствии с графиком выполнения работ (Дата начала работ по контракту с 01.05.2024 по состоянию на 13.05.2024 работы Общ</w:t>
      </w:r>
      <w:r>
        <w:rPr>
          <w:noProof/>
          <w:szCs w:val="28"/>
        </w:rPr>
        <w:t>еством начаты не были).</w:t>
      </w:r>
    </w:p>
    <w:p w14:paraId="7F000482" w14:textId="35E2F111" w:rsidR="00EA7138" w:rsidRPr="00EA7138" w:rsidRDefault="00EA7138" w:rsidP="00EA7138">
      <w:pPr>
        <w:widowControl w:val="0"/>
        <w:contextualSpacing/>
        <w:jc w:val="both"/>
        <w:rPr>
          <w:noProof/>
          <w:szCs w:val="28"/>
        </w:rPr>
      </w:pPr>
      <w:r>
        <w:rPr>
          <w:noProof/>
          <w:szCs w:val="28"/>
        </w:rPr>
        <w:t xml:space="preserve">    </w:t>
      </w:r>
      <w:r w:rsidRPr="00EA7138">
        <w:rPr>
          <w:noProof/>
          <w:szCs w:val="28"/>
        </w:rPr>
        <w:t>17.05.2024 (исх. № 1150) Заказчик требует от Общества принять необходимые меры по устранению нарушений сроков начала выполнения работ на объекте и незамедлительно приступить к выполнению работ в соответствии с графиком выполнения работ (Дата начала работ по контракту с 01.05.2024 по состоянию на 17.05.2024 р</w:t>
      </w:r>
      <w:r>
        <w:rPr>
          <w:noProof/>
          <w:szCs w:val="28"/>
        </w:rPr>
        <w:t>аботы Обществом начаты не были).</w:t>
      </w:r>
    </w:p>
    <w:p w14:paraId="3EB9EA42" w14:textId="23264A59" w:rsidR="00EA7138" w:rsidRPr="00EA7138" w:rsidRDefault="00EA7138" w:rsidP="00EA7138">
      <w:pPr>
        <w:widowControl w:val="0"/>
        <w:contextualSpacing/>
        <w:jc w:val="both"/>
        <w:rPr>
          <w:noProof/>
          <w:szCs w:val="28"/>
        </w:rPr>
      </w:pPr>
      <w:r>
        <w:rPr>
          <w:noProof/>
          <w:szCs w:val="28"/>
        </w:rPr>
        <w:t xml:space="preserve">     </w:t>
      </w:r>
      <w:r w:rsidRPr="00EA7138">
        <w:rPr>
          <w:noProof/>
          <w:szCs w:val="28"/>
        </w:rPr>
        <w:t>22.05.2024 (исх. № 1187) Заказчик направляет Обществу претензию с требованием об уплате штрафа в размере 5 000 (пяти тысяч) рублей, за нарушение сроков выполнения работ по контракту в течение 10 дней с даты получения претензии (Дата начала работ по контракту с 01.05.2024 по состоянию на 22.05.2024 р</w:t>
      </w:r>
      <w:r>
        <w:rPr>
          <w:noProof/>
          <w:szCs w:val="28"/>
        </w:rPr>
        <w:t>аботы Обществом начаты не были).</w:t>
      </w:r>
    </w:p>
    <w:p w14:paraId="7D5CC9B4" w14:textId="796730BB" w:rsidR="00EA7138" w:rsidRPr="00EA7138" w:rsidRDefault="00EA7138" w:rsidP="00EA7138">
      <w:pPr>
        <w:widowControl w:val="0"/>
        <w:contextualSpacing/>
        <w:jc w:val="both"/>
        <w:rPr>
          <w:noProof/>
          <w:szCs w:val="28"/>
        </w:rPr>
      </w:pPr>
      <w:r>
        <w:rPr>
          <w:noProof/>
          <w:szCs w:val="28"/>
        </w:rPr>
        <w:t xml:space="preserve">     </w:t>
      </w:r>
      <w:r w:rsidRPr="00EA7138">
        <w:rPr>
          <w:noProof/>
          <w:szCs w:val="28"/>
        </w:rPr>
        <w:t>28.05.2024 (исх. № 1281) Заказчик направляет Обществу претензию с требованием об уплате пени в размере 49 221 (сорока девяти тысяч двухсот двадцати одного) рубля 29 копеек, за нарушение сроков выполнения работ по контракту в течение 10 дней с даты получения претензии (Дата начала работ по контракту с 01.05.2024 по состоянию на 28.05.2024 р</w:t>
      </w:r>
      <w:r>
        <w:rPr>
          <w:noProof/>
          <w:szCs w:val="28"/>
        </w:rPr>
        <w:t>аботы Обществом начаты не были).</w:t>
      </w:r>
    </w:p>
    <w:p w14:paraId="6BB2F586" w14:textId="67EB3FAB" w:rsidR="00EA7138" w:rsidRPr="00EA7138" w:rsidRDefault="00EA7138" w:rsidP="00EA7138">
      <w:pPr>
        <w:widowControl w:val="0"/>
        <w:contextualSpacing/>
        <w:jc w:val="both"/>
        <w:rPr>
          <w:noProof/>
          <w:szCs w:val="28"/>
        </w:rPr>
      </w:pPr>
      <w:r>
        <w:rPr>
          <w:noProof/>
          <w:szCs w:val="28"/>
        </w:rPr>
        <w:t xml:space="preserve">      </w:t>
      </w:r>
      <w:r w:rsidRPr="00EA7138">
        <w:rPr>
          <w:noProof/>
          <w:szCs w:val="28"/>
        </w:rPr>
        <w:t>28.05.2024 (исх. № 1282) Заказчик принимает и направляет Обществу решение об одностороннем отказе от исполнения контракта, а также требует возврата аванса в размере 659 213 рублей 77 копеек, в течении 5 (пяти) рабочих д</w:t>
      </w:r>
      <w:r>
        <w:rPr>
          <w:noProof/>
          <w:szCs w:val="28"/>
        </w:rPr>
        <w:t>ней после расторжения контракта.</w:t>
      </w:r>
    </w:p>
    <w:p w14:paraId="4B820EB0" w14:textId="020AC0A9" w:rsidR="00EA7138" w:rsidRDefault="00EA7138" w:rsidP="00EA7138">
      <w:pPr>
        <w:widowControl w:val="0"/>
        <w:contextualSpacing/>
        <w:jc w:val="both"/>
        <w:rPr>
          <w:noProof/>
          <w:szCs w:val="28"/>
        </w:rPr>
      </w:pPr>
      <w:r>
        <w:rPr>
          <w:noProof/>
          <w:szCs w:val="28"/>
        </w:rPr>
        <w:t xml:space="preserve">      </w:t>
      </w:r>
      <w:r w:rsidRPr="00EA7138">
        <w:rPr>
          <w:noProof/>
          <w:szCs w:val="28"/>
        </w:rPr>
        <w:t>29.05.2024 (исх. № 29/05-24) Общество требует от Заказчика передать строительную площадку для выполнения работ. Дополнительно сообщает Заказчику о готовности приступить к выполнению работ 31.05.2024 после выполн</w:t>
      </w:r>
      <w:r>
        <w:rPr>
          <w:noProof/>
          <w:szCs w:val="28"/>
        </w:rPr>
        <w:t>ения требований.</w:t>
      </w:r>
    </w:p>
    <w:p w14:paraId="718DBF3A" w14:textId="3FDBBAD7" w:rsidR="001D17F5" w:rsidRPr="00EA7138" w:rsidRDefault="001D17F5" w:rsidP="00EA7138">
      <w:pPr>
        <w:widowControl w:val="0"/>
        <w:contextualSpacing/>
        <w:jc w:val="both"/>
        <w:rPr>
          <w:noProof/>
          <w:szCs w:val="28"/>
        </w:rPr>
      </w:pPr>
      <w:r>
        <w:rPr>
          <w:noProof/>
          <w:szCs w:val="28"/>
        </w:rPr>
        <w:t xml:space="preserve">       04.06.2024 Заказчик отменяет решение об одностороннем отказе от исполнения контракта.</w:t>
      </w:r>
    </w:p>
    <w:p w14:paraId="577A5D43" w14:textId="6949E8F0" w:rsidR="00EA7138" w:rsidRPr="00EA7138" w:rsidRDefault="00EA7138" w:rsidP="00EA7138">
      <w:pPr>
        <w:widowControl w:val="0"/>
        <w:contextualSpacing/>
        <w:jc w:val="both"/>
        <w:rPr>
          <w:noProof/>
          <w:szCs w:val="28"/>
        </w:rPr>
      </w:pPr>
      <w:r>
        <w:rPr>
          <w:noProof/>
          <w:szCs w:val="28"/>
        </w:rPr>
        <w:t xml:space="preserve">      </w:t>
      </w:r>
      <w:r w:rsidRPr="00EA7138">
        <w:rPr>
          <w:noProof/>
          <w:szCs w:val="28"/>
        </w:rPr>
        <w:t xml:space="preserve">12.07.2024 (исх. № 12/07-24) Общество направляет Заказчику смету с понижающим коэффициентом; график производства работ; приказы о назначении ответственного представителя, осуществляющего строительство, реконструкцию, капитальный ремонт, о назначении представителя, отвечающего за обеспечение безопасного производства работ и охрану труда на объекте, а также за соблюдение требований пожарной безопасности. Общество требует от Заказчика подписать и передать второй экземпляр направленных документов, а также передать приказ о назначении представителя застройщика, технологического заказчика, лица, ответственного за эксплуатацию здания, сооружения или регионального оператора по вопросам строительного контроля с указанием реквизитов, </w:t>
      </w:r>
      <w:r w:rsidRPr="00EA7138">
        <w:rPr>
          <w:noProof/>
          <w:szCs w:val="28"/>
        </w:rPr>
        <w:lastRenderedPageBreak/>
        <w:t>необходимых для внесения в Акт освидетельствования скрытых работ, а также к</w:t>
      </w:r>
      <w:r>
        <w:rPr>
          <w:noProof/>
          <w:szCs w:val="28"/>
        </w:rPr>
        <w:t>онтактных данных ответственного.</w:t>
      </w:r>
    </w:p>
    <w:p w14:paraId="0C58BFB1" w14:textId="595D0B78" w:rsidR="00EA7138" w:rsidRPr="00EA7138" w:rsidRDefault="00EA7138" w:rsidP="00EA7138">
      <w:pPr>
        <w:widowControl w:val="0"/>
        <w:contextualSpacing/>
        <w:jc w:val="both"/>
        <w:rPr>
          <w:noProof/>
          <w:szCs w:val="28"/>
        </w:rPr>
      </w:pPr>
      <w:r>
        <w:rPr>
          <w:noProof/>
          <w:szCs w:val="28"/>
        </w:rPr>
        <w:t xml:space="preserve">       </w:t>
      </w:r>
      <w:r w:rsidRPr="00EA7138">
        <w:rPr>
          <w:noProof/>
          <w:szCs w:val="28"/>
        </w:rPr>
        <w:t>23.07.2024 (исх. № 1855) Заказчик направляет Обществу претензию с требованием незамедлительно возобновить работы на объекте, а также уведомить в письменном виде о мерах, принимаемых Обществом для ускорения темпов работ, направленных на то, чтобы обеспечить завершение работ в срок (по состоянию на 23.07.2024 работы н</w:t>
      </w:r>
      <w:r>
        <w:rPr>
          <w:noProof/>
          <w:szCs w:val="28"/>
        </w:rPr>
        <w:t>а объекте Обществом не ведутся).</w:t>
      </w:r>
    </w:p>
    <w:p w14:paraId="43BE8F70" w14:textId="040D46DF" w:rsidR="00EA7138" w:rsidRPr="00EA7138" w:rsidRDefault="00EA7138" w:rsidP="00EA7138">
      <w:pPr>
        <w:widowControl w:val="0"/>
        <w:contextualSpacing/>
        <w:jc w:val="both"/>
        <w:rPr>
          <w:noProof/>
          <w:szCs w:val="28"/>
        </w:rPr>
      </w:pPr>
      <w:r>
        <w:rPr>
          <w:noProof/>
          <w:szCs w:val="28"/>
        </w:rPr>
        <w:t xml:space="preserve">     </w:t>
      </w:r>
      <w:r w:rsidRPr="00EA7138">
        <w:rPr>
          <w:noProof/>
          <w:szCs w:val="28"/>
        </w:rPr>
        <w:t xml:space="preserve">25.07.2024 (исх. № 80) (ответ на исх. № 24/07-24 от 24.07.2024) Индивидуальный предприниматель Любых Павел Георгиевич (проектная организация) информирует Общество о соблюдении необходимых рекомендаций для согласования замены </w:t>
      </w:r>
      <w:r>
        <w:rPr>
          <w:noProof/>
          <w:szCs w:val="28"/>
        </w:rPr>
        <w:t>материала чердачного утеплителя.</w:t>
      </w:r>
    </w:p>
    <w:p w14:paraId="0091A6FD" w14:textId="45F86EF3" w:rsidR="00EA7138" w:rsidRPr="00EA7138" w:rsidRDefault="00EA7138" w:rsidP="00EA7138">
      <w:pPr>
        <w:widowControl w:val="0"/>
        <w:contextualSpacing/>
        <w:jc w:val="both"/>
        <w:rPr>
          <w:noProof/>
          <w:szCs w:val="28"/>
        </w:rPr>
      </w:pPr>
      <w:r>
        <w:rPr>
          <w:noProof/>
          <w:szCs w:val="28"/>
        </w:rPr>
        <w:t xml:space="preserve">     </w:t>
      </w:r>
      <w:r w:rsidRPr="00EA7138">
        <w:rPr>
          <w:noProof/>
          <w:szCs w:val="28"/>
        </w:rPr>
        <w:t>30.07.2024 (исх. № 1929) Заказчик направляет Обществу претензию с требованием незамедлительно возобновить работы на объекте, а также уведомить в письменном виде о мерах, принимаемых Обществом для ускорения темпов работ, направленных на то, чтобы обеспечить завершение работ в срок (по состоянию на 30.07.2024 работы на объект</w:t>
      </w:r>
      <w:r>
        <w:rPr>
          <w:noProof/>
          <w:szCs w:val="28"/>
        </w:rPr>
        <w:t>е Обществом не ведутся).</w:t>
      </w:r>
    </w:p>
    <w:p w14:paraId="6EBFEF94" w14:textId="05DAA288" w:rsidR="00EA7138" w:rsidRPr="00EA7138" w:rsidRDefault="00EA7138" w:rsidP="00EA7138">
      <w:pPr>
        <w:widowControl w:val="0"/>
        <w:contextualSpacing/>
        <w:jc w:val="both"/>
        <w:rPr>
          <w:noProof/>
          <w:szCs w:val="28"/>
        </w:rPr>
      </w:pPr>
      <w:r>
        <w:rPr>
          <w:noProof/>
          <w:szCs w:val="28"/>
        </w:rPr>
        <w:t xml:space="preserve">      </w:t>
      </w:r>
      <w:r w:rsidRPr="00EA7138">
        <w:rPr>
          <w:noProof/>
          <w:szCs w:val="28"/>
        </w:rPr>
        <w:t>16.08.2024 (исх. № 16/08-24-2) (ответ на исх. № 2214 от 22.08.2024) Общество информирует Заказчика об устранении</w:t>
      </w:r>
      <w:r>
        <w:rPr>
          <w:noProof/>
          <w:szCs w:val="28"/>
        </w:rPr>
        <w:t xml:space="preserve"> причиненного ущерба 15.08.2024.</w:t>
      </w:r>
    </w:p>
    <w:p w14:paraId="5456FF65" w14:textId="6C769E99" w:rsidR="00EA7138" w:rsidRPr="00EA7138" w:rsidRDefault="00EA7138" w:rsidP="00EA7138">
      <w:pPr>
        <w:widowControl w:val="0"/>
        <w:contextualSpacing/>
        <w:jc w:val="both"/>
        <w:rPr>
          <w:noProof/>
          <w:szCs w:val="28"/>
        </w:rPr>
      </w:pPr>
      <w:r>
        <w:rPr>
          <w:noProof/>
          <w:szCs w:val="28"/>
        </w:rPr>
        <w:t xml:space="preserve">     </w:t>
      </w:r>
      <w:r w:rsidRPr="00EA7138">
        <w:rPr>
          <w:noProof/>
          <w:szCs w:val="28"/>
        </w:rPr>
        <w:t>23.08.2024 (исх. № 23/08-24) (ответ на исх. № 2265 от 22.08.2024) Общество информирует Заказчика о готовности прин</w:t>
      </w:r>
      <w:r>
        <w:rPr>
          <w:noProof/>
          <w:szCs w:val="28"/>
        </w:rPr>
        <w:t>ять участие в рабочем совещании.</w:t>
      </w:r>
    </w:p>
    <w:p w14:paraId="2890AA06" w14:textId="114C0F3D" w:rsidR="00EA7138" w:rsidRPr="00EA7138" w:rsidRDefault="00EA7138" w:rsidP="00EA7138">
      <w:pPr>
        <w:widowControl w:val="0"/>
        <w:contextualSpacing/>
        <w:jc w:val="both"/>
        <w:rPr>
          <w:noProof/>
          <w:szCs w:val="28"/>
        </w:rPr>
      </w:pPr>
      <w:r>
        <w:rPr>
          <w:noProof/>
          <w:szCs w:val="28"/>
        </w:rPr>
        <w:t xml:space="preserve">      </w:t>
      </w:r>
      <w:r w:rsidRPr="00EA7138">
        <w:rPr>
          <w:noProof/>
          <w:szCs w:val="28"/>
        </w:rPr>
        <w:t>26.08.2024 (исх. № 26/08-24-2) Общество информирует Заказчика о заказе Товаров на объект согласно Проекту и прилагает гарантийное письмо организации поставщика о сроках изготовления и доставки эт</w:t>
      </w:r>
      <w:r>
        <w:rPr>
          <w:noProof/>
          <w:szCs w:val="28"/>
        </w:rPr>
        <w:t>ого товара.</w:t>
      </w:r>
    </w:p>
    <w:p w14:paraId="50D763F9" w14:textId="7286F462" w:rsidR="00EA7138" w:rsidRPr="00EA7138" w:rsidRDefault="00EA7138" w:rsidP="00EA7138">
      <w:pPr>
        <w:widowControl w:val="0"/>
        <w:contextualSpacing/>
        <w:jc w:val="both"/>
        <w:rPr>
          <w:noProof/>
          <w:szCs w:val="28"/>
        </w:rPr>
      </w:pPr>
      <w:r>
        <w:rPr>
          <w:noProof/>
          <w:szCs w:val="28"/>
        </w:rPr>
        <w:t xml:space="preserve">     </w:t>
      </w:r>
      <w:r w:rsidRPr="00EA7138">
        <w:rPr>
          <w:noProof/>
          <w:szCs w:val="28"/>
        </w:rPr>
        <w:t>26.08.2024 (исх. № 2283) Заказчик направляет Обществу претензию с требованием об уплате неустойки (пени) в размере 11 523,84 (одиннадцати тысяч пятьсот двадцати трех) рублей 84 копеек, поскольку по состоянию на 26.08.2024, работы не завершены, при этом окончание работ с</w:t>
      </w:r>
      <w:r>
        <w:rPr>
          <w:noProof/>
          <w:szCs w:val="28"/>
        </w:rPr>
        <w:t>огласно контракту до 31.07.2024.</w:t>
      </w:r>
    </w:p>
    <w:p w14:paraId="72231F58" w14:textId="29C581A8" w:rsidR="00EA7138" w:rsidRPr="00EA7138" w:rsidRDefault="001D17F5" w:rsidP="00EA7138">
      <w:pPr>
        <w:widowControl w:val="0"/>
        <w:contextualSpacing/>
        <w:jc w:val="both"/>
        <w:rPr>
          <w:noProof/>
          <w:szCs w:val="28"/>
        </w:rPr>
      </w:pPr>
      <w:r>
        <w:rPr>
          <w:noProof/>
          <w:szCs w:val="28"/>
        </w:rPr>
        <w:t xml:space="preserve">      </w:t>
      </w:r>
      <w:r w:rsidR="00EA7138" w:rsidRPr="00EA7138">
        <w:rPr>
          <w:noProof/>
          <w:szCs w:val="28"/>
        </w:rPr>
        <w:t xml:space="preserve">28.08.2024 (исх. 28/08-24) Общество информирует Заказчика об уплате неустойки. Платежное поручение № 99 от 28.08.2024. Общество оплатило Заказчику </w:t>
      </w:r>
      <w:r>
        <w:rPr>
          <w:noProof/>
          <w:szCs w:val="28"/>
        </w:rPr>
        <w:t>пени в размере 11 523,84 рублей.</w:t>
      </w:r>
    </w:p>
    <w:p w14:paraId="487675A5" w14:textId="59617AA1" w:rsidR="00EA7138" w:rsidRPr="00EA7138" w:rsidRDefault="001D17F5" w:rsidP="00EA7138">
      <w:pPr>
        <w:widowControl w:val="0"/>
        <w:contextualSpacing/>
        <w:jc w:val="both"/>
        <w:rPr>
          <w:noProof/>
          <w:szCs w:val="28"/>
        </w:rPr>
      </w:pPr>
      <w:r>
        <w:rPr>
          <w:noProof/>
          <w:szCs w:val="28"/>
        </w:rPr>
        <w:t xml:space="preserve">      </w:t>
      </w:r>
      <w:r w:rsidR="00EA7138" w:rsidRPr="00EA7138">
        <w:rPr>
          <w:noProof/>
          <w:szCs w:val="28"/>
        </w:rPr>
        <w:t>03.09.2024 (исх. № 2347) Заказчик направляет Обществу претензию с требованием об уплате неустойки (пени) в размере 5 422,98 (пяти тысяч четырехсот двадцати двух) рублей 98 копеек, поскольку по состоянию на 03.09.2024, работы не завершены, при этом окончание работ согласно контракту до 31.07.2024. Также Заказчик требует оплатить ранее направленные Обществу пени за период с 01.08.2024 по 09.08.</w:t>
      </w:r>
      <w:r>
        <w:rPr>
          <w:noProof/>
          <w:szCs w:val="28"/>
        </w:rPr>
        <w:t>2024 в размере 6 100, 86 рублей.</w:t>
      </w:r>
    </w:p>
    <w:p w14:paraId="038C0C64" w14:textId="32064775" w:rsidR="00EA7138" w:rsidRPr="00EA7138" w:rsidRDefault="001D17F5" w:rsidP="00EA7138">
      <w:pPr>
        <w:widowControl w:val="0"/>
        <w:contextualSpacing/>
        <w:jc w:val="both"/>
        <w:rPr>
          <w:noProof/>
          <w:szCs w:val="28"/>
        </w:rPr>
      </w:pPr>
      <w:r>
        <w:rPr>
          <w:noProof/>
          <w:szCs w:val="28"/>
        </w:rPr>
        <w:t xml:space="preserve">    </w:t>
      </w:r>
      <w:r w:rsidR="00EA7138" w:rsidRPr="00EA7138">
        <w:rPr>
          <w:noProof/>
          <w:szCs w:val="28"/>
        </w:rPr>
        <w:t>10.09.2024 (исх. № 10/09-24) Общество информирует Заказчика о назначении нового начальника участка, ответственного при проведении строительно-</w:t>
      </w:r>
      <w:r>
        <w:rPr>
          <w:noProof/>
          <w:szCs w:val="28"/>
        </w:rPr>
        <w:t>монтажных работ с 03.09.2024 г..</w:t>
      </w:r>
    </w:p>
    <w:p w14:paraId="2EC41CD0" w14:textId="59153792" w:rsidR="00EA7138" w:rsidRPr="00EA7138" w:rsidRDefault="001D17F5" w:rsidP="00EA7138">
      <w:pPr>
        <w:widowControl w:val="0"/>
        <w:contextualSpacing/>
        <w:jc w:val="both"/>
        <w:rPr>
          <w:noProof/>
          <w:szCs w:val="28"/>
        </w:rPr>
      </w:pPr>
      <w:r>
        <w:rPr>
          <w:noProof/>
          <w:szCs w:val="28"/>
        </w:rPr>
        <w:lastRenderedPageBreak/>
        <w:t xml:space="preserve">    </w:t>
      </w:r>
      <w:r w:rsidR="00EA7138" w:rsidRPr="00EA7138">
        <w:rPr>
          <w:noProof/>
          <w:szCs w:val="28"/>
        </w:rPr>
        <w:t xml:space="preserve">10.09.2024 (исх. № 10/09-24-2) Общество информирует Заказчика о намерении оплатить неустойку в полном размере и завершить выполнение работ по </w:t>
      </w:r>
      <w:r>
        <w:rPr>
          <w:noProof/>
          <w:szCs w:val="28"/>
        </w:rPr>
        <w:t>объекту в срок до 30.09.2024 г..</w:t>
      </w:r>
    </w:p>
    <w:p w14:paraId="34923227" w14:textId="32EB5DD8" w:rsidR="00EA7138" w:rsidRPr="00EA7138" w:rsidRDefault="001D17F5" w:rsidP="00EA7138">
      <w:pPr>
        <w:widowControl w:val="0"/>
        <w:contextualSpacing/>
        <w:jc w:val="both"/>
        <w:rPr>
          <w:noProof/>
          <w:szCs w:val="28"/>
        </w:rPr>
      </w:pPr>
      <w:r>
        <w:rPr>
          <w:noProof/>
          <w:szCs w:val="28"/>
        </w:rPr>
        <w:t xml:space="preserve">     </w:t>
      </w:r>
      <w:r w:rsidR="00EA7138" w:rsidRPr="00EA7138">
        <w:rPr>
          <w:noProof/>
          <w:szCs w:val="28"/>
        </w:rPr>
        <w:t>12.09.2024 (исх. № 12/09-24) Общество информирует Заказчика об уплате неустойки. Платежное поручение № 121 от 12.09.2024. Общество оплатило Заказчику</w:t>
      </w:r>
      <w:r>
        <w:rPr>
          <w:noProof/>
          <w:szCs w:val="28"/>
        </w:rPr>
        <w:t xml:space="preserve"> пени в размере 5 422,95 рублей.</w:t>
      </w:r>
    </w:p>
    <w:p w14:paraId="679ACCCB" w14:textId="427EFC9C" w:rsidR="00EA7138" w:rsidRPr="00EA7138" w:rsidRDefault="001D17F5" w:rsidP="00EA7138">
      <w:pPr>
        <w:widowControl w:val="0"/>
        <w:contextualSpacing/>
        <w:jc w:val="both"/>
        <w:rPr>
          <w:noProof/>
          <w:szCs w:val="28"/>
        </w:rPr>
      </w:pPr>
      <w:r>
        <w:rPr>
          <w:noProof/>
          <w:szCs w:val="28"/>
        </w:rPr>
        <w:t xml:space="preserve">     </w:t>
      </w:r>
      <w:r w:rsidR="00EA7138" w:rsidRPr="00EA7138">
        <w:rPr>
          <w:noProof/>
          <w:szCs w:val="28"/>
        </w:rPr>
        <w:t>13.09.2024 (исх. № 13/09-24) Общество информирует Заказчика о выполнении р</w:t>
      </w:r>
      <w:r>
        <w:rPr>
          <w:noProof/>
          <w:szCs w:val="28"/>
        </w:rPr>
        <w:t>абот на объекте.</w:t>
      </w:r>
    </w:p>
    <w:p w14:paraId="38AF84A7" w14:textId="0607279A" w:rsidR="00EA7138" w:rsidRPr="00EA7138" w:rsidRDefault="001D17F5" w:rsidP="00EA7138">
      <w:pPr>
        <w:widowControl w:val="0"/>
        <w:contextualSpacing/>
        <w:jc w:val="both"/>
        <w:rPr>
          <w:noProof/>
          <w:szCs w:val="28"/>
        </w:rPr>
      </w:pPr>
      <w:r>
        <w:rPr>
          <w:noProof/>
          <w:szCs w:val="28"/>
        </w:rPr>
        <w:t xml:space="preserve">     </w:t>
      </w:r>
      <w:r w:rsidR="00EA7138" w:rsidRPr="00EA7138">
        <w:rPr>
          <w:noProof/>
          <w:szCs w:val="28"/>
        </w:rPr>
        <w:t>18.09.2024 (исх. № 18/09-24-2) Общество требует от Заказчика соглас</w:t>
      </w:r>
      <w:r>
        <w:rPr>
          <w:noProof/>
          <w:szCs w:val="28"/>
        </w:rPr>
        <w:t>овать изменения сметы контракта.</w:t>
      </w:r>
    </w:p>
    <w:p w14:paraId="4080CCA4" w14:textId="13916E61" w:rsidR="00EA7138" w:rsidRPr="00EA7138" w:rsidRDefault="001D17F5" w:rsidP="00EA7138">
      <w:pPr>
        <w:widowControl w:val="0"/>
        <w:contextualSpacing/>
        <w:jc w:val="both"/>
        <w:rPr>
          <w:noProof/>
          <w:szCs w:val="28"/>
        </w:rPr>
      </w:pPr>
      <w:r>
        <w:rPr>
          <w:noProof/>
          <w:szCs w:val="28"/>
        </w:rPr>
        <w:t xml:space="preserve">     </w:t>
      </w:r>
      <w:r w:rsidR="00EA7138" w:rsidRPr="00EA7138">
        <w:rPr>
          <w:noProof/>
          <w:szCs w:val="28"/>
        </w:rPr>
        <w:t>23.09.2024 (исх. № 23/09-24-2) (ответ на исх. № 2624 от 20.09.2024) Общество информирует Заказчика о намерении уплатить неустойку в размере 2 040,00</w:t>
      </w:r>
      <w:r>
        <w:rPr>
          <w:noProof/>
          <w:szCs w:val="28"/>
        </w:rPr>
        <w:t xml:space="preserve"> рублей в срок до 29.09.2024 г..</w:t>
      </w:r>
    </w:p>
    <w:p w14:paraId="28377E7B" w14:textId="027DDDB0" w:rsidR="00EA7138" w:rsidRPr="00EA7138" w:rsidRDefault="001D17F5" w:rsidP="00EA7138">
      <w:pPr>
        <w:widowControl w:val="0"/>
        <w:contextualSpacing/>
        <w:jc w:val="both"/>
        <w:rPr>
          <w:noProof/>
          <w:szCs w:val="28"/>
        </w:rPr>
      </w:pPr>
      <w:r>
        <w:rPr>
          <w:noProof/>
          <w:szCs w:val="28"/>
        </w:rPr>
        <w:t xml:space="preserve">     </w:t>
      </w:r>
      <w:r w:rsidR="00EA7138" w:rsidRPr="00EA7138">
        <w:rPr>
          <w:noProof/>
          <w:szCs w:val="28"/>
        </w:rPr>
        <w:t>30.09.2024 (исх. № 30/09-24) Общество требует от Заказчика продлить срок</w:t>
      </w:r>
      <w:r>
        <w:rPr>
          <w:noProof/>
          <w:szCs w:val="28"/>
        </w:rPr>
        <w:t xml:space="preserve"> завершения работ до 25.10.2024 </w:t>
      </w:r>
      <w:r w:rsidR="00EA7138" w:rsidRPr="00EA7138">
        <w:rPr>
          <w:noProof/>
          <w:szCs w:val="28"/>
        </w:rPr>
        <w:t>(причины: изготовитель слуховых окон обозначил дат</w:t>
      </w:r>
      <w:r>
        <w:rPr>
          <w:noProof/>
          <w:szCs w:val="28"/>
        </w:rPr>
        <w:t>у их изготовления на 17.10.2024,</w:t>
      </w:r>
      <w:r w:rsidR="00EA7138" w:rsidRPr="00EA7138">
        <w:rPr>
          <w:noProof/>
          <w:szCs w:val="28"/>
        </w:rPr>
        <w:t xml:space="preserve"> автовышка не была представлена в срок, ориентировочное прибытие техники на объект 02.10.2024-03.10.2024</w:t>
      </w:r>
      <w:r>
        <w:rPr>
          <w:noProof/>
          <w:szCs w:val="28"/>
        </w:rPr>
        <w:t>,</w:t>
      </w:r>
      <w:r w:rsidR="00EA7138" w:rsidRPr="00EA7138">
        <w:rPr>
          <w:noProof/>
          <w:szCs w:val="28"/>
        </w:rPr>
        <w:t xml:space="preserve"> ремонт парапета и примыканий к вертикальным конструкция крыльца будет выполнен после</w:t>
      </w:r>
      <w:r>
        <w:rPr>
          <w:noProof/>
          <w:szCs w:val="28"/>
        </w:rPr>
        <w:t xml:space="preserve"> поставки материалов на объект).</w:t>
      </w:r>
    </w:p>
    <w:p w14:paraId="73FBF26C" w14:textId="12A86654" w:rsidR="00EA7138" w:rsidRPr="00EA7138" w:rsidRDefault="001D17F5" w:rsidP="00EA7138">
      <w:pPr>
        <w:widowControl w:val="0"/>
        <w:contextualSpacing/>
        <w:jc w:val="both"/>
        <w:rPr>
          <w:noProof/>
          <w:szCs w:val="28"/>
        </w:rPr>
      </w:pPr>
      <w:r>
        <w:rPr>
          <w:noProof/>
          <w:szCs w:val="28"/>
        </w:rPr>
        <w:t xml:space="preserve">      </w:t>
      </w:r>
      <w:r w:rsidR="00EA7138" w:rsidRPr="00EA7138">
        <w:rPr>
          <w:noProof/>
          <w:szCs w:val="28"/>
        </w:rPr>
        <w:t>09.10.2024 (исх. № 09-10/10-24) Общество требует от Заказчика приостановить процедуру расторжения договора в одностороннем порядке. Дополнительно информирует о намерении произвести и закончить все работы в срок до 18.10.2024 года, о чем будет составлен и подписан акт по форме КС (Задержка выполнения работ связана со</w:t>
      </w:r>
      <w:r>
        <w:rPr>
          <w:noProof/>
          <w:szCs w:val="28"/>
        </w:rPr>
        <w:t xml:space="preserve"> сменой руководителя проекта).</w:t>
      </w:r>
    </w:p>
    <w:p w14:paraId="23900CDA" w14:textId="328BEEEF" w:rsidR="00EA7138" w:rsidRPr="00EA7138" w:rsidRDefault="001D17F5" w:rsidP="00EA7138">
      <w:pPr>
        <w:widowControl w:val="0"/>
        <w:contextualSpacing/>
        <w:jc w:val="both"/>
        <w:rPr>
          <w:noProof/>
          <w:szCs w:val="28"/>
        </w:rPr>
      </w:pPr>
      <w:r>
        <w:rPr>
          <w:noProof/>
          <w:szCs w:val="28"/>
        </w:rPr>
        <w:t xml:space="preserve">       </w:t>
      </w:r>
      <w:r w:rsidR="00EA7138" w:rsidRPr="00EA7138">
        <w:rPr>
          <w:noProof/>
          <w:szCs w:val="28"/>
        </w:rPr>
        <w:t xml:space="preserve">09.10.2024 (исх. № 2862) Заказчик направляет Обществу претензию с требованием об уплате неустойки (пени) в размере 25 307,25 (двадцати пяти тысяч трехсот семи) рублей 25 копеек, поскольку по состоянию на 09.10.2024, работы не завершены, при этом окончание работ согласно контракту до </w:t>
      </w:r>
      <w:r>
        <w:rPr>
          <w:noProof/>
          <w:szCs w:val="28"/>
        </w:rPr>
        <w:t>31.07.2024.</w:t>
      </w:r>
    </w:p>
    <w:p w14:paraId="6849C529" w14:textId="61C58298" w:rsidR="00EA7138" w:rsidRPr="00EA7138" w:rsidRDefault="001D17F5" w:rsidP="00EA7138">
      <w:pPr>
        <w:widowControl w:val="0"/>
        <w:contextualSpacing/>
        <w:jc w:val="both"/>
        <w:rPr>
          <w:noProof/>
          <w:szCs w:val="28"/>
        </w:rPr>
      </w:pPr>
      <w:r>
        <w:rPr>
          <w:noProof/>
          <w:szCs w:val="28"/>
        </w:rPr>
        <w:t xml:space="preserve">    </w:t>
      </w:r>
      <w:r w:rsidR="00EA7138" w:rsidRPr="00EA7138">
        <w:rPr>
          <w:noProof/>
          <w:szCs w:val="28"/>
        </w:rPr>
        <w:t>10.10.2024 (исх. № 24/ОБ) Общество назначает ответственное лицо за</w:t>
      </w:r>
      <w:r>
        <w:rPr>
          <w:noProof/>
          <w:szCs w:val="28"/>
        </w:rPr>
        <w:t xml:space="preserve"> организацию производства работ.</w:t>
      </w:r>
    </w:p>
    <w:p w14:paraId="56BA271A" w14:textId="686246FF" w:rsidR="00EA7138" w:rsidRDefault="001D17F5" w:rsidP="0032099C">
      <w:pPr>
        <w:widowControl w:val="0"/>
        <w:contextualSpacing/>
        <w:jc w:val="both"/>
        <w:rPr>
          <w:szCs w:val="28"/>
        </w:rPr>
      </w:pPr>
      <w:r>
        <w:rPr>
          <w:noProof/>
          <w:szCs w:val="28"/>
        </w:rPr>
        <w:t xml:space="preserve">     </w:t>
      </w:r>
      <w:r w:rsidR="00EA7138" w:rsidRPr="00EA7138">
        <w:rPr>
          <w:noProof/>
          <w:szCs w:val="28"/>
        </w:rPr>
        <w:t>18.10.2024 (исх. № 2973) Заказчик направляет Обществу претензию с требованием об уплате неустойки (пени) в размере 6 439,79 (шести тысяч четырехсот тридцати девяти) рублей 79 копеек, поскольку по состоянию на 18.10.2024 работы Заказчику не сданы, при этом окончание работ с</w:t>
      </w:r>
      <w:r>
        <w:rPr>
          <w:noProof/>
          <w:szCs w:val="28"/>
        </w:rPr>
        <w:t>огласно контракту до 31.07.2024.</w:t>
      </w:r>
    </w:p>
    <w:p w14:paraId="48508DEE" w14:textId="32347DF2" w:rsidR="0032099C" w:rsidRDefault="00FF2B2E" w:rsidP="0032099C">
      <w:pPr>
        <w:widowControl w:val="0"/>
        <w:contextualSpacing/>
        <w:jc w:val="both"/>
        <w:rPr>
          <w:szCs w:val="28"/>
        </w:rPr>
      </w:pPr>
      <w:r>
        <w:rPr>
          <w:szCs w:val="28"/>
        </w:rPr>
        <w:t xml:space="preserve">   </w:t>
      </w:r>
      <w:r w:rsidR="004E0478">
        <w:rPr>
          <w:szCs w:val="28"/>
        </w:rPr>
        <w:t xml:space="preserve">   </w:t>
      </w:r>
      <w:r w:rsidR="001D17F5">
        <w:rPr>
          <w:szCs w:val="28"/>
        </w:rPr>
        <w:t>09</w:t>
      </w:r>
      <w:r w:rsidR="0032099C" w:rsidRPr="0032099C">
        <w:rPr>
          <w:szCs w:val="28"/>
        </w:rPr>
        <w:t>.</w:t>
      </w:r>
      <w:r w:rsidR="001D17F5">
        <w:rPr>
          <w:szCs w:val="28"/>
        </w:rPr>
        <w:t>1</w:t>
      </w:r>
      <w:r w:rsidR="0032099C" w:rsidRPr="0032099C">
        <w:rPr>
          <w:szCs w:val="28"/>
        </w:rPr>
        <w:t xml:space="preserve">0.2024 Заказчик </w:t>
      </w:r>
      <w:r w:rsidR="001D17F5">
        <w:rPr>
          <w:szCs w:val="28"/>
        </w:rPr>
        <w:t xml:space="preserve">повторно </w:t>
      </w:r>
      <w:r w:rsidR="0032099C" w:rsidRPr="0032099C">
        <w:rPr>
          <w:szCs w:val="28"/>
        </w:rPr>
        <w:t xml:space="preserve">принимает решение об одностороннем отказе. </w:t>
      </w:r>
    </w:p>
    <w:p w14:paraId="05146F16" w14:textId="77777777" w:rsidR="001D17F5" w:rsidRDefault="004E0478" w:rsidP="0032099C">
      <w:pPr>
        <w:widowControl w:val="0"/>
        <w:contextualSpacing/>
        <w:jc w:val="both"/>
        <w:rPr>
          <w:b/>
          <w:szCs w:val="28"/>
        </w:rPr>
      </w:pPr>
      <w:r>
        <w:rPr>
          <w:szCs w:val="28"/>
        </w:rPr>
        <w:t xml:space="preserve">   </w:t>
      </w:r>
      <w:r w:rsidR="00FF2B2E">
        <w:rPr>
          <w:szCs w:val="28"/>
        </w:rPr>
        <w:t xml:space="preserve">   </w:t>
      </w:r>
      <w:r w:rsidR="001D17F5">
        <w:rPr>
          <w:szCs w:val="28"/>
        </w:rPr>
        <w:t>23</w:t>
      </w:r>
      <w:r w:rsidR="0032099C" w:rsidRPr="0032099C">
        <w:rPr>
          <w:szCs w:val="28"/>
        </w:rPr>
        <w:t>.</w:t>
      </w:r>
      <w:r w:rsidR="001D17F5">
        <w:rPr>
          <w:szCs w:val="28"/>
        </w:rPr>
        <w:t>1</w:t>
      </w:r>
      <w:r w:rsidR="0032099C" w:rsidRPr="0032099C">
        <w:rPr>
          <w:szCs w:val="28"/>
        </w:rPr>
        <w:t>0.2024 Заказчик размещает сведения о расторжении контракта в ЕИС.</w:t>
      </w:r>
      <w:r w:rsidR="003054C0">
        <w:rPr>
          <w:b/>
          <w:szCs w:val="28"/>
        </w:rPr>
        <w:t xml:space="preserve">  </w:t>
      </w:r>
    </w:p>
    <w:p w14:paraId="3C822E57" w14:textId="77777777" w:rsidR="001D17F5" w:rsidRDefault="001D17F5" w:rsidP="0032099C">
      <w:pPr>
        <w:widowControl w:val="0"/>
        <w:contextualSpacing/>
        <w:jc w:val="both"/>
        <w:rPr>
          <w:b/>
          <w:szCs w:val="28"/>
        </w:rPr>
      </w:pPr>
      <w:r>
        <w:rPr>
          <w:b/>
          <w:szCs w:val="28"/>
        </w:rPr>
        <w:t xml:space="preserve">     Согласно </w:t>
      </w:r>
      <w:proofErr w:type="gramStart"/>
      <w:r>
        <w:rPr>
          <w:b/>
          <w:szCs w:val="28"/>
        </w:rPr>
        <w:t>сведениям</w:t>
      </w:r>
      <w:proofErr w:type="gramEnd"/>
      <w:r>
        <w:rPr>
          <w:b/>
          <w:szCs w:val="28"/>
        </w:rPr>
        <w:t xml:space="preserve"> из ЕИС контракт исполнен на 100%.</w:t>
      </w:r>
    </w:p>
    <w:p w14:paraId="1A83267E" w14:textId="6D2FCFEB" w:rsidR="0032099C" w:rsidRDefault="003054C0" w:rsidP="0032099C">
      <w:pPr>
        <w:widowControl w:val="0"/>
        <w:contextualSpacing/>
        <w:jc w:val="both"/>
        <w:rPr>
          <w:b/>
          <w:szCs w:val="28"/>
        </w:rPr>
      </w:pPr>
      <w:r>
        <w:rPr>
          <w:b/>
          <w:szCs w:val="28"/>
        </w:rPr>
        <w:t xml:space="preserve">  </w:t>
      </w:r>
      <w:r w:rsidR="0032099C">
        <w:rPr>
          <w:b/>
          <w:szCs w:val="28"/>
        </w:rPr>
        <w:t xml:space="preserve">      </w:t>
      </w:r>
      <w:r w:rsidR="001D17F5" w:rsidRPr="001D17F5">
        <w:rPr>
          <w:b/>
          <w:szCs w:val="28"/>
        </w:rPr>
        <w:lastRenderedPageBreak/>
        <w:drawing>
          <wp:inline distT="0" distB="0" distL="0" distR="0" wp14:anchorId="5E486973" wp14:editId="3CC7D72D">
            <wp:extent cx="5910580" cy="988695"/>
            <wp:effectExtent l="0" t="0" r="0" b="190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10580" cy="988695"/>
                    </a:xfrm>
                    <a:prstGeom prst="rect">
                      <a:avLst/>
                    </a:prstGeom>
                  </pic:spPr>
                </pic:pic>
              </a:graphicData>
            </a:graphic>
          </wp:inline>
        </w:drawing>
      </w:r>
    </w:p>
    <w:p w14:paraId="56A2B3E1" w14:textId="00110269" w:rsidR="00FA0695" w:rsidRPr="007C60C4" w:rsidRDefault="0032099C" w:rsidP="0032099C">
      <w:pPr>
        <w:widowControl w:val="0"/>
        <w:contextualSpacing/>
        <w:jc w:val="both"/>
        <w:rPr>
          <w:szCs w:val="28"/>
        </w:rPr>
      </w:pPr>
      <w:r>
        <w:rPr>
          <w:b/>
          <w:szCs w:val="28"/>
        </w:rPr>
        <w:t xml:space="preserve">      </w:t>
      </w:r>
      <w:r w:rsidR="00FA0695" w:rsidRPr="007C60C4">
        <w:rPr>
          <w:b/>
          <w:szCs w:val="28"/>
        </w:rPr>
        <w:t>В соответствии с частью 1 статьи 104 Закона о контрактной системе</w:t>
      </w:r>
      <w:r w:rsidR="00FA0695" w:rsidRPr="007C60C4">
        <w:rPr>
          <w:szCs w:val="28"/>
        </w:rPr>
        <w:t xml:space="preserve"> ведение реестра недобросовестных поставщиков (подрядчиков, исполнителей) осуществляется федеральным органом исполнительной власти, уполномоченным на осуществление контроля в сфере закупок.</w:t>
      </w:r>
    </w:p>
    <w:p w14:paraId="15CF7390" w14:textId="77777777" w:rsidR="00FA0695" w:rsidRPr="007C60C4" w:rsidRDefault="00FA0695" w:rsidP="00856972">
      <w:pPr>
        <w:pStyle w:val="31"/>
        <w:widowControl w:val="0"/>
        <w:ind w:firstLine="708"/>
        <w:contextualSpacing/>
        <w:rPr>
          <w:szCs w:val="28"/>
        </w:rPr>
      </w:pPr>
      <w:r w:rsidRPr="007C60C4">
        <w:rPr>
          <w:szCs w:val="28"/>
        </w:rPr>
        <w:t>В соответствии с частью 2 статьи 104 Закона о контрактной системе в реестр недобросовестных поставщиков включается информация об участниках закупок, уклонившихся от заключения контрактов, а также о поставщиках (подрядчиках, исполнителях), с которыми контракты расторгнуты по решению суда или в случае одностороннего отказа заказчика от исполнения контракта в связи с существенным нарушением ими условий контрактов.</w:t>
      </w:r>
    </w:p>
    <w:p w14:paraId="0B58A899" w14:textId="3AE1D719" w:rsidR="00FA0695" w:rsidRPr="007C60C4" w:rsidRDefault="002622FA" w:rsidP="00856972">
      <w:pPr>
        <w:pStyle w:val="31"/>
        <w:widowControl w:val="0"/>
        <w:ind w:firstLine="708"/>
        <w:contextualSpacing/>
        <w:rPr>
          <w:szCs w:val="28"/>
        </w:rPr>
      </w:pPr>
      <w:r w:rsidRPr="007C60C4">
        <w:rPr>
          <w:szCs w:val="28"/>
        </w:rPr>
        <w:t>В соответствии с пунктом 13</w:t>
      </w:r>
      <w:r w:rsidR="009D7E46">
        <w:rPr>
          <w:szCs w:val="28"/>
        </w:rPr>
        <w:t>,</w:t>
      </w:r>
      <w:r w:rsidRPr="007C60C4">
        <w:rPr>
          <w:szCs w:val="28"/>
        </w:rPr>
        <w:t>14,15</w:t>
      </w:r>
      <w:r w:rsidR="00FA0695" w:rsidRPr="007C60C4">
        <w:rPr>
          <w:szCs w:val="28"/>
        </w:rPr>
        <w:t xml:space="preserve"> Правил ведения РНП по результатам рассмотрения представленных информации, документов и проведения проверки фактов, в случае подтверждения достоверности указанных фактов уполномоченный орган выносит решение о включении информации о недобросовестном поставщике (подрядчике, исполнителе) в реестр. </w:t>
      </w:r>
    </w:p>
    <w:p w14:paraId="7B839335" w14:textId="5ED898B5" w:rsidR="000B60FE" w:rsidRPr="007C60C4" w:rsidRDefault="000B60FE" w:rsidP="00856972">
      <w:pPr>
        <w:pStyle w:val="31"/>
        <w:widowControl w:val="0"/>
        <w:ind w:firstLine="708"/>
        <w:contextualSpacing/>
        <w:rPr>
          <w:szCs w:val="28"/>
        </w:rPr>
      </w:pPr>
      <w:r w:rsidRPr="007C60C4">
        <w:rPr>
          <w:szCs w:val="28"/>
        </w:rPr>
        <w:t>Орган контроля принимает решение об отказе во включении информации о поставщике (подрядчике, исполнителе) (если основанием для направления обращения является расторжение контракта в случае одностороннего отказа заказчика от исполнения контракта в связи с существенным нарушением поставщиком (подрядчиком, исполнителем) условий контракта) в реестр, если в результате проведения проверок, предусмотренных подпунктом</w:t>
      </w:r>
      <w:r w:rsidR="003369A3">
        <w:rPr>
          <w:szCs w:val="28"/>
        </w:rPr>
        <w:t xml:space="preserve"> «</w:t>
      </w:r>
      <w:r w:rsidRPr="007C60C4">
        <w:rPr>
          <w:szCs w:val="28"/>
        </w:rPr>
        <w:t>а</w:t>
      </w:r>
      <w:r w:rsidR="003369A3">
        <w:rPr>
          <w:szCs w:val="28"/>
        </w:rPr>
        <w:t>»</w:t>
      </w:r>
      <w:r w:rsidRPr="007C60C4">
        <w:rPr>
          <w:szCs w:val="28"/>
        </w:rPr>
        <w:t xml:space="preserve"> пункта 13 Правил:</w:t>
      </w:r>
    </w:p>
    <w:p w14:paraId="01B36233" w14:textId="77777777" w:rsidR="000B60FE" w:rsidRPr="007C60C4" w:rsidRDefault="000B60FE" w:rsidP="00856972">
      <w:pPr>
        <w:pStyle w:val="31"/>
        <w:widowControl w:val="0"/>
        <w:ind w:firstLine="708"/>
        <w:contextualSpacing/>
        <w:rPr>
          <w:szCs w:val="28"/>
        </w:rPr>
      </w:pPr>
      <w:r w:rsidRPr="007C60C4">
        <w:rPr>
          <w:szCs w:val="28"/>
        </w:rPr>
        <w:t>а) выявлены нарушения заказчиком установленных законодательством Российской Федерации и иными нормативными правовыми актами о контрактной системе в сфере закупок требований к порядку принятию заказчиком решения об одностороннем отказе от исполнения контракта, направления его поставщику (подрядчику, исполнителю) и размещения в единой информационной системе;</w:t>
      </w:r>
    </w:p>
    <w:p w14:paraId="59CB0170" w14:textId="77777777" w:rsidR="000B60FE" w:rsidRPr="007C60C4" w:rsidRDefault="000B60FE" w:rsidP="00856972">
      <w:pPr>
        <w:pStyle w:val="31"/>
        <w:widowControl w:val="0"/>
        <w:ind w:firstLine="708"/>
        <w:contextualSpacing/>
        <w:rPr>
          <w:szCs w:val="28"/>
        </w:rPr>
      </w:pPr>
      <w:r w:rsidRPr="007C60C4">
        <w:rPr>
          <w:szCs w:val="28"/>
        </w:rPr>
        <w:t>б) заказчиком не подтверждены факты существенного нарушения поставщиком (подрядчиком, исполнителем) условий контракта;</w:t>
      </w:r>
    </w:p>
    <w:p w14:paraId="5C030765" w14:textId="77777777" w:rsidR="000B60FE" w:rsidRPr="007C60C4" w:rsidRDefault="000B60FE" w:rsidP="00856972">
      <w:pPr>
        <w:pStyle w:val="31"/>
        <w:widowControl w:val="0"/>
        <w:ind w:firstLine="708"/>
        <w:contextualSpacing/>
        <w:rPr>
          <w:szCs w:val="28"/>
        </w:rPr>
      </w:pPr>
      <w:r w:rsidRPr="007C60C4">
        <w:rPr>
          <w:szCs w:val="28"/>
        </w:rPr>
        <w:t>в) поставщиком (подрядчиком, исполнителем) представлены информация и документы, подтверждающие:</w:t>
      </w:r>
    </w:p>
    <w:p w14:paraId="7B3F9923" w14:textId="77777777" w:rsidR="000B60FE" w:rsidRPr="007C60C4" w:rsidRDefault="000B60FE" w:rsidP="00856972">
      <w:pPr>
        <w:pStyle w:val="31"/>
        <w:widowControl w:val="0"/>
        <w:ind w:firstLine="708"/>
        <w:contextualSpacing/>
        <w:rPr>
          <w:szCs w:val="28"/>
        </w:rPr>
      </w:pPr>
      <w:r w:rsidRPr="007C60C4">
        <w:rPr>
          <w:szCs w:val="28"/>
        </w:rPr>
        <w:t>принятие им мер для надлежащего исполнения условий контракта;</w:t>
      </w:r>
    </w:p>
    <w:p w14:paraId="616DB1D4" w14:textId="51E2BFB0" w:rsidR="000B60FE" w:rsidRPr="007C60C4" w:rsidRDefault="000B60FE" w:rsidP="00856972">
      <w:pPr>
        <w:pStyle w:val="31"/>
        <w:widowControl w:val="0"/>
        <w:ind w:firstLine="708"/>
        <w:contextualSpacing/>
        <w:rPr>
          <w:szCs w:val="28"/>
        </w:rPr>
      </w:pPr>
      <w:r w:rsidRPr="007C60C4">
        <w:rPr>
          <w:szCs w:val="28"/>
        </w:rPr>
        <w:t>надлежащее исполнение оказалось невозможным вследствие обстоятельств непреодолимой силы, то есть чрезвычайных и непредотвратимых при данных условиях обстоятельств.</w:t>
      </w:r>
    </w:p>
    <w:p w14:paraId="468A3276" w14:textId="591B6FA3" w:rsidR="008E4FCE" w:rsidRPr="007C60C4" w:rsidRDefault="008E4FCE" w:rsidP="00856972">
      <w:pPr>
        <w:pStyle w:val="31"/>
        <w:widowControl w:val="0"/>
        <w:ind w:firstLine="708"/>
        <w:contextualSpacing/>
        <w:rPr>
          <w:szCs w:val="28"/>
        </w:rPr>
      </w:pPr>
      <w:r w:rsidRPr="007C60C4">
        <w:rPr>
          <w:szCs w:val="28"/>
        </w:rPr>
        <w:t xml:space="preserve">В соответствии с ч. 9 ст. 95 Закона </w:t>
      </w:r>
      <w:r w:rsidR="0055654A" w:rsidRPr="007C60C4">
        <w:rPr>
          <w:szCs w:val="28"/>
        </w:rPr>
        <w:t xml:space="preserve">о контрактной системе </w:t>
      </w:r>
      <w:r w:rsidRPr="007C60C4">
        <w:rPr>
          <w:szCs w:val="28"/>
        </w:rPr>
        <w:t xml:space="preserve">заказчик вправе принять решение об одностороннем отказе от исполнения контракта </w:t>
      </w:r>
      <w:r w:rsidRPr="007C60C4">
        <w:rPr>
          <w:szCs w:val="28"/>
        </w:rPr>
        <w:lastRenderedPageBreak/>
        <w:t>по основаниям, предусмотренным Гражданским кодексом Российской Федерации (далее – ГК РФ) для одностороннего отказа от исполнения отдельных видов обязательств, при условии, если это было предусмотрено контрактом.</w:t>
      </w:r>
    </w:p>
    <w:p w14:paraId="1CC9759F" w14:textId="623FF135" w:rsidR="001D53C8" w:rsidRDefault="006C4DC5" w:rsidP="001D17F5">
      <w:pPr>
        <w:widowControl w:val="0"/>
        <w:tabs>
          <w:tab w:val="left" w:pos="2131"/>
        </w:tabs>
        <w:contextualSpacing/>
        <w:jc w:val="both"/>
        <w:rPr>
          <w:szCs w:val="28"/>
        </w:rPr>
      </w:pPr>
      <w:r>
        <w:rPr>
          <w:szCs w:val="28"/>
        </w:rPr>
        <w:t xml:space="preserve">        </w:t>
      </w:r>
      <w:r w:rsidR="00C95919">
        <w:rPr>
          <w:szCs w:val="28"/>
        </w:rPr>
        <w:t xml:space="preserve">Согласно пункту </w:t>
      </w:r>
      <w:r w:rsidR="001D17F5">
        <w:rPr>
          <w:szCs w:val="28"/>
        </w:rPr>
        <w:t>16.1</w:t>
      </w:r>
      <w:r w:rsidR="0032099C" w:rsidRPr="0032099C">
        <w:rPr>
          <w:szCs w:val="28"/>
        </w:rPr>
        <w:t xml:space="preserve">. </w:t>
      </w:r>
      <w:r w:rsidR="004A0D77">
        <w:rPr>
          <w:szCs w:val="28"/>
        </w:rPr>
        <w:t xml:space="preserve">контракта </w:t>
      </w:r>
      <w:r w:rsidR="001D17F5">
        <w:rPr>
          <w:szCs w:val="28"/>
        </w:rPr>
        <w:t>р</w:t>
      </w:r>
      <w:r w:rsidR="001D17F5" w:rsidRPr="001D17F5">
        <w:rPr>
          <w:szCs w:val="28"/>
        </w:rPr>
        <w:t>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в том числе, в случае, предусмотренном частью 2 статьи 715 Гражданского кодекса РФ, а именно если Подрядчик не приступает своевременно к исполнению Контракта или выполняет работу настолько медленно, что окончание ее к сроку становится явно невозможным. Заказчик вправе отказаться от исполнения Контракта и потребовать возмещения убытков.</w:t>
      </w:r>
    </w:p>
    <w:p w14:paraId="3EDDAC02" w14:textId="7E37C8BA" w:rsidR="009724D5" w:rsidRDefault="001D53C8" w:rsidP="0032099C">
      <w:pPr>
        <w:widowControl w:val="0"/>
        <w:tabs>
          <w:tab w:val="left" w:pos="2131"/>
        </w:tabs>
        <w:contextualSpacing/>
        <w:jc w:val="both"/>
        <w:rPr>
          <w:szCs w:val="28"/>
        </w:rPr>
      </w:pPr>
      <w:r>
        <w:rPr>
          <w:szCs w:val="28"/>
        </w:rPr>
        <w:t xml:space="preserve"> </w:t>
      </w:r>
      <w:r w:rsidR="009724D5">
        <w:rPr>
          <w:szCs w:val="28"/>
        </w:rPr>
        <w:t xml:space="preserve">   </w:t>
      </w:r>
      <w:r w:rsidR="001A0518">
        <w:rPr>
          <w:szCs w:val="28"/>
        </w:rPr>
        <w:t xml:space="preserve">  </w:t>
      </w:r>
      <w:r w:rsidR="00335C65">
        <w:rPr>
          <w:szCs w:val="28"/>
        </w:rPr>
        <w:t xml:space="preserve"> </w:t>
      </w:r>
      <w:r w:rsidR="001D17F5">
        <w:rPr>
          <w:szCs w:val="28"/>
        </w:rPr>
        <w:t>09</w:t>
      </w:r>
      <w:r w:rsidR="009724D5" w:rsidRPr="009724D5">
        <w:rPr>
          <w:szCs w:val="28"/>
        </w:rPr>
        <w:t>.</w:t>
      </w:r>
      <w:r w:rsidR="001D17F5">
        <w:rPr>
          <w:szCs w:val="28"/>
        </w:rPr>
        <w:t>10</w:t>
      </w:r>
      <w:r w:rsidR="009724D5" w:rsidRPr="009724D5">
        <w:rPr>
          <w:szCs w:val="28"/>
        </w:rPr>
        <w:t>.202</w:t>
      </w:r>
      <w:r w:rsidR="008671B1">
        <w:rPr>
          <w:szCs w:val="28"/>
        </w:rPr>
        <w:t>4</w:t>
      </w:r>
      <w:r w:rsidR="009724D5" w:rsidRPr="009724D5">
        <w:rPr>
          <w:szCs w:val="28"/>
        </w:rPr>
        <w:t xml:space="preserve"> Заказчик принимает решение об одностороннем отказе. </w:t>
      </w:r>
    </w:p>
    <w:p w14:paraId="1D8FC09F" w14:textId="7BBC3C83" w:rsidR="001A0518" w:rsidRDefault="001A0518" w:rsidP="001A0518">
      <w:pPr>
        <w:widowControl w:val="0"/>
        <w:tabs>
          <w:tab w:val="left" w:pos="2131"/>
        </w:tabs>
        <w:contextualSpacing/>
        <w:jc w:val="both"/>
        <w:rPr>
          <w:szCs w:val="28"/>
        </w:rPr>
      </w:pPr>
      <w:r w:rsidRPr="001A0518">
        <w:rPr>
          <w:szCs w:val="28"/>
        </w:rPr>
        <w:t xml:space="preserve">     </w:t>
      </w:r>
      <w:r w:rsidR="00321841">
        <w:rPr>
          <w:szCs w:val="28"/>
        </w:rPr>
        <w:t xml:space="preserve"> </w:t>
      </w:r>
      <w:r w:rsidRPr="001A0518">
        <w:rPr>
          <w:szCs w:val="28"/>
        </w:rPr>
        <w:t xml:space="preserve"> </w:t>
      </w:r>
      <w:r w:rsidR="001D17F5">
        <w:rPr>
          <w:szCs w:val="28"/>
        </w:rPr>
        <w:t>23</w:t>
      </w:r>
      <w:r w:rsidR="009724D5" w:rsidRPr="009724D5">
        <w:rPr>
          <w:szCs w:val="28"/>
        </w:rPr>
        <w:t>.</w:t>
      </w:r>
      <w:r w:rsidR="001D17F5">
        <w:rPr>
          <w:szCs w:val="28"/>
        </w:rPr>
        <w:t>10</w:t>
      </w:r>
      <w:r w:rsidR="009724D5" w:rsidRPr="009724D5">
        <w:rPr>
          <w:szCs w:val="28"/>
        </w:rPr>
        <w:t>.202</w:t>
      </w:r>
      <w:r w:rsidR="002B237F">
        <w:rPr>
          <w:szCs w:val="28"/>
        </w:rPr>
        <w:t>4</w:t>
      </w:r>
      <w:r w:rsidR="009724D5" w:rsidRPr="009724D5">
        <w:rPr>
          <w:szCs w:val="28"/>
        </w:rPr>
        <w:t xml:space="preserve"> Заказчик размещает сведения о расторжении контракта в ЕИС.</w:t>
      </w:r>
    </w:p>
    <w:p w14:paraId="51EAE213" w14:textId="1237BF04" w:rsidR="009724D5" w:rsidRPr="009724D5" w:rsidRDefault="001A0518" w:rsidP="009724D5">
      <w:pPr>
        <w:widowControl w:val="0"/>
        <w:tabs>
          <w:tab w:val="left" w:pos="2131"/>
        </w:tabs>
        <w:contextualSpacing/>
        <w:jc w:val="both"/>
        <w:rPr>
          <w:szCs w:val="28"/>
        </w:rPr>
      </w:pPr>
      <w:r>
        <w:rPr>
          <w:szCs w:val="28"/>
        </w:rPr>
        <w:t xml:space="preserve">     </w:t>
      </w:r>
      <w:r w:rsidR="001B64B8">
        <w:rPr>
          <w:szCs w:val="28"/>
        </w:rPr>
        <w:t xml:space="preserve">  </w:t>
      </w:r>
      <w:r w:rsidR="009724D5" w:rsidRPr="009724D5">
        <w:rPr>
          <w:szCs w:val="28"/>
        </w:rPr>
        <w:t>Законодательство Российской Федерации о контрактной системе в сфере закупок товаров, работ, услуг для обеспечения государственных и муниципальных нужд (далее - законодательство Российской Федерации о контрактной системе в сфере закупок) основывается на положениях Конституции Российской Федерации, Гражданского кодекса Российской Федерации, Бюджетного кодекса Российской Федерации и состоит из настоящего Федерального закона и других федеральных законов, регулирующих отношения, указанные в части 1 статьи 1 настоящего Федерального закона. Нормы права, содержащиеся в других федеральных законах и регулирующие указанные отношения, должны соответствовать настоящему Федеральному закону.</w:t>
      </w:r>
    </w:p>
    <w:p w14:paraId="3AEFD489" w14:textId="77777777" w:rsidR="009724D5" w:rsidRPr="009724D5" w:rsidRDefault="009724D5" w:rsidP="009724D5">
      <w:pPr>
        <w:widowControl w:val="0"/>
        <w:tabs>
          <w:tab w:val="left" w:pos="2131"/>
        </w:tabs>
        <w:contextualSpacing/>
        <w:jc w:val="both"/>
        <w:rPr>
          <w:szCs w:val="28"/>
        </w:rPr>
      </w:pPr>
      <w:r w:rsidRPr="009724D5">
        <w:rPr>
          <w:szCs w:val="28"/>
        </w:rPr>
        <w:t xml:space="preserve">           В соответствии со статьей 2 Гражданского кодекса Российской Федерации предпринимательской является самостоятельная, осуществляемая на свой риск деятельность.</w:t>
      </w:r>
    </w:p>
    <w:p w14:paraId="1DB9593F" w14:textId="77777777" w:rsidR="009724D5" w:rsidRPr="009724D5" w:rsidRDefault="009724D5" w:rsidP="009724D5">
      <w:pPr>
        <w:widowControl w:val="0"/>
        <w:tabs>
          <w:tab w:val="left" w:pos="2131"/>
        </w:tabs>
        <w:contextualSpacing/>
        <w:jc w:val="both"/>
        <w:rPr>
          <w:szCs w:val="28"/>
        </w:rPr>
      </w:pPr>
      <w:r w:rsidRPr="009724D5">
        <w:rPr>
          <w:szCs w:val="28"/>
        </w:rPr>
        <w:t xml:space="preserve">            Согласно пункту 1 статьи 401 Гражданского кодекса Российской Федерации лицо, не исполнившее обязательства либо исполнившее его ненадлежащим образом, несет ответственность при наличии вины (умысла или неосторожности), кроме случаев, когда законом или договором предусмотрены иные основания ответственности.</w:t>
      </w:r>
    </w:p>
    <w:p w14:paraId="6AA198AE" w14:textId="77777777" w:rsidR="009724D5" w:rsidRPr="009724D5" w:rsidRDefault="009724D5" w:rsidP="009724D5">
      <w:pPr>
        <w:widowControl w:val="0"/>
        <w:tabs>
          <w:tab w:val="left" w:pos="2131"/>
        </w:tabs>
        <w:contextualSpacing/>
        <w:jc w:val="both"/>
        <w:rPr>
          <w:szCs w:val="28"/>
        </w:rPr>
      </w:pPr>
      <w:r w:rsidRPr="009724D5">
        <w:rPr>
          <w:szCs w:val="28"/>
        </w:rPr>
        <w:t xml:space="preserve">           Согласно пункту 3 статьи 401 Гражданского кодекса Российской Федерации, если иное не предусмотрено законом или договором, лицо, не исполнившее или ненадлежащим образом исполнившее обязательство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14:paraId="546B4066" w14:textId="77777777" w:rsidR="009724D5" w:rsidRPr="009724D5" w:rsidRDefault="009724D5" w:rsidP="009724D5">
      <w:pPr>
        <w:widowControl w:val="0"/>
        <w:tabs>
          <w:tab w:val="left" w:pos="2131"/>
        </w:tabs>
        <w:contextualSpacing/>
        <w:jc w:val="both"/>
        <w:rPr>
          <w:szCs w:val="28"/>
        </w:rPr>
      </w:pPr>
      <w:r w:rsidRPr="009724D5">
        <w:rPr>
          <w:szCs w:val="28"/>
        </w:rPr>
        <w:lastRenderedPageBreak/>
        <w:t xml:space="preserve">           Сложившаяся правоприменительная практика относит к непреодолимой силе такие чрезвычайные события, как землетрясение, извержение вулкана, наводнение, засуха, ураган, цунами, сель, а также военные действия, эпидемии, крупномасштабные забастовки, техногенные аварии и другие обстоятельства, при наличии которых нормальный ход развития экономических и правовых отношений невозможен.</w:t>
      </w:r>
    </w:p>
    <w:p w14:paraId="31926631" w14:textId="6C88DC40" w:rsidR="009724D5" w:rsidRPr="009724D5" w:rsidRDefault="009724D5" w:rsidP="009724D5">
      <w:pPr>
        <w:widowControl w:val="0"/>
        <w:tabs>
          <w:tab w:val="left" w:pos="2131"/>
        </w:tabs>
        <w:contextualSpacing/>
        <w:jc w:val="both"/>
        <w:rPr>
          <w:szCs w:val="28"/>
        </w:rPr>
      </w:pPr>
      <w:r w:rsidRPr="009724D5">
        <w:rPr>
          <w:szCs w:val="28"/>
        </w:rPr>
        <w:t xml:space="preserve">     Они характеризуются внезапностью (непредсказуемостью или неопределенностью во времени наступления) и неоднозначностью последствий, могут вызвать человеческие жертвы и нанести материальный ущерб.</w:t>
      </w:r>
    </w:p>
    <w:p w14:paraId="71EB354B" w14:textId="2AB50C35" w:rsidR="001D17F5" w:rsidRDefault="001D53C8" w:rsidP="00321841">
      <w:pPr>
        <w:widowControl w:val="0"/>
        <w:tabs>
          <w:tab w:val="left" w:pos="2131"/>
        </w:tabs>
        <w:contextualSpacing/>
        <w:jc w:val="both"/>
        <w:rPr>
          <w:szCs w:val="28"/>
        </w:rPr>
      </w:pPr>
      <w:r>
        <w:rPr>
          <w:szCs w:val="28"/>
        </w:rPr>
        <w:t xml:space="preserve">     </w:t>
      </w:r>
      <w:r w:rsidRPr="00BE532C">
        <w:rPr>
          <w:szCs w:val="28"/>
        </w:rPr>
        <w:t xml:space="preserve">Согласно пояснений Общества, </w:t>
      </w:r>
      <w:r w:rsidR="006A4997">
        <w:rPr>
          <w:szCs w:val="28"/>
        </w:rPr>
        <w:t>в</w:t>
      </w:r>
      <w:r w:rsidR="006A4997" w:rsidRPr="006A4997">
        <w:rPr>
          <w:szCs w:val="28"/>
        </w:rPr>
        <w:t xml:space="preserve"> ходе исполнения контракта </w:t>
      </w:r>
      <w:r w:rsidR="006A4997">
        <w:rPr>
          <w:szCs w:val="28"/>
        </w:rPr>
        <w:t>оно</w:t>
      </w:r>
      <w:r w:rsidR="006A4997" w:rsidRPr="006A4997">
        <w:rPr>
          <w:szCs w:val="28"/>
        </w:rPr>
        <w:t xml:space="preserve"> добросовестно и качественно выполняло взятые на себя обязательства, а именно: выполняло работы по объекту: «Капитальный ремонт крыши «</w:t>
      </w:r>
      <w:proofErr w:type="spellStart"/>
      <w:r w:rsidR="006A4997" w:rsidRPr="006A4997">
        <w:rPr>
          <w:szCs w:val="28"/>
        </w:rPr>
        <w:t>Исская</w:t>
      </w:r>
      <w:proofErr w:type="spellEnd"/>
      <w:r w:rsidR="006A4997" w:rsidRPr="006A4997">
        <w:rPr>
          <w:szCs w:val="28"/>
        </w:rPr>
        <w:t xml:space="preserve"> основная общеобразовательная школа» – филиал МБОУ «</w:t>
      </w:r>
      <w:proofErr w:type="spellStart"/>
      <w:r w:rsidR="006A4997" w:rsidRPr="006A4997">
        <w:rPr>
          <w:szCs w:val="28"/>
        </w:rPr>
        <w:t>Пушкиногорская</w:t>
      </w:r>
      <w:proofErr w:type="spellEnd"/>
      <w:r w:rsidR="006A4997" w:rsidRPr="006A4997">
        <w:rPr>
          <w:szCs w:val="28"/>
        </w:rPr>
        <w:t xml:space="preserve"> средняя общеобразовательная школа имени А.С. Пушкина», расположенная по адресу: Псковская область, </w:t>
      </w:r>
      <w:proofErr w:type="spellStart"/>
      <w:r w:rsidR="006A4997" w:rsidRPr="006A4997">
        <w:rPr>
          <w:szCs w:val="28"/>
        </w:rPr>
        <w:t>Пушкиногорский</w:t>
      </w:r>
      <w:proofErr w:type="spellEnd"/>
      <w:r w:rsidR="006A4997" w:rsidRPr="006A4997">
        <w:rPr>
          <w:szCs w:val="28"/>
        </w:rPr>
        <w:t xml:space="preserve"> район, </w:t>
      </w:r>
      <w:proofErr w:type="spellStart"/>
      <w:r w:rsidR="006A4997" w:rsidRPr="006A4997">
        <w:rPr>
          <w:szCs w:val="28"/>
        </w:rPr>
        <w:t>с.п</w:t>
      </w:r>
      <w:proofErr w:type="spellEnd"/>
      <w:r w:rsidR="006A4997" w:rsidRPr="006A4997">
        <w:rPr>
          <w:szCs w:val="28"/>
        </w:rPr>
        <w:t>. «</w:t>
      </w:r>
      <w:proofErr w:type="spellStart"/>
      <w:r w:rsidR="006A4997" w:rsidRPr="006A4997">
        <w:rPr>
          <w:szCs w:val="28"/>
        </w:rPr>
        <w:t>Велейская</w:t>
      </w:r>
      <w:proofErr w:type="spellEnd"/>
      <w:r w:rsidR="006A4997" w:rsidRPr="006A4997">
        <w:rPr>
          <w:szCs w:val="28"/>
        </w:rPr>
        <w:t xml:space="preserve"> волость», д. </w:t>
      </w:r>
      <w:proofErr w:type="spellStart"/>
      <w:r w:rsidR="006A4997" w:rsidRPr="006A4997">
        <w:rPr>
          <w:szCs w:val="28"/>
        </w:rPr>
        <w:t>Исса</w:t>
      </w:r>
      <w:proofErr w:type="spellEnd"/>
      <w:r w:rsidR="006A4997" w:rsidRPr="006A4997">
        <w:rPr>
          <w:szCs w:val="28"/>
        </w:rPr>
        <w:t xml:space="preserve">, ул. Центральная, д. 2». Качество и объемы выполненных работ на общую 3 296 068 (три миллиона двести девяносто шесть тысяч 68 рублей) 84 копейки подтверждается размещенными Подрядчиком документами о приемке, которые были подписаны и оплачены Заказчиком. Таким образом, по состоянию на 21.09.2024 все работы по капительному ремонту Объекта были выполнены, что явно указывает на отсутствие недобросовестных мотивов и намерений уклониться от исполнения обязательств по Контракту.  В ходе исполнения Контракта Общество допустило задержку окончания выполнения работ, однако по указанным периодам задержки Заказчиком начислялась неустойка, которая своевременно оплачивалась ООО «РИКДОМ», что подтверждается исходящими письмами №28/08-24 от 28.09.2024, №10/09-24-2 от 10.09.2024, №12/09-24 от 12.09.2024, № 23/09-24-2 от 23.09.2024.  Таким образом, Заказчик применил санкции в отношении Подрядчика ввиду допущенной задержки, а Подрядчик, в свою очередь, сделал все необходимо для минимизации предоставленного ущерба.  </w:t>
      </w:r>
    </w:p>
    <w:p w14:paraId="0ABC76DE" w14:textId="2DE53D1A" w:rsidR="009724D5" w:rsidRPr="009724D5" w:rsidRDefault="00700B80" w:rsidP="009724D5">
      <w:pPr>
        <w:widowControl w:val="0"/>
        <w:tabs>
          <w:tab w:val="left" w:pos="2131"/>
        </w:tabs>
        <w:contextualSpacing/>
        <w:jc w:val="both"/>
        <w:rPr>
          <w:szCs w:val="28"/>
        </w:rPr>
      </w:pPr>
      <w:r>
        <w:rPr>
          <w:szCs w:val="28"/>
        </w:rPr>
        <w:t xml:space="preserve">     </w:t>
      </w:r>
      <w:r w:rsidR="009724D5" w:rsidRPr="009724D5">
        <w:rPr>
          <w:szCs w:val="28"/>
        </w:rPr>
        <w:t>Согласно пункту 3 статьи 1 Гражданского кодекса Российской Федерации при установлении, осуществлении и защите гражданских прав и при исполнении гражданских обязанностей участники гражданских правоотношений должны действовать добросовестно.</w:t>
      </w:r>
    </w:p>
    <w:p w14:paraId="7B28DAFE" w14:textId="77777777" w:rsidR="009724D5" w:rsidRPr="009724D5" w:rsidRDefault="009724D5" w:rsidP="009724D5">
      <w:pPr>
        <w:widowControl w:val="0"/>
        <w:tabs>
          <w:tab w:val="left" w:pos="2131"/>
        </w:tabs>
        <w:contextualSpacing/>
        <w:jc w:val="both"/>
        <w:rPr>
          <w:szCs w:val="28"/>
        </w:rPr>
      </w:pPr>
      <w:r w:rsidRPr="009724D5">
        <w:rPr>
          <w:szCs w:val="28"/>
        </w:rPr>
        <w:t xml:space="preserve">        Оценивая действия сторон как добросовестные или недобросовестные, следует исходить из поведения, ожидаемого от любого участника гражданского оборота, учитывающего права и законные интересы другой стороны, содействующего ей, в том числе в получении необходимой информации. По общему правилу пункта 5 статьи 10 Гражданского кодекса Российской Федерации добросовестность участников гражданских правоотношений и разумность их действий предполагаются, пока не доказано иное.</w:t>
      </w:r>
    </w:p>
    <w:p w14:paraId="696632E3" w14:textId="77777777" w:rsidR="009724D5" w:rsidRPr="009724D5" w:rsidRDefault="009724D5" w:rsidP="009724D5">
      <w:pPr>
        <w:widowControl w:val="0"/>
        <w:tabs>
          <w:tab w:val="left" w:pos="2131"/>
        </w:tabs>
        <w:contextualSpacing/>
        <w:jc w:val="both"/>
        <w:rPr>
          <w:szCs w:val="28"/>
        </w:rPr>
      </w:pPr>
      <w:r w:rsidRPr="009724D5">
        <w:rPr>
          <w:szCs w:val="28"/>
        </w:rPr>
        <w:t xml:space="preserve">         Поведение одной из сторон может быть признано недобросовестным, </w:t>
      </w:r>
      <w:r w:rsidRPr="009724D5">
        <w:rPr>
          <w:szCs w:val="28"/>
        </w:rPr>
        <w:lastRenderedPageBreak/>
        <w:t>если усматривается очевидное отклонение действий участника гражданского оборота от добросовестного поведения.</w:t>
      </w:r>
    </w:p>
    <w:p w14:paraId="10BB2EF8" w14:textId="77777777" w:rsidR="009724D5" w:rsidRPr="009724D5" w:rsidRDefault="009724D5" w:rsidP="009724D5">
      <w:pPr>
        <w:widowControl w:val="0"/>
        <w:tabs>
          <w:tab w:val="left" w:pos="2131"/>
        </w:tabs>
        <w:contextualSpacing/>
        <w:jc w:val="both"/>
        <w:rPr>
          <w:szCs w:val="28"/>
        </w:rPr>
      </w:pPr>
      <w:r w:rsidRPr="009724D5">
        <w:rPr>
          <w:szCs w:val="28"/>
        </w:rPr>
        <w:t xml:space="preserve">           В свою очередь, такая правовая категория, как «недобросовестность», является оценочным понятием и складывается из ряда элементов поведения хозяйствующего субъекта в ходе заключения либо исполнения контракта.</w:t>
      </w:r>
    </w:p>
    <w:p w14:paraId="7805A746" w14:textId="77777777" w:rsidR="009724D5" w:rsidRPr="009724D5" w:rsidRDefault="009724D5" w:rsidP="009724D5">
      <w:pPr>
        <w:widowControl w:val="0"/>
        <w:tabs>
          <w:tab w:val="left" w:pos="2131"/>
        </w:tabs>
        <w:contextualSpacing/>
        <w:jc w:val="both"/>
        <w:rPr>
          <w:szCs w:val="28"/>
        </w:rPr>
      </w:pPr>
      <w:r w:rsidRPr="009724D5">
        <w:rPr>
          <w:szCs w:val="28"/>
        </w:rPr>
        <w:t xml:space="preserve">          С учетом изложенного контрольным органом в сфере закупок при рассмотрении вопроса о включении или не включении определенного субъекта в реестр недобросовестных поставщиков не может ограничиться только формальной констатацией ненадлежащего исполнения хозяйствующим субъектом тех или иных нормативных требований без выяснения и оценки всех фактических обстоятельств дела в совокупности и взаимосвязи. При этом действующее законодательство не содержит безусловной обязанности уполномоченного органа включать представленные заказчиком сведения о поставщике в соответствующий реестр без оценки его действий в каждом конкретном случае.</w:t>
      </w:r>
    </w:p>
    <w:p w14:paraId="0BEF17B4" w14:textId="77777777" w:rsidR="009724D5" w:rsidRPr="009724D5" w:rsidRDefault="009724D5" w:rsidP="009724D5">
      <w:pPr>
        <w:widowControl w:val="0"/>
        <w:tabs>
          <w:tab w:val="left" w:pos="2131"/>
        </w:tabs>
        <w:contextualSpacing/>
        <w:jc w:val="both"/>
        <w:rPr>
          <w:szCs w:val="28"/>
        </w:rPr>
      </w:pPr>
      <w:r w:rsidRPr="009724D5">
        <w:rPr>
          <w:szCs w:val="28"/>
        </w:rPr>
        <w:t xml:space="preserve">          Исходя из этого, для возникновения таких правовых последствий как признание Общества недобросовестным поставщиком, контролирующий орган в сфере закупок обязан выяснить все обстоятельства, определить вину лица, характер его действий, и лишь после установления всех перечисленных обстоятельств решать вопрос о наличии или отсутствии оснований для включения победителя аукциона в реестр недобросовестных поставщиков.</w:t>
      </w:r>
    </w:p>
    <w:p w14:paraId="6E6CFDD3" w14:textId="096638B9" w:rsidR="009724D5" w:rsidRPr="009724D5" w:rsidRDefault="009724D5" w:rsidP="009724D5">
      <w:pPr>
        <w:widowControl w:val="0"/>
        <w:tabs>
          <w:tab w:val="left" w:pos="2131"/>
        </w:tabs>
        <w:contextualSpacing/>
        <w:jc w:val="both"/>
        <w:rPr>
          <w:szCs w:val="28"/>
        </w:rPr>
      </w:pPr>
      <w:r w:rsidRPr="009724D5">
        <w:rPr>
          <w:szCs w:val="28"/>
        </w:rPr>
        <w:t xml:space="preserve">         Основанием для включения в реестр недобросовестных поставщиков является только такое действие исполнителя, которое предполагает его недобросовестное поведение, совершение им умышленных действий (бездействия) в противоречие требованиям Закона о контрактной системе, в том числе, приведших к невозможности исполнения в срок контракта.</w:t>
      </w:r>
    </w:p>
    <w:p w14:paraId="665272A6" w14:textId="77777777" w:rsidR="009724D5" w:rsidRPr="009724D5" w:rsidRDefault="009724D5" w:rsidP="009724D5">
      <w:pPr>
        <w:widowControl w:val="0"/>
        <w:tabs>
          <w:tab w:val="left" w:pos="2131"/>
        </w:tabs>
        <w:contextualSpacing/>
        <w:jc w:val="both"/>
        <w:rPr>
          <w:szCs w:val="28"/>
        </w:rPr>
      </w:pPr>
      <w:r w:rsidRPr="009724D5">
        <w:rPr>
          <w:szCs w:val="28"/>
        </w:rPr>
        <w:t xml:space="preserve">          В определениях Конституционного суда Российской Федерации от 07.06.2001 №139-О, от 07.02.2002 №16-О, постановлениях от 21.11.2002 №15-П, от 30.07.2001 № 13-П, информационном письме ВАС РФ от 20.12.1999 №С1-7/смп-1341 «Об основных положениях, применяемых Европейским судом по правам человека по защите имущественных прав и права на правосудие» указано, что меры государственного понуждения должны применяться с учетом характера совершенного правонарушения, размера причиненного вреда, степени вины правонарушителя, его имущественного положения и иных существенных обстоятельств. Указанные меры не должны подавлять экономическую самостоятельность и инициативу граждан и юридических лиц, чрезмерно ограничивать право каждого на свободное пользование своих способностей и имущества для предпринимательской и иной не запрещенной законом экономической деятельности, а также право частной собственности.</w:t>
      </w:r>
    </w:p>
    <w:p w14:paraId="040532D5" w14:textId="03312796" w:rsidR="009724D5" w:rsidRDefault="009724D5" w:rsidP="009724D5">
      <w:pPr>
        <w:widowControl w:val="0"/>
        <w:tabs>
          <w:tab w:val="left" w:pos="2131"/>
        </w:tabs>
        <w:contextualSpacing/>
        <w:jc w:val="both"/>
        <w:rPr>
          <w:szCs w:val="28"/>
        </w:rPr>
      </w:pPr>
      <w:r w:rsidRPr="009724D5">
        <w:rPr>
          <w:szCs w:val="28"/>
        </w:rPr>
        <w:t xml:space="preserve">        По смыслу статьи 55 (часть 3) Конституции Российской Федерации введение ответственности за правонарушение и установление конкретной санкции, ограничивающей конституционное право, исходя из общих принципов права, должно отвечать требованиям справедливости, быть </w:t>
      </w:r>
      <w:r w:rsidRPr="009724D5">
        <w:rPr>
          <w:szCs w:val="28"/>
        </w:rPr>
        <w:lastRenderedPageBreak/>
        <w:t>соразмерным конституционно закрепляемых целям и охраняемым законам интересам, а также характеру совершенного деяния.</w:t>
      </w:r>
    </w:p>
    <w:p w14:paraId="0FC8578C" w14:textId="40731765" w:rsidR="003054C0" w:rsidRDefault="003054C0" w:rsidP="009724D5">
      <w:pPr>
        <w:widowControl w:val="0"/>
        <w:tabs>
          <w:tab w:val="left" w:pos="2131"/>
        </w:tabs>
        <w:contextualSpacing/>
        <w:jc w:val="both"/>
        <w:rPr>
          <w:szCs w:val="28"/>
        </w:rPr>
      </w:pPr>
      <w:r>
        <w:rPr>
          <w:szCs w:val="28"/>
        </w:rPr>
        <w:t xml:space="preserve">         </w:t>
      </w:r>
      <w:r w:rsidRPr="004E0478">
        <w:rPr>
          <w:szCs w:val="28"/>
        </w:rPr>
        <w:t xml:space="preserve">Согласно </w:t>
      </w:r>
      <w:r w:rsidR="001028F6" w:rsidRPr="004E0478">
        <w:rPr>
          <w:szCs w:val="28"/>
        </w:rPr>
        <w:t>сведениям,</w:t>
      </w:r>
      <w:r w:rsidRPr="004E0478">
        <w:rPr>
          <w:szCs w:val="28"/>
        </w:rPr>
        <w:t xml:space="preserve"> из ЕИС раздел «реестр контрактов» у </w:t>
      </w:r>
      <w:r w:rsidR="004E0478" w:rsidRPr="004E0478">
        <w:rPr>
          <w:szCs w:val="28"/>
        </w:rPr>
        <w:t xml:space="preserve">Общества </w:t>
      </w:r>
      <w:r w:rsidR="00321841">
        <w:rPr>
          <w:szCs w:val="28"/>
        </w:rPr>
        <w:t>97</w:t>
      </w:r>
      <w:r w:rsidRPr="004E0478">
        <w:rPr>
          <w:szCs w:val="28"/>
        </w:rPr>
        <w:t xml:space="preserve"> контрактов, из них </w:t>
      </w:r>
      <w:r w:rsidR="00321841">
        <w:rPr>
          <w:szCs w:val="28"/>
        </w:rPr>
        <w:t>2</w:t>
      </w:r>
      <w:r w:rsidR="004E0478" w:rsidRPr="004E0478">
        <w:rPr>
          <w:szCs w:val="28"/>
        </w:rPr>
        <w:t xml:space="preserve"> на исполнении</w:t>
      </w:r>
      <w:r w:rsidR="004E0478">
        <w:rPr>
          <w:szCs w:val="28"/>
        </w:rPr>
        <w:t xml:space="preserve">, </w:t>
      </w:r>
      <w:r w:rsidR="00321841">
        <w:rPr>
          <w:szCs w:val="28"/>
        </w:rPr>
        <w:t>9</w:t>
      </w:r>
      <w:r w:rsidR="004E0478">
        <w:rPr>
          <w:szCs w:val="28"/>
        </w:rPr>
        <w:t xml:space="preserve">1 исполненных и </w:t>
      </w:r>
      <w:r w:rsidR="00321841">
        <w:rPr>
          <w:szCs w:val="28"/>
        </w:rPr>
        <w:t>4</w:t>
      </w:r>
      <w:r w:rsidR="004E0478">
        <w:rPr>
          <w:szCs w:val="28"/>
        </w:rPr>
        <w:t xml:space="preserve"> случая прекращения</w:t>
      </w:r>
      <w:r w:rsidR="00321841">
        <w:rPr>
          <w:szCs w:val="28"/>
        </w:rPr>
        <w:t xml:space="preserve">, из них один </w:t>
      </w:r>
      <w:r w:rsidR="004E0478">
        <w:rPr>
          <w:szCs w:val="28"/>
        </w:rPr>
        <w:t>односторонний отказ</w:t>
      </w:r>
      <w:r w:rsidR="00321841">
        <w:rPr>
          <w:szCs w:val="28"/>
        </w:rPr>
        <w:t xml:space="preserve"> (рассматриваемый случай</w:t>
      </w:r>
      <w:r w:rsidR="004E0478">
        <w:rPr>
          <w:szCs w:val="28"/>
        </w:rPr>
        <w:t>).</w:t>
      </w:r>
    </w:p>
    <w:p w14:paraId="20CD4158" w14:textId="2478336C" w:rsidR="004E0478" w:rsidRPr="004E0478" w:rsidRDefault="004E0478" w:rsidP="004E0478">
      <w:pPr>
        <w:widowControl w:val="0"/>
        <w:tabs>
          <w:tab w:val="left" w:pos="2131"/>
        </w:tabs>
        <w:contextualSpacing/>
        <w:jc w:val="both"/>
        <w:rPr>
          <w:szCs w:val="28"/>
        </w:rPr>
      </w:pPr>
      <w:r>
        <w:rPr>
          <w:szCs w:val="28"/>
        </w:rPr>
        <w:t xml:space="preserve">        </w:t>
      </w:r>
      <w:r w:rsidRPr="004E0478">
        <w:rPr>
          <w:szCs w:val="28"/>
        </w:rPr>
        <w:t>Как следует из материалов дела О</w:t>
      </w:r>
      <w:r>
        <w:rPr>
          <w:szCs w:val="28"/>
        </w:rPr>
        <w:t>бщество</w:t>
      </w:r>
      <w:r w:rsidRPr="004E0478">
        <w:rPr>
          <w:szCs w:val="28"/>
        </w:rPr>
        <w:t xml:space="preserve"> не имело намерения уклоняться от исполнения контракта. При этом необходимо отметить, что Комиссия </w:t>
      </w:r>
      <w:r>
        <w:rPr>
          <w:szCs w:val="28"/>
        </w:rPr>
        <w:t xml:space="preserve">Псковского УФАС России </w:t>
      </w:r>
      <w:r w:rsidRPr="004E0478">
        <w:rPr>
          <w:szCs w:val="28"/>
        </w:rPr>
        <w:t xml:space="preserve">не обладает полномочиями по разрешению гражданско-правовых разногласий и оценке обстоятельств, связанных с качеством </w:t>
      </w:r>
      <w:r w:rsidR="0035210A">
        <w:rPr>
          <w:szCs w:val="28"/>
        </w:rPr>
        <w:t>поставленного товара</w:t>
      </w:r>
      <w:r w:rsidRPr="004E0478">
        <w:rPr>
          <w:szCs w:val="28"/>
        </w:rPr>
        <w:t xml:space="preserve"> по контракту, по следующим основаниям.</w:t>
      </w:r>
    </w:p>
    <w:p w14:paraId="7D509FE9" w14:textId="124D5E9F" w:rsidR="004E0478" w:rsidRPr="004E0478" w:rsidRDefault="0035210A" w:rsidP="004E0478">
      <w:pPr>
        <w:widowControl w:val="0"/>
        <w:tabs>
          <w:tab w:val="left" w:pos="2131"/>
        </w:tabs>
        <w:contextualSpacing/>
        <w:jc w:val="both"/>
        <w:rPr>
          <w:szCs w:val="28"/>
        </w:rPr>
      </w:pPr>
      <w:r>
        <w:rPr>
          <w:szCs w:val="28"/>
        </w:rPr>
        <w:t xml:space="preserve">      </w:t>
      </w:r>
      <w:r w:rsidR="004E0478" w:rsidRPr="004E0478">
        <w:rPr>
          <w:szCs w:val="28"/>
        </w:rPr>
        <w:t xml:space="preserve">Согласно статье 118 Конституции Российской Федерации правосудие в Российской Федерации осуществляется только судом посредством конституционного, гражданского, административного и уголовного судопроизводства. По смыслу данной статьи во взаимосвязи со статьей 10 Конституции Российской Федерации, именно суду принадлежит исключительное полномочие принимать окончательные решения в споре о праве, что, в свою очередь, означает недопустимость подмены иными органами государственной власти компетенции суда посредством </w:t>
      </w:r>
      <w:proofErr w:type="spellStart"/>
      <w:r w:rsidR="004E0478" w:rsidRPr="004E0478">
        <w:rPr>
          <w:szCs w:val="28"/>
        </w:rPr>
        <w:t>юрисдикционного</w:t>
      </w:r>
      <w:proofErr w:type="spellEnd"/>
      <w:r w:rsidR="004E0478" w:rsidRPr="004E0478">
        <w:rPr>
          <w:szCs w:val="28"/>
        </w:rPr>
        <w:t xml:space="preserve"> акта административного органа.</w:t>
      </w:r>
    </w:p>
    <w:p w14:paraId="1913B0C6" w14:textId="780A32F5" w:rsidR="004E0478" w:rsidRPr="004E0478" w:rsidRDefault="0035210A" w:rsidP="004E0478">
      <w:pPr>
        <w:widowControl w:val="0"/>
        <w:tabs>
          <w:tab w:val="left" w:pos="2131"/>
        </w:tabs>
        <w:contextualSpacing/>
        <w:jc w:val="both"/>
        <w:rPr>
          <w:szCs w:val="28"/>
        </w:rPr>
      </w:pPr>
      <w:r>
        <w:rPr>
          <w:szCs w:val="28"/>
        </w:rPr>
        <w:t xml:space="preserve">        </w:t>
      </w:r>
      <w:r w:rsidR="004E0478" w:rsidRPr="004E0478">
        <w:rPr>
          <w:szCs w:val="28"/>
        </w:rPr>
        <w:t>Согласно п.3 ч. 1. ст. 94 Закона о контрактной системе Заказчик обязан взаимодействовать с поставщиком (подрядчиком, исполнителем) при исполнении, изменении, расторжении контракта в соответствии со статьей 95 настоящего Федерального закона, применении мер ответственности и совершении иных действий в случае нарушения поставщиком (подрядчиком, исполнителем) или заказчиком условий контракта.</w:t>
      </w:r>
    </w:p>
    <w:p w14:paraId="23714A9D" w14:textId="53DD618E" w:rsidR="004E0478" w:rsidRPr="004E0478" w:rsidRDefault="0035210A" w:rsidP="004E0478">
      <w:pPr>
        <w:widowControl w:val="0"/>
        <w:tabs>
          <w:tab w:val="left" w:pos="2131"/>
        </w:tabs>
        <w:contextualSpacing/>
        <w:jc w:val="both"/>
        <w:rPr>
          <w:szCs w:val="28"/>
        </w:rPr>
      </w:pPr>
      <w:r>
        <w:rPr>
          <w:szCs w:val="28"/>
        </w:rPr>
        <w:t xml:space="preserve">       В материалах дела отсутствую бесспорные </w:t>
      </w:r>
      <w:r w:rsidR="004E0478" w:rsidRPr="004E0478">
        <w:rPr>
          <w:szCs w:val="28"/>
        </w:rPr>
        <w:t>доказательств</w:t>
      </w:r>
      <w:r>
        <w:rPr>
          <w:szCs w:val="28"/>
        </w:rPr>
        <w:t>а</w:t>
      </w:r>
      <w:r w:rsidR="004E0478" w:rsidRPr="004E0478">
        <w:rPr>
          <w:szCs w:val="28"/>
        </w:rPr>
        <w:t xml:space="preserve">, из содержания которых становится очевидным, что действия </w:t>
      </w:r>
      <w:r>
        <w:rPr>
          <w:szCs w:val="28"/>
        </w:rPr>
        <w:t>Общества</w:t>
      </w:r>
      <w:r w:rsidR="004E0478" w:rsidRPr="004E0478">
        <w:rPr>
          <w:szCs w:val="28"/>
        </w:rPr>
        <w:t xml:space="preserve"> свидетельствуют в пользу недобросовестного поведения последнего, а также свидетельствуют о наличии намерения уклониться от исполнения контракта.</w:t>
      </w:r>
    </w:p>
    <w:p w14:paraId="4C4822BB" w14:textId="4A1DEB5C" w:rsidR="004E0478" w:rsidRDefault="0035210A" w:rsidP="004E0478">
      <w:pPr>
        <w:widowControl w:val="0"/>
        <w:tabs>
          <w:tab w:val="left" w:pos="2131"/>
        </w:tabs>
        <w:contextualSpacing/>
        <w:jc w:val="both"/>
        <w:rPr>
          <w:szCs w:val="28"/>
        </w:rPr>
      </w:pPr>
      <w:r>
        <w:rPr>
          <w:szCs w:val="28"/>
        </w:rPr>
        <w:t xml:space="preserve">      </w:t>
      </w:r>
      <w:r w:rsidR="004E0478" w:rsidRPr="004E0478">
        <w:rPr>
          <w:szCs w:val="28"/>
        </w:rPr>
        <w:t xml:space="preserve">Комиссия </w:t>
      </w:r>
      <w:r>
        <w:rPr>
          <w:szCs w:val="28"/>
        </w:rPr>
        <w:t xml:space="preserve">Псковского УФАС России </w:t>
      </w:r>
      <w:r w:rsidR="004E0478" w:rsidRPr="004E0478">
        <w:rPr>
          <w:szCs w:val="28"/>
        </w:rPr>
        <w:t xml:space="preserve">приходит к выводу о том, что в рассматриваемом случае, в действиях </w:t>
      </w:r>
      <w:r>
        <w:rPr>
          <w:szCs w:val="28"/>
        </w:rPr>
        <w:t xml:space="preserve">Общества </w:t>
      </w:r>
      <w:r w:rsidR="004E0478" w:rsidRPr="004E0478">
        <w:rPr>
          <w:szCs w:val="28"/>
        </w:rPr>
        <w:t xml:space="preserve">отсутствуют признаки виновного поведения в виде бездействия, связанного с игнорированием взятых на себя обязательств по Контракту, а обстоятельства рассматриваемого дела в совокупности с представленными документами и сведениями не дают возможности прийти к однозначному выводу о нарушении условий Контракта, допущенных исключительно по вине </w:t>
      </w:r>
      <w:r>
        <w:rPr>
          <w:szCs w:val="28"/>
        </w:rPr>
        <w:t>Общества</w:t>
      </w:r>
      <w:r w:rsidR="004E0478" w:rsidRPr="004E0478">
        <w:rPr>
          <w:szCs w:val="28"/>
        </w:rPr>
        <w:t>.</w:t>
      </w:r>
    </w:p>
    <w:p w14:paraId="78DAFCB7" w14:textId="770E6150" w:rsidR="009A52A8" w:rsidRPr="004E0478" w:rsidRDefault="009A52A8" w:rsidP="004E0478">
      <w:pPr>
        <w:widowControl w:val="0"/>
        <w:tabs>
          <w:tab w:val="left" w:pos="2131"/>
        </w:tabs>
        <w:contextualSpacing/>
        <w:jc w:val="both"/>
        <w:rPr>
          <w:szCs w:val="28"/>
        </w:rPr>
      </w:pPr>
      <w:r>
        <w:rPr>
          <w:szCs w:val="28"/>
        </w:rPr>
        <w:t xml:space="preserve">    Заказчик в письменной позиции (исх. №3077 от 29.10.2024) на включении в реестр недобросовестных поставщиков, не настаивает, в связи с полным завершением работ</w:t>
      </w:r>
      <w:r w:rsidR="006A4997">
        <w:rPr>
          <w:szCs w:val="28"/>
        </w:rPr>
        <w:t>.</w:t>
      </w:r>
    </w:p>
    <w:p w14:paraId="73492202" w14:textId="43B52065" w:rsidR="004E0478" w:rsidRPr="004E0478" w:rsidRDefault="0035210A" w:rsidP="004E0478">
      <w:pPr>
        <w:widowControl w:val="0"/>
        <w:tabs>
          <w:tab w:val="left" w:pos="2131"/>
        </w:tabs>
        <w:contextualSpacing/>
        <w:jc w:val="both"/>
        <w:rPr>
          <w:szCs w:val="28"/>
        </w:rPr>
      </w:pPr>
      <w:r>
        <w:rPr>
          <w:szCs w:val="28"/>
        </w:rPr>
        <w:t xml:space="preserve">     </w:t>
      </w:r>
      <w:r w:rsidR="004E0478" w:rsidRPr="004E0478">
        <w:rPr>
          <w:szCs w:val="28"/>
        </w:rPr>
        <w:t xml:space="preserve">С учетом конкретных обстоятельств дела и степени вины </w:t>
      </w:r>
      <w:r>
        <w:rPr>
          <w:szCs w:val="28"/>
        </w:rPr>
        <w:t>Общества</w:t>
      </w:r>
      <w:r w:rsidR="004E0478" w:rsidRPr="004E0478">
        <w:rPr>
          <w:szCs w:val="28"/>
        </w:rPr>
        <w:t xml:space="preserve"> Комиссия</w:t>
      </w:r>
      <w:r>
        <w:rPr>
          <w:szCs w:val="28"/>
        </w:rPr>
        <w:t xml:space="preserve"> Псковского УФАС </w:t>
      </w:r>
      <w:proofErr w:type="gramStart"/>
      <w:r>
        <w:rPr>
          <w:szCs w:val="28"/>
        </w:rPr>
        <w:t xml:space="preserve">России </w:t>
      </w:r>
      <w:r w:rsidR="004E0478" w:rsidRPr="004E0478">
        <w:rPr>
          <w:szCs w:val="28"/>
        </w:rPr>
        <w:t xml:space="preserve"> приходит</w:t>
      </w:r>
      <w:proofErr w:type="gramEnd"/>
      <w:r w:rsidR="004E0478" w:rsidRPr="004E0478">
        <w:rPr>
          <w:szCs w:val="28"/>
        </w:rPr>
        <w:t xml:space="preserve"> к выводу об отсутствии в его поведении таких признаков не добросовестности, как злоупотребление и </w:t>
      </w:r>
      <w:r w:rsidR="004E0478" w:rsidRPr="004E0478">
        <w:rPr>
          <w:szCs w:val="28"/>
        </w:rPr>
        <w:lastRenderedPageBreak/>
        <w:t>умышленность, в связи с чем</w:t>
      </w:r>
      <w:r>
        <w:rPr>
          <w:szCs w:val="28"/>
        </w:rPr>
        <w:t xml:space="preserve"> </w:t>
      </w:r>
      <w:r w:rsidR="004E0478" w:rsidRPr="004E0478">
        <w:rPr>
          <w:szCs w:val="28"/>
        </w:rPr>
        <w:t>считает возможным не включать сведения о</w:t>
      </w:r>
      <w:r>
        <w:rPr>
          <w:szCs w:val="28"/>
        </w:rPr>
        <w:t xml:space="preserve">б Обществе </w:t>
      </w:r>
      <w:r w:rsidR="004E0478" w:rsidRPr="004E0478">
        <w:rPr>
          <w:szCs w:val="28"/>
        </w:rPr>
        <w:t xml:space="preserve"> в реестр недобросовестных поставщиков.</w:t>
      </w:r>
    </w:p>
    <w:p w14:paraId="6811517E" w14:textId="321BE750" w:rsidR="009724D5" w:rsidRPr="009724D5" w:rsidRDefault="00560738" w:rsidP="009724D5">
      <w:pPr>
        <w:widowControl w:val="0"/>
        <w:tabs>
          <w:tab w:val="left" w:pos="2131"/>
        </w:tabs>
        <w:contextualSpacing/>
        <w:jc w:val="both"/>
        <w:rPr>
          <w:szCs w:val="28"/>
        </w:rPr>
      </w:pPr>
      <w:r>
        <w:rPr>
          <w:szCs w:val="28"/>
        </w:rPr>
        <w:t xml:space="preserve"> </w:t>
      </w:r>
      <w:r w:rsidR="009724D5">
        <w:rPr>
          <w:szCs w:val="28"/>
        </w:rPr>
        <w:t xml:space="preserve">    </w:t>
      </w:r>
      <w:r w:rsidR="009724D5" w:rsidRPr="009724D5">
        <w:rPr>
          <w:szCs w:val="28"/>
        </w:rPr>
        <w:t xml:space="preserve">    Комиссия, руководствуясь частью 1 статьи 2, статьей 95, пунктом 2 части 15 статьи 99, статьей 104 Закона о контрактной системе</w:t>
      </w:r>
      <w:r w:rsidR="00700B80">
        <w:rPr>
          <w:szCs w:val="28"/>
        </w:rPr>
        <w:t>,</w:t>
      </w:r>
      <w:r w:rsidR="009724D5" w:rsidRPr="009724D5">
        <w:rPr>
          <w:szCs w:val="28"/>
        </w:rPr>
        <w:t xml:space="preserve"> Постановления Правительства Российской Федерации от 30 июня 2021 г. №1078 «О порядке ведения реестра недобросовестных поставщиков (подрядчиков, исполнителей)»,</w:t>
      </w:r>
    </w:p>
    <w:p w14:paraId="7B704010" w14:textId="77777777" w:rsidR="009724D5" w:rsidRPr="009724D5" w:rsidRDefault="009724D5" w:rsidP="009724D5">
      <w:pPr>
        <w:widowControl w:val="0"/>
        <w:tabs>
          <w:tab w:val="left" w:pos="2131"/>
        </w:tabs>
        <w:contextualSpacing/>
        <w:jc w:val="both"/>
        <w:rPr>
          <w:szCs w:val="28"/>
        </w:rPr>
      </w:pPr>
    </w:p>
    <w:p w14:paraId="1C56983B" w14:textId="77777777" w:rsidR="009724D5" w:rsidRPr="009724D5" w:rsidRDefault="009724D5" w:rsidP="009724D5">
      <w:pPr>
        <w:widowControl w:val="0"/>
        <w:tabs>
          <w:tab w:val="left" w:pos="2131"/>
        </w:tabs>
        <w:contextualSpacing/>
        <w:jc w:val="both"/>
        <w:rPr>
          <w:b/>
          <w:szCs w:val="28"/>
        </w:rPr>
      </w:pPr>
      <w:r w:rsidRPr="009724D5">
        <w:rPr>
          <w:szCs w:val="28"/>
        </w:rPr>
        <w:t xml:space="preserve">                                                              </w:t>
      </w:r>
      <w:r w:rsidRPr="009724D5">
        <w:rPr>
          <w:b/>
          <w:szCs w:val="28"/>
        </w:rPr>
        <w:t>РЕШИЛА:</w:t>
      </w:r>
    </w:p>
    <w:p w14:paraId="411AD0FF" w14:textId="77777777" w:rsidR="009724D5" w:rsidRPr="009724D5" w:rsidRDefault="009724D5" w:rsidP="009724D5">
      <w:pPr>
        <w:widowControl w:val="0"/>
        <w:tabs>
          <w:tab w:val="left" w:pos="2131"/>
        </w:tabs>
        <w:contextualSpacing/>
        <w:jc w:val="both"/>
        <w:rPr>
          <w:b/>
          <w:szCs w:val="28"/>
        </w:rPr>
      </w:pPr>
    </w:p>
    <w:p w14:paraId="2A4A5E43" w14:textId="11018D5C" w:rsidR="009724D5" w:rsidRPr="009724D5" w:rsidRDefault="009724D5" w:rsidP="009724D5">
      <w:pPr>
        <w:widowControl w:val="0"/>
        <w:tabs>
          <w:tab w:val="left" w:pos="2131"/>
        </w:tabs>
        <w:contextualSpacing/>
        <w:jc w:val="both"/>
        <w:rPr>
          <w:szCs w:val="28"/>
        </w:rPr>
      </w:pPr>
      <w:r w:rsidRPr="009724D5">
        <w:rPr>
          <w:szCs w:val="28"/>
        </w:rPr>
        <w:t xml:space="preserve">         Сведения, направленные </w:t>
      </w:r>
      <w:r w:rsidR="001D17F5" w:rsidRPr="001D17F5">
        <w:rPr>
          <w:szCs w:val="28"/>
        </w:rPr>
        <w:t xml:space="preserve">Администрацией </w:t>
      </w:r>
      <w:proofErr w:type="spellStart"/>
      <w:r w:rsidR="001D17F5" w:rsidRPr="001D17F5">
        <w:rPr>
          <w:szCs w:val="28"/>
        </w:rPr>
        <w:t>Пушкиногорского</w:t>
      </w:r>
      <w:proofErr w:type="spellEnd"/>
      <w:r w:rsidR="001D17F5" w:rsidRPr="001D17F5">
        <w:rPr>
          <w:szCs w:val="28"/>
        </w:rPr>
        <w:t xml:space="preserve"> района Псковской области </w:t>
      </w:r>
      <w:r w:rsidRPr="009724D5">
        <w:rPr>
          <w:szCs w:val="28"/>
        </w:rPr>
        <w:t xml:space="preserve">в </w:t>
      </w:r>
      <w:r w:rsidR="001D17F5" w:rsidRPr="001D17F5">
        <w:rPr>
          <w:szCs w:val="28"/>
        </w:rPr>
        <w:t>Общества с ограниченной ответственностью «</w:t>
      </w:r>
      <w:proofErr w:type="spellStart"/>
      <w:r w:rsidR="001D17F5" w:rsidRPr="001D17F5">
        <w:rPr>
          <w:szCs w:val="28"/>
        </w:rPr>
        <w:t>Рикдом</w:t>
      </w:r>
      <w:proofErr w:type="spellEnd"/>
      <w:r w:rsidR="001D17F5" w:rsidRPr="001D17F5">
        <w:rPr>
          <w:szCs w:val="28"/>
        </w:rPr>
        <w:t xml:space="preserve">» (адрес: 191144, г. Санкт-Петербург, </w:t>
      </w:r>
      <w:proofErr w:type="spellStart"/>
      <w:r w:rsidR="001D17F5" w:rsidRPr="001D17F5">
        <w:rPr>
          <w:szCs w:val="28"/>
        </w:rPr>
        <w:t>вн.тер.г</w:t>
      </w:r>
      <w:proofErr w:type="spellEnd"/>
      <w:r w:rsidR="001D17F5" w:rsidRPr="001D17F5">
        <w:rPr>
          <w:szCs w:val="28"/>
        </w:rPr>
        <w:t xml:space="preserve">. Муниципальный округ </w:t>
      </w:r>
      <w:proofErr w:type="spellStart"/>
      <w:r w:rsidR="001D17F5" w:rsidRPr="001D17F5">
        <w:rPr>
          <w:szCs w:val="28"/>
        </w:rPr>
        <w:t>Смольнинское</w:t>
      </w:r>
      <w:proofErr w:type="spellEnd"/>
      <w:r w:rsidR="001D17F5" w:rsidRPr="001D17F5">
        <w:rPr>
          <w:szCs w:val="28"/>
        </w:rPr>
        <w:t xml:space="preserve">, ул. Новгородская, д. 14, литера А, оф. 309, </w:t>
      </w:r>
      <w:proofErr w:type="spellStart"/>
      <w:r w:rsidR="001D17F5" w:rsidRPr="001D17F5">
        <w:rPr>
          <w:szCs w:val="28"/>
        </w:rPr>
        <w:t>помещ</w:t>
      </w:r>
      <w:proofErr w:type="spellEnd"/>
      <w:r w:rsidR="001D17F5" w:rsidRPr="001D17F5">
        <w:rPr>
          <w:szCs w:val="28"/>
        </w:rPr>
        <w:t>. 17-Н; ИНН 7842184440), в связи с принятием Заказчиком решения об одностороннем отказе от исполнения контракта на выполнение работ по капитальному ремонту крыши МОУ «</w:t>
      </w:r>
      <w:proofErr w:type="spellStart"/>
      <w:r w:rsidR="001D17F5" w:rsidRPr="001D17F5">
        <w:rPr>
          <w:szCs w:val="28"/>
        </w:rPr>
        <w:t>Исская</w:t>
      </w:r>
      <w:proofErr w:type="spellEnd"/>
      <w:r w:rsidR="001D17F5" w:rsidRPr="001D17F5">
        <w:rPr>
          <w:szCs w:val="28"/>
        </w:rPr>
        <w:t xml:space="preserve"> основная образовательная школа», расположенная по адресу: Псковская область, </w:t>
      </w:r>
      <w:proofErr w:type="spellStart"/>
      <w:r w:rsidR="001D17F5" w:rsidRPr="001D17F5">
        <w:rPr>
          <w:szCs w:val="28"/>
        </w:rPr>
        <w:t>Пушкиногорский</w:t>
      </w:r>
      <w:proofErr w:type="spellEnd"/>
      <w:r w:rsidR="001D17F5" w:rsidRPr="001D17F5">
        <w:rPr>
          <w:szCs w:val="28"/>
        </w:rPr>
        <w:t xml:space="preserve"> район, </w:t>
      </w:r>
      <w:proofErr w:type="spellStart"/>
      <w:r w:rsidR="001D17F5" w:rsidRPr="001D17F5">
        <w:rPr>
          <w:szCs w:val="28"/>
        </w:rPr>
        <w:t>с.п</w:t>
      </w:r>
      <w:proofErr w:type="spellEnd"/>
      <w:r w:rsidR="001D17F5" w:rsidRPr="001D17F5">
        <w:rPr>
          <w:szCs w:val="28"/>
        </w:rPr>
        <w:t>. «</w:t>
      </w:r>
      <w:proofErr w:type="spellStart"/>
      <w:r w:rsidR="001D17F5" w:rsidRPr="001D17F5">
        <w:rPr>
          <w:szCs w:val="28"/>
        </w:rPr>
        <w:t>Велейская</w:t>
      </w:r>
      <w:proofErr w:type="spellEnd"/>
      <w:r w:rsidR="001D17F5" w:rsidRPr="001D17F5">
        <w:rPr>
          <w:szCs w:val="28"/>
        </w:rPr>
        <w:t xml:space="preserve"> волость», </w:t>
      </w:r>
      <w:proofErr w:type="spellStart"/>
      <w:r w:rsidR="001D17F5" w:rsidRPr="001D17F5">
        <w:rPr>
          <w:szCs w:val="28"/>
        </w:rPr>
        <w:t>д.Исса</w:t>
      </w:r>
      <w:proofErr w:type="spellEnd"/>
      <w:r w:rsidR="001D17F5" w:rsidRPr="001D17F5">
        <w:rPr>
          <w:szCs w:val="28"/>
        </w:rPr>
        <w:t xml:space="preserve">, </w:t>
      </w:r>
      <w:proofErr w:type="spellStart"/>
      <w:r w:rsidR="001D17F5" w:rsidRPr="001D17F5">
        <w:rPr>
          <w:szCs w:val="28"/>
        </w:rPr>
        <w:t>ул.Центральная</w:t>
      </w:r>
      <w:proofErr w:type="spellEnd"/>
      <w:r w:rsidR="001D17F5" w:rsidRPr="001D17F5">
        <w:rPr>
          <w:szCs w:val="28"/>
        </w:rPr>
        <w:t>, д.2 (номер извещения: 0157300009324000001)</w:t>
      </w:r>
      <w:r w:rsidR="001D53C8" w:rsidRPr="001D53C8">
        <w:rPr>
          <w:szCs w:val="28"/>
        </w:rPr>
        <w:t>,</w:t>
      </w:r>
      <w:r w:rsidRPr="009724D5">
        <w:rPr>
          <w:szCs w:val="28"/>
        </w:rPr>
        <w:t xml:space="preserve"> </w:t>
      </w:r>
      <w:r w:rsidR="00700B80">
        <w:rPr>
          <w:szCs w:val="28"/>
        </w:rPr>
        <w:t>в</w:t>
      </w:r>
      <w:r w:rsidRPr="009724D5">
        <w:rPr>
          <w:szCs w:val="28"/>
        </w:rPr>
        <w:t xml:space="preserve"> реестр недобросовестных поставщиков не включать.     </w:t>
      </w:r>
    </w:p>
    <w:p w14:paraId="020EF846" w14:textId="77777777" w:rsidR="009724D5" w:rsidRPr="009724D5" w:rsidRDefault="009724D5" w:rsidP="009724D5">
      <w:pPr>
        <w:widowControl w:val="0"/>
        <w:tabs>
          <w:tab w:val="left" w:pos="2131"/>
        </w:tabs>
        <w:contextualSpacing/>
        <w:jc w:val="both"/>
        <w:rPr>
          <w:szCs w:val="28"/>
        </w:rPr>
      </w:pPr>
      <w:r w:rsidRPr="009724D5">
        <w:rPr>
          <w:szCs w:val="28"/>
        </w:rPr>
        <w:tab/>
        <w:t xml:space="preserve">                                                                          </w:t>
      </w:r>
    </w:p>
    <w:p w14:paraId="1357574B" w14:textId="63AAA141" w:rsidR="009724D5" w:rsidRPr="00700B80" w:rsidRDefault="009724D5" w:rsidP="009724D5">
      <w:pPr>
        <w:widowControl w:val="0"/>
        <w:tabs>
          <w:tab w:val="left" w:pos="2131"/>
        </w:tabs>
        <w:contextualSpacing/>
        <w:jc w:val="both"/>
        <w:rPr>
          <w:i/>
          <w:szCs w:val="28"/>
        </w:rPr>
      </w:pPr>
      <w:r w:rsidRPr="00700B80">
        <w:rPr>
          <w:i/>
          <w:szCs w:val="28"/>
        </w:rPr>
        <w:t xml:space="preserve">      Настоящее решение может быть обжаловано в судебном порядке в течение трех месяцев со дня его принятия.</w:t>
      </w:r>
    </w:p>
    <w:p w14:paraId="07E67256" w14:textId="40DC343B" w:rsidR="009724D5" w:rsidRDefault="001B64B8" w:rsidP="009724D5">
      <w:pPr>
        <w:widowControl w:val="0"/>
        <w:tabs>
          <w:tab w:val="left" w:pos="2131"/>
        </w:tabs>
        <w:contextualSpacing/>
        <w:jc w:val="both"/>
        <w:rPr>
          <w:i/>
          <w:szCs w:val="28"/>
        </w:rPr>
      </w:pPr>
      <w:r w:rsidRPr="00700B80">
        <w:rPr>
          <w:i/>
          <w:szCs w:val="28"/>
        </w:rPr>
        <w:t xml:space="preserve">           </w:t>
      </w:r>
    </w:p>
    <w:sectPr w:rsidR="009724D5" w:rsidSect="00910B5F">
      <w:headerReference w:type="default" r:id="rId11"/>
      <w:footerReference w:type="even" r:id="rId12"/>
      <w:footerReference w:type="default" r:id="rId13"/>
      <w:pgSz w:w="11906" w:h="16838"/>
      <w:pgMar w:top="567" w:right="897" w:bottom="568" w:left="1701" w:header="720" w:footer="720"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88D035" w14:textId="77777777" w:rsidR="00CF6AF4" w:rsidRDefault="00CF6AF4">
      <w:r>
        <w:separator/>
      </w:r>
    </w:p>
  </w:endnote>
  <w:endnote w:type="continuationSeparator" w:id="0">
    <w:p w14:paraId="293CDF09" w14:textId="77777777" w:rsidR="00CF6AF4" w:rsidRDefault="00CF6A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E4D0B3" w14:textId="77777777" w:rsidR="00910B5F" w:rsidRDefault="00910B5F" w:rsidP="00910B5F">
    <w:pPr>
      <w:pStyle w:val="a7"/>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14:paraId="762745DB" w14:textId="77777777" w:rsidR="00910B5F" w:rsidRDefault="00910B5F" w:rsidP="00910B5F">
    <w:pPr>
      <w:pStyle w:val="a7"/>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36E036" w14:textId="57B537F9" w:rsidR="00910B5F" w:rsidRDefault="00910B5F">
    <w:pPr>
      <w:pStyle w:val="a7"/>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85CA12" w14:textId="77777777" w:rsidR="00CF6AF4" w:rsidRDefault="00CF6AF4">
      <w:r>
        <w:separator/>
      </w:r>
    </w:p>
  </w:footnote>
  <w:footnote w:type="continuationSeparator" w:id="0">
    <w:p w14:paraId="7584C29C" w14:textId="77777777" w:rsidR="00CF6AF4" w:rsidRDefault="00CF6A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6B95B0" w14:textId="42110613" w:rsidR="00910B5F" w:rsidRDefault="00910B5F">
    <w:pPr>
      <w:pStyle w:val="a9"/>
      <w:jc w:val="center"/>
    </w:pPr>
    <w:r>
      <w:fldChar w:fldCharType="begin"/>
    </w:r>
    <w:r>
      <w:instrText>PAGE   \* MERGEFORMAT</w:instrText>
    </w:r>
    <w:r>
      <w:fldChar w:fldCharType="separate"/>
    </w:r>
    <w:r w:rsidR="000E0569">
      <w:rPr>
        <w:noProof/>
      </w:rPr>
      <w:t>11</w:t>
    </w:r>
    <w:r>
      <w:fldChar w:fldCharType="end"/>
    </w:r>
  </w:p>
  <w:p w14:paraId="175A3D42" w14:textId="77777777" w:rsidR="00910B5F" w:rsidRDefault="00910B5F">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F787EFF"/>
    <w:multiLevelType w:val="hybridMultilevel"/>
    <w:tmpl w:val="86E21E24"/>
    <w:name w:val="WW8Num32"/>
    <w:lvl w:ilvl="0" w:tplc="BEBA906C">
      <w:start w:val="7"/>
      <w:numFmt w:val="decimal"/>
      <w:lvlText w:val="%1."/>
      <w:lvlJc w:val="left"/>
      <w:pPr>
        <w:tabs>
          <w:tab w:val="num" w:pos="644"/>
        </w:tabs>
        <w:ind w:left="644"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6219"/>
    <w:rsid w:val="00006A70"/>
    <w:rsid w:val="00022422"/>
    <w:rsid w:val="00023D85"/>
    <w:rsid w:val="00035F8A"/>
    <w:rsid w:val="00045DB8"/>
    <w:rsid w:val="000475BE"/>
    <w:rsid w:val="000503BE"/>
    <w:rsid w:val="000504CC"/>
    <w:rsid w:val="0006486A"/>
    <w:rsid w:val="00070E8E"/>
    <w:rsid w:val="00075678"/>
    <w:rsid w:val="000835AD"/>
    <w:rsid w:val="000840ED"/>
    <w:rsid w:val="00096A08"/>
    <w:rsid w:val="000A1309"/>
    <w:rsid w:val="000B3388"/>
    <w:rsid w:val="000B4BB6"/>
    <w:rsid w:val="000B5658"/>
    <w:rsid w:val="000B60FE"/>
    <w:rsid w:val="000B665A"/>
    <w:rsid w:val="000B6AA4"/>
    <w:rsid w:val="000C496F"/>
    <w:rsid w:val="000C5182"/>
    <w:rsid w:val="000D1CB6"/>
    <w:rsid w:val="000D64D9"/>
    <w:rsid w:val="000D78C1"/>
    <w:rsid w:val="000E0569"/>
    <w:rsid w:val="000E0946"/>
    <w:rsid w:val="000E0E27"/>
    <w:rsid w:val="000E723A"/>
    <w:rsid w:val="000F2828"/>
    <w:rsid w:val="001028F6"/>
    <w:rsid w:val="0010466C"/>
    <w:rsid w:val="0010510B"/>
    <w:rsid w:val="001058FC"/>
    <w:rsid w:val="001107C1"/>
    <w:rsid w:val="001171C0"/>
    <w:rsid w:val="00117AB7"/>
    <w:rsid w:val="00121BD1"/>
    <w:rsid w:val="00122915"/>
    <w:rsid w:val="00123C4E"/>
    <w:rsid w:val="00130731"/>
    <w:rsid w:val="00132E0D"/>
    <w:rsid w:val="001419D8"/>
    <w:rsid w:val="00144559"/>
    <w:rsid w:val="00153122"/>
    <w:rsid w:val="00160AC9"/>
    <w:rsid w:val="00173912"/>
    <w:rsid w:val="001761B4"/>
    <w:rsid w:val="00176F06"/>
    <w:rsid w:val="00177BBB"/>
    <w:rsid w:val="001849BA"/>
    <w:rsid w:val="00184F8D"/>
    <w:rsid w:val="001858C0"/>
    <w:rsid w:val="00186333"/>
    <w:rsid w:val="00191410"/>
    <w:rsid w:val="001A0518"/>
    <w:rsid w:val="001A2B13"/>
    <w:rsid w:val="001A2D39"/>
    <w:rsid w:val="001A76F2"/>
    <w:rsid w:val="001B155A"/>
    <w:rsid w:val="001B5F83"/>
    <w:rsid w:val="001B64B8"/>
    <w:rsid w:val="001C05EE"/>
    <w:rsid w:val="001C1373"/>
    <w:rsid w:val="001C2E89"/>
    <w:rsid w:val="001D17F5"/>
    <w:rsid w:val="001D2960"/>
    <w:rsid w:val="001D4D94"/>
    <w:rsid w:val="001D53C8"/>
    <w:rsid w:val="001D71A5"/>
    <w:rsid w:val="001E0980"/>
    <w:rsid w:val="001E422D"/>
    <w:rsid w:val="001E4547"/>
    <w:rsid w:val="001E4CFD"/>
    <w:rsid w:val="001F07A1"/>
    <w:rsid w:val="001F7E7C"/>
    <w:rsid w:val="00200757"/>
    <w:rsid w:val="00200EDF"/>
    <w:rsid w:val="0020364A"/>
    <w:rsid w:val="0020396E"/>
    <w:rsid w:val="002041E3"/>
    <w:rsid w:val="00214953"/>
    <w:rsid w:val="002213A8"/>
    <w:rsid w:val="0022351D"/>
    <w:rsid w:val="00227B27"/>
    <w:rsid w:val="00242237"/>
    <w:rsid w:val="002463B4"/>
    <w:rsid w:val="0025019E"/>
    <w:rsid w:val="002510B7"/>
    <w:rsid w:val="00253128"/>
    <w:rsid w:val="002562B4"/>
    <w:rsid w:val="002622FA"/>
    <w:rsid w:val="00262402"/>
    <w:rsid w:val="002634B8"/>
    <w:rsid w:val="002653E9"/>
    <w:rsid w:val="002760E2"/>
    <w:rsid w:val="00281AA1"/>
    <w:rsid w:val="00282004"/>
    <w:rsid w:val="002900CD"/>
    <w:rsid w:val="00290199"/>
    <w:rsid w:val="002929F9"/>
    <w:rsid w:val="00297FC6"/>
    <w:rsid w:val="002A4D8A"/>
    <w:rsid w:val="002B16D4"/>
    <w:rsid w:val="002B1771"/>
    <w:rsid w:val="002B2305"/>
    <w:rsid w:val="002B237F"/>
    <w:rsid w:val="002B3094"/>
    <w:rsid w:val="002B68AE"/>
    <w:rsid w:val="002C1F41"/>
    <w:rsid w:val="002C2062"/>
    <w:rsid w:val="002D6F65"/>
    <w:rsid w:val="002E72F1"/>
    <w:rsid w:val="002F31CC"/>
    <w:rsid w:val="003001B4"/>
    <w:rsid w:val="0030533A"/>
    <w:rsid w:val="003054C0"/>
    <w:rsid w:val="0030558F"/>
    <w:rsid w:val="00311D3E"/>
    <w:rsid w:val="003124F6"/>
    <w:rsid w:val="00317C7B"/>
    <w:rsid w:val="0032099C"/>
    <w:rsid w:val="00321841"/>
    <w:rsid w:val="003233B1"/>
    <w:rsid w:val="00323704"/>
    <w:rsid w:val="00323B2C"/>
    <w:rsid w:val="00323C0C"/>
    <w:rsid w:val="00331F03"/>
    <w:rsid w:val="00335C65"/>
    <w:rsid w:val="003369A3"/>
    <w:rsid w:val="003429F5"/>
    <w:rsid w:val="0034350E"/>
    <w:rsid w:val="00345F2D"/>
    <w:rsid w:val="0034739B"/>
    <w:rsid w:val="0035210A"/>
    <w:rsid w:val="0035370F"/>
    <w:rsid w:val="00357598"/>
    <w:rsid w:val="00360220"/>
    <w:rsid w:val="00360727"/>
    <w:rsid w:val="00361034"/>
    <w:rsid w:val="003616B0"/>
    <w:rsid w:val="00362FD1"/>
    <w:rsid w:val="003633A8"/>
    <w:rsid w:val="003674E2"/>
    <w:rsid w:val="00377765"/>
    <w:rsid w:val="00381589"/>
    <w:rsid w:val="00393952"/>
    <w:rsid w:val="00394741"/>
    <w:rsid w:val="003967C1"/>
    <w:rsid w:val="00397685"/>
    <w:rsid w:val="003A439C"/>
    <w:rsid w:val="003A5C7E"/>
    <w:rsid w:val="003B0EDE"/>
    <w:rsid w:val="003B5560"/>
    <w:rsid w:val="003C05F1"/>
    <w:rsid w:val="003C43B0"/>
    <w:rsid w:val="003C44AB"/>
    <w:rsid w:val="003C7731"/>
    <w:rsid w:val="003D1FAC"/>
    <w:rsid w:val="003E219D"/>
    <w:rsid w:val="004067F3"/>
    <w:rsid w:val="00412DAC"/>
    <w:rsid w:val="00414B6B"/>
    <w:rsid w:val="00415396"/>
    <w:rsid w:val="00417561"/>
    <w:rsid w:val="00424B04"/>
    <w:rsid w:val="004256ED"/>
    <w:rsid w:val="00425B05"/>
    <w:rsid w:val="00430FEE"/>
    <w:rsid w:val="0043437B"/>
    <w:rsid w:val="00440812"/>
    <w:rsid w:val="00442A1D"/>
    <w:rsid w:val="0045438A"/>
    <w:rsid w:val="0045553F"/>
    <w:rsid w:val="004621D7"/>
    <w:rsid w:val="00476B9C"/>
    <w:rsid w:val="00481E33"/>
    <w:rsid w:val="0049386F"/>
    <w:rsid w:val="004A0D77"/>
    <w:rsid w:val="004A13B5"/>
    <w:rsid w:val="004A32E2"/>
    <w:rsid w:val="004A680A"/>
    <w:rsid w:val="004A6EC0"/>
    <w:rsid w:val="004B3974"/>
    <w:rsid w:val="004C02CE"/>
    <w:rsid w:val="004C19D9"/>
    <w:rsid w:val="004C2A78"/>
    <w:rsid w:val="004C6812"/>
    <w:rsid w:val="004C6AB3"/>
    <w:rsid w:val="004D3F28"/>
    <w:rsid w:val="004E0478"/>
    <w:rsid w:val="004E0A55"/>
    <w:rsid w:val="004E1C6F"/>
    <w:rsid w:val="004E3043"/>
    <w:rsid w:val="004E37B4"/>
    <w:rsid w:val="004E5F6A"/>
    <w:rsid w:val="004E60F9"/>
    <w:rsid w:val="004F31AA"/>
    <w:rsid w:val="00506F9D"/>
    <w:rsid w:val="00523A05"/>
    <w:rsid w:val="00532873"/>
    <w:rsid w:val="00536710"/>
    <w:rsid w:val="00541EF4"/>
    <w:rsid w:val="00545FAE"/>
    <w:rsid w:val="0055654A"/>
    <w:rsid w:val="00560738"/>
    <w:rsid w:val="00564A61"/>
    <w:rsid w:val="00564D69"/>
    <w:rsid w:val="00573D32"/>
    <w:rsid w:val="00586D8F"/>
    <w:rsid w:val="00590C99"/>
    <w:rsid w:val="00593B23"/>
    <w:rsid w:val="0059593C"/>
    <w:rsid w:val="00597D84"/>
    <w:rsid w:val="005A3E36"/>
    <w:rsid w:val="005A4C61"/>
    <w:rsid w:val="005A5582"/>
    <w:rsid w:val="005B1915"/>
    <w:rsid w:val="005B6EEC"/>
    <w:rsid w:val="005C3745"/>
    <w:rsid w:val="005D1072"/>
    <w:rsid w:val="005D67B6"/>
    <w:rsid w:val="005D751D"/>
    <w:rsid w:val="005D7C54"/>
    <w:rsid w:val="005E2098"/>
    <w:rsid w:val="005E5F5D"/>
    <w:rsid w:val="005F166E"/>
    <w:rsid w:val="0060143A"/>
    <w:rsid w:val="006034D0"/>
    <w:rsid w:val="00603FD9"/>
    <w:rsid w:val="006112D7"/>
    <w:rsid w:val="0061180A"/>
    <w:rsid w:val="006159C2"/>
    <w:rsid w:val="00620285"/>
    <w:rsid w:val="00625E15"/>
    <w:rsid w:val="00632BDC"/>
    <w:rsid w:val="00643A63"/>
    <w:rsid w:val="006569F2"/>
    <w:rsid w:val="00661B3A"/>
    <w:rsid w:val="00682D94"/>
    <w:rsid w:val="006909B4"/>
    <w:rsid w:val="00692082"/>
    <w:rsid w:val="0069526E"/>
    <w:rsid w:val="0069583D"/>
    <w:rsid w:val="00695F71"/>
    <w:rsid w:val="00696373"/>
    <w:rsid w:val="006A0D73"/>
    <w:rsid w:val="006A4997"/>
    <w:rsid w:val="006A4E93"/>
    <w:rsid w:val="006A5ED4"/>
    <w:rsid w:val="006A7DC4"/>
    <w:rsid w:val="006B17F3"/>
    <w:rsid w:val="006B3B92"/>
    <w:rsid w:val="006B4DD5"/>
    <w:rsid w:val="006B6CC8"/>
    <w:rsid w:val="006C3F52"/>
    <w:rsid w:val="006C4DC5"/>
    <w:rsid w:val="006C57A6"/>
    <w:rsid w:val="006C629E"/>
    <w:rsid w:val="006C7035"/>
    <w:rsid w:val="006D0B8D"/>
    <w:rsid w:val="006D2060"/>
    <w:rsid w:val="006D2576"/>
    <w:rsid w:val="006D3287"/>
    <w:rsid w:val="006D3DA4"/>
    <w:rsid w:val="006E176A"/>
    <w:rsid w:val="006E2C20"/>
    <w:rsid w:val="006E6E86"/>
    <w:rsid w:val="006E78F6"/>
    <w:rsid w:val="006F0B6D"/>
    <w:rsid w:val="006F6E22"/>
    <w:rsid w:val="00700B80"/>
    <w:rsid w:val="0071194F"/>
    <w:rsid w:val="00712426"/>
    <w:rsid w:val="007237A6"/>
    <w:rsid w:val="00725A4D"/>
    <w:rsid w:val="00726FB0"/>
    <w:rsid w:val="00732C65"/>
    <w:rsid w:val="00732DE6"/>
    <w:rsid w:val="00736366"/>
    <w:rsid w:val="007411E7"/>
    <w:rsid w:val="007448D7"/>
    <w:rsid w:val="00745654"/>
    <w:rsid w:val="00757836"/>
    <w:rsid w:val="007668B4"/>
    <w:rsid w:val="007704C5"/>
    <w:rsid w:val="007748C4"/>
    <w:rsid w:val="00792F1A"/>
    <w:rsid w:val="00797B29"/>
    <w:rsid w:val="007A2ADD"/>
    <w:rsid w:val="007A5060"/>
    <w:rsid w:val="007B41AD"/>
    <w:rsid w:val="007C60C4"/>
    <w:rsid w:val="007C7223"/>
    <w:rsid w:val="007C74D9"/>
    <w:rsid w:val="007D2773"/>
    <w:rsid w:val="007D3228"/>
    <w:rsid w:val="007D7F20"/>
    <w:rsid w:val="007E1FAA"/>
    <w:rsid w:val="007E40FF"/>
    <w:rsid w:val="007E4F05"/>
    <w:rsid w:val="007F1E36"/>
    <w:rsid w:val="007F3E11"/>
    <w:rsid w:val="007F44B9"/>
    <w:rsid w:val="0080083B"/>
    <w:rsid w:val="00804A4E"/>
    <w:rsid w:val="008072AA"/>
    <w:rsid w:val="008105F4"/>
    <w:rsid w:val="008111AF"/>
    <w:rsid w:val="008119B7"/>
    <w:rsid w:val="00811E4B"/>
    <w:rsid w:val="00814799"/>
    <w:rsid w:val="00820491"/>
    <w:rsid w:val="00830B53"/>
    <w:rsid w:val="00832886"/>
    <w:rsid w:val="00842514"/>
    <w:rsid w:val="00843E41"/>
    <w:rsid w:val="00847591"/>
    <w:rsid w:val="0085261D"/>
    <w:rsid w:val="00856972"/>
    <w:rsid w:val="0086382F"/>
    <w:rsid w:val="0086491D"/>
    <w:rsid w:val="008671B1"/>
    <w:rsid w:val="00870D3C"/>
    <w:rsid w:val="00872DF7"/>
    <w:rsid w:val="00881976"/>
    <w:rsid w:val="0089102C"/>
    <w:rsid w:val="0089106F"/>
    <w:rsid w:val="00891356"/>
    <w:rsid w:val="00891A86"/>
    <w:rsid w:val="0089418B"/>
    <w:rsid w:val="00894F7E"/>
    <w:rsid w:val="00897E5C"/>
    <w:rsid w:val="008A3345"/>
    <w:rsid w:val="008A4B44"/>
    <w:rsid w:val="008A6F26"/>
    <w:rsid w:val="008A71DB"/>
    <w:rsid w:val="008B27ED"/>
    <w:rsid w:val="008B544A"/>
    <w:rsid w:val="008C3116"/>
    <w:rsid w:val="008E0326"/>
    <w:rsid w:val="008E4FCE"/>
    <w:rsid w:val="008F0115"/>
    <w:rsid w:val="008F2523"/>
    <w:rsid w:val="008F61EE"/>
    <w:rsid w:val="008F73AF"/>
    <w:rsid w:val="0090205A"/>
    <w:rsid w:val="00904252"/>
    <w:rsid w:val="00910B5F"/>
    <w:rsid w:val="00920340"/>
    <w:rsid w:val="00922DD9"/>
    <w:rsid w:val="00924847"/>
    <w:rsid w:val="00931222"/>
    <w:rsid w:val="00932427"/>
    <w:rsid w:val="00932766"/>
    <w:rsid w:val="00937926"/>
    <w:rsid w:val="0094590F"/>
    <w:rsid w:val="009724D5"/>
    <w:rsid w:val="00973C38"/>
    <w:rsid w:val="0097619B"/>
    <w:rsid w:val="00984C96"/>
    <w:rsid w:val="009861C7"/>
    <w:rsid w:val="009902CB"/>
    <w:rsid w:val="00990701"/>
    <w:rsid w:val="0099370D"/>
    <w:rsid w:val="00994A40"/>
    <w:rsid w:val="00996E10"/>
    <w:rsid w:val="009973B5"/>
    <w:rsid w:val="009A1B76"/>
    <w:rsid w:val="009A52A8"/>
    <w:rsid w:val="009A5769"/>
    <w:rsid w:val="009A6C7E"/>
    <w:rsid w:val="009B1DF8"/>
    <w:rsid w:val="009B30CF"/>
    <w:rsid w:val="009D7E46"/>
    <w:rsid w:val="009E47B1"/>
    <w:rsid w:val="009E5ED1"/>
    <w:rsid w:val="009E6130"/>
    <w:rsid w:val="009F123E"/>
    <w:rsid w:val="009F4140"/>
    <w:rsid w:val="00A050CC"/>
    <w:rsid w:val="00A13369"/>
    <w:rsid w:val="00A1405A"/>
    <w:rsid w:val="00A22FEB"/>
    <w:rsid w:val="00A24A7F"/>
    <w:rsid w:val="00A3251C"/>
    <w:rsid w:val="00A32F72"/>
    <w:rsid w:val="00A400C9"/>
    <w:rsid w:val="00A50F61"/>
    <w:rsid w:val="00A5278D"/>
    <w:rsid w:val="00A62FA0"/>
    <w:rsid w:val="00A73203"/>
    <w:rsid w:val="00A83293"/>
    <w:rsid w:val="00A8593F"/>
    <w:rsid w:val="00A876F8"/>
    <w:rsid w:val="00A9311E"/>
    <w:rsid w:val="00A93EB5"/>
    <w:rsid w:val="00A972B1"/>
    <w:rsid w:val="00AA06EE"/>
    <w:rsid w:val="00AA7845"/>
    <w:rsid w:val="00AB107F"/>
    <w:rsid w:val="00AB4C0F"/>
    <w:rsid w:val="00AC183F"/>
    <w:rsid w:val="00AC711E"/>
    <w:rsid w:val="00AC787E"/>
    <w:rsid w:val="00AD1C35"/>
    <w:rsid w:val="00AD3101"/>
    <w:rsid w:val="00AD52BD"/>
    <w:rsid w:val="00AE194E"/>
    <w:rsid w:val="00AE77D5"/>
    <w:rsid w:val="00AF0276"/>
    <w:rsid w:val="00AF1A36"/>
    <w:rsid w:val="00B00880"/>
    <w:rsid w:val="00B01433"/>
    <w:rsid w:val="00B015A4"/>
    <w:rsid w:val="00B04FF5"/>
    <w:rsid w:val="00B058DD"/>
    <w:rsid w:val="00B062FC"/>
    <w:rsid w:val="00B1143A"/>
    <w:rsid w:val="00B1205F"/>
    <w:rsid w:val="00B14B31"/>
    <w:rsid w:val="00B16A9C"/>
    <w:rsid w:val="00B22FDA"/>
    <w:rsid w:val="00B234DF"/>
    <w:rsid w:val="00B24A1D"/>
    <w:rsid w:val="00B26D12"/>
    <w:rsid w:val="00B278E9"/>
    <w:rsid w:val="00B30EB4"/>
    <w:rsid w:val="00B32DC9"/>
    <w:rsid w:val="00B36DCD"/>
    <w:rsid w:val="00B45304"/>
    <w:rsid w:val="00B45461"/>
    <w:rsid w:val="00B64773"/>
    <w:rsid w:val="00B66BD5"/>
    <w:rsid w:val="00B802D0"/>
    <w:rsid w:val="00B80931"/>
    <w:rsid w:val="00B81D5C"/>
    <w:rsid w:val="00B912F7"/>
    <w:rsid w:val="00B92B0E"/>
    <w:rsid w:val="00B96FB1"/>
    <w:rsid w:val="00BA39E2"/>
    <w:rsid w:val="00BA4B2F"/>
    <w:rsid w:val="00BA7EFF"/>
    <w:rsid w:val="00BB151D"/>
    <w:rsid w:val="00BB3F40"/>
    <w:rsid w:val="00BB4C22"/>
    <w:rsid w:val="00BB51F6"/>
    <w:rsid w:val="00BC2DFD"/>
    <w:rsid w:val="00BD120D"/>
    <w:rsid w:val="00BD2EA3"/>
    <w:rsid w:val="00BD3257"/>
    <w:rsid w:val="00BD4CED"/>
    <w:rsid w:val="00BE1BA1"/>
    <w:rsid w:val="00BE28C2"/>
    <w:rsid w:val="00BE532C"/>
    <w:rsid w:val="00BF07F1"/>
    <w:rsid w:val="00BF1008"/>
    <w:rsid w:val="00C005DC"/>
    <w:rsid w:val="00C01023"/>
    <w:rsid w:val="00C02098"/>
    <w:rsid w:val="00C031EE"/>
    <w:rsid w:val="00C049C6"/>
    <w:rsid w:val="00C068E3"/>
    <w:rsid w:val="00C1184E"/>
    <w:rsid w:val="00C179BB"/>
    <w:rsid w:val="00C20AA2"/>
    <w:rsid w:val="00C23D8D"/>
    <w:rsid w:val="00C30878"/>
    <w:rsid w:val="00C31FFF"/>
    <w:rsid w:val="00C34401"/>
    <w:rsid w:val="00C4665E"/>
    <w:rsid w:val="00C47128"/>
    <w:rsid w:val="00C474E9"/>
    <w:rsid w:val="00C50C03"/>
    <w:rsid w:val="00C50D8E"/>
    <w:rsid w:val="00C51CDF"/>
    <w:rsid w:val="00C55096"/>
    <w:rsid w:val="00C56219"/>
    <w:rsid w:val="00C563D1"/>
    <w:rsid w:val="00C63AA1"/>
    <w:rsid w:val="00C66BAF"/>
    <w:rsid w:val="00C735DC"/>
    <w:rsid w:val="00C8003C"/>
    <w:rsid w:val="00C841F4"/>
    <w:rsid w:val="00C90386"/>
    <w:rsid w:val="00C9085C"/>
    <w:rsid w:val="00C9571B"/>
    <w:rsid w:val="00C95919"/>
    <w:rsid w:val="00C97F9E"/>
    <w:rsid w:val="00CA2E80"/>
    <w:rsid w:val="00CA75DB"/>
    <w:rsid w:val="00CA7BDF"/>
    <w:rsid w:val="00CC2DB0"/>
    <w:rsid w:val="00CC32D6"/>
    <w:rsid w:val="00CD2FC2"/>
    <w:rsid w:val="00CE5AD7"/>
    <w:rsid w:val="00CF253A"/>
    <w:rsid w:val="00CF3CD5"/>
    <w:rsid w:val="00CF5AFB"/>
    <w:rsid w:val="00CF6426"/>
    <w:rsid w:val="00CF6AF4"/>
    <w:rsid w:val="00D00B7E"/>
    <w:rsid w:val="00D00C39"/>
    <w:rsid w:val="00D0218F"/>
    <w:rsid w:val="00D03841"/>
    <w:rsid w:val="00D06347"/>
    <w:rsid w:val="00D2048E"/>
    <w:rsid w:val="00D30FA6"/>
    <w:rsid w:val="00D334ED"/>
    <w:rsid w:val="00D340DD"/>
    <w:rsid w:val="00D3504F"/>
    <w:rsid w:val="00D52393"/>
    <w:rsid w:val="00D55EFC"/>
    <w:rsid w:val="00D63078"/>
    <w:rsid w:val="00D647D8"/>
    <w:rsid w:val="00D676F5"/>
    <w:rsid w:val="00D82766"/>
    <w:rsid w:val="00D85FC1"/>
    <w:rsid w:val="00D90BB7"/>
    <w:rsid w:val="00D91C0F"/>
    <w:rsid w:val="00D93190"/>
    <w:rsid w:val="00D94057"/>
    <w:rsid w:val="00D94929"/>
    <w:rsid w:val="00D96CF9"/>
    <w:rsid w:val="00DA1526"/>
    <w:rsid w:val="00DA5454"/>
    <w:rsid w:val="00DA6A14"/>
    <w:rsid w:val="00DB5D21"/>
    <w:rsid w:val="00DC05E8"/>
    <w:rsid w:val="00DC3D3B"/>
    <w:rsid w:val="00DD2D2C"/>
    <w:rsid w:val="00DD6EF8"/>
    <w:rsid w:val="00DD76C2"/>
    <w:rsid w:val="00DF1FE7"/>
    <w:rsid w:val="00E007CF"/>
    <w:rsid w:val="00E04ACE"/>
    <w:rsid w:val="00E21613"/>
    <w:rsid w:val="00E264B9"/>
    <w:rsid w:val="00E33990"/>
    <w:rsid w:val="00E47027"/>
    <w:rsid w:val="00E62177"/>
    <w:rsid w:val="00E647F3"/>
    <w:rsid w:val="00E66ADA"/>
    <w:rsid w:val="00E736EE"/>
    <w:rsid w:val="00E81C18"/>
    <w:rsid w:val="00E849BB"/>
    <w:rsid w:val="00E84FA6"/>
    <w:rsid w:val="00E86606"/>
    <w:rsid w:val="00E96303"/>
    <w:rsid w:val="00E96EF4"/>
    <w:rsid w:val="00E96FFF"/>
    <w:rsid w:val="00EA06FC"/>
    <w:rsid w:val="00EA0B65"/>
    <w:rsid w:val="00EA1784"/>
    <w:rsid w:val="00EA2E52"/>
    <w:rsid w:val="00EA7138"/>
    <w:rsid w:val="00EA7E4B"/>
    <w:rsid w:val="00EB2CBA"/>
    <w:rsid w:val="00EB5B94"/>
    <w:rsid w:val="00EC1F36"/>
    <w:rsid w:val="00EC2A12"/>
    <w:rsid w:val="00EC6B41"/>
    <w:rsid w:val="00ED1429"/>
    <w:rsid w:val="00ED1EA3"/>
    <w:rsid w:val="00EE10CB"/>
    <w:rsid w:val="00EF1A4A"/>
    <w:rsid w:val="00F021A0"/>
    <w:rsid w:val="00F163CC"/>
    <w:rsid w:val="00F17229"/>
    <w:rsid w:val="00F247DC"/>
    <w:rsid w:val="00F31C24"/>
    <w:rsid w:val="00F32065"/>
    <w:rsid w:val="00F43613"/>
    <w:rsid w:val="00F43991"/>
    <w:rsid w:val="00F5133D"/>
    <w:rsid w:val="00F5188C"/>
    <w:rsid w:val="00F525C2"/>
    <w:rsid w:val="00F52E23"/>
    <w:rsid w:val="00F53266"/>
    <w:rsid w:val="00F60EC2"/>
    <w:rsid w:val="00F669AB"/>
    <w:rsid w:val="00F70FE4"/>
    <w:rsid w:val="00F72BA5"/>
    <w:rsid w:val="00F739BC"/>
    <w:rsid w:val="00F77132"/>
    <w:rsid w:val="00F86196"/>
    <w:rsid w:val="00F94809"/>
    <w:rsid w:val="00F95CCE"/>
    <w:rsid w:val="00FA011A"/>
    <w:rsid w:val="00FA0695"/>
    <w:rsid w:val="00FB073E"/>
    <w:rsid w:val="00FB1A9B"/>
    <w:rsid w:val="00FB4B04"/>
    <w:rsid w:val="00FB5E02"/>
    <w:rsid w:val="00FC2358"/>
    <w:rsid w:val="00FD19B9"/>
    <w:rsid w:val="00FD47CD"/>
    <w:rsid w:val="00FD4D3B"/>
    <w:rsid w:val="00FD56ED"/>
    <w:rsid w:val="00FD6220"/>
    <w:rsid w:val="00FD6A56"/>
    <w:rsid w:val="00FD7C3B"/>
    <w:rsid w:val="00FF2B2E"/>
    <w:rsid w:val="00FF7D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E0937E"/>
  <w15:docId w15:val="{E36EC542-E7DB-47AB-973B-7EE863F86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A0695"/>
    <w:pPr>
      <w:spacing w:after="0" w:line="240" w:lineRule="auto"/>
    </w:pPr>
    <w:rPr>
      <w:rFonts w:ascii="Times New Roman" w:eastAsia="Times New Roman" w:hAnsi="Times New Roman" w:cs="Times New Roman"/>
      <w:sz w:val="28"/>
      <w:szCs w:val="24"/>
      <w:lang w:eastAsia="ru-RU"/>
    </w:rPr>
  </w:style>
  <w:style w:type="paragraph" w:styleId="1">
    <w:name w:val="heading 1"/>
    <w:basedOn w:val="a"/>
    <w:next w:val="a"/>
    <w:link w:val="10"/>
    <w:uiPriority w:val="9"/>
    <w:qFormat/>
    <w:rsid w:val="00FA0695"/>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qFormat/>
    <w:rsid w:val="00FA0695"/>
    <w:pPr>
      <w:keepNext/>
      <w:jc w:val="center"/>
      <w:outlineLvl w:val="2"/>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FA0695"/>
    <w:rPr>
      <w:rFonts w:ascii="Times New Roman" w:eastAsia="Times New Roman" w:hAnsi="Times New Roman" w:cs="Times New Roman"/>
      <w:b/>
      <w:bCs/>
      <w:sz w:val="28"/>
      <w:szCs w:val="24"/>
      <w:lang w:eastAsia="ru-RU"/>
    </w:rPr>
  </w:style>
  <w:style w:type="character" w:styleId="a3">
    <w:name w:val="Hyperlink"/>
    <w:rsid w:val="00FA0695"/>
    <w:rPr>
      <w:color w:val="0000FF"/>
      <w:u w:val="single"/>
    </w:rPr>
  </w:style>
  <w:style w:type="paragraph" w:styleId="a4">
    <w:name w:val="Body Text"/>
    <w:basedOn w:val="a"/>
    <w:link w:val="a5"/>
    <w:rsid w:val="00FA0695"/>
    <w:pPr>
      <w:jc w:val="center"/>
    </w:pPr>
    <w:rPr>
      <w:b/>
      <w:bCs/>
      <w:sz w:val="22"/>
      <w:lang w:val="x-none" w:eastAsia="x-none"/>
    </w:rPr>
  </w:style>
  <w:style w:type="character" w:customStyle="1" w:styleId="a5">
    <w:name w:val="Основной текст Знак"/>
    <w:basedOn w:val="a0"/>
    <w:link w:val="a4"/>
    <w:rsid w:val="00FA0695"/>
    <w:rPr>
      <w:rFonts w:ascii="Times New Roman" w:eastAsia="Times New Roman" w:hAnsi="Times New Roman" w:cs="Times New Roman"/>
      <w:b/>
      <w:bCs/>
      <w:szCs w:val="24"/>
      <w:lang w:val="x-none" w:eastAsia="x-none"/>
    </w:rPr>
  </w:style>
  <w:style w:type="paragraph" w:styleId="31">
    <w:name w:val="Body Text 3"/>
    <w:basedOn w:val="a"/>
    <w:link w:val="32"/>
    <w:rsid w:val="00FA0695"/>
    <w:pPr>
      <w:jc w:val="both"/>
    </w:pPr>
  </w:style>
  <w:style w:type="character" w:customStyle="1" w:styleId="32">
    <w:name w:val="Основной текст 3 Знак"/>
    <w:basedOn w:val="a0"/>
    <w:link w:val="31"/>
    <w:rsid w:val="00FA0695"/>
    <w:rPr>
      <w:rFonts w:ascii="Times New Roman" w:eastAsia="Times New Roman" w:hAnsi="Times New Roman" w:cs="Times New Roman"/>
      <w:sz w:val="28"/>
      <w:szCs w:val="24"/>
      <w:lang w:eastAsia="ru-RU"/>
    </w:rPr>
  </w:style>
  <w:style w:type="paragraph" w:styleId="2">
    <w:name w:val="Body Text Indent 2"/>
    <w:basedOn w:val="a"/>
    <w:link w:val="20"/>
    <w:rsid w:val="00FA0695"/>
    <w:pPr>
      <w:spacing w:after="120" w:line="480" w:lineRule="auto"/>
      <w:ind w:left="283"/>
    </w:pPr>
  </w:style>
  <w:style w:type="character" w:customStyle="1" w:styleId="20">
    <w:name w:val="Основной текст с отступом 2 Знак"/>
    <w:basedOn w:val="a0"/>
    <w:link w:val="2"/>
    <w:rsid w:val="00FA0695"/>
    <w:rPr>
      <w:rFonts w:ascii="Times New Roman" w:eastAsia="Times New Roman" w:hAnsi="Times New Roman" w:cs="Times New Roman"/>
      <w:sz w:val="28"/>
      <w:szCs w:val="24"/>
      <w:lang w:eastAsia="ru-RU"/>
    </w:rPr>
  </w:style>
  <w:style w:type="character" w:styleId="a6">
    <w:name w:val="page number"/>
    <w:basedOn w:val="a0"/>
    <w:rsid w:val="00FA0695"/>
  </w:style>
  <w:style w:type="paragraph" w:styleId="a7">
    <w:name w:val="footer"/>
    <w:basedOn w:val="a"/>
    <w:link w:val="a8"/>
    <w:uiPriority w:val="99"/>
    <w:rsid w:val="00FA0695"/>
    <w:pPr>
      <w:tabs>
        <w:tab w:val="center" w:pos="4677"/>
        <w:tab w:val="right" w:pos="9355"/>
      </w:tabs>
    </w:pPr>
  </w:style>
  <w:style w:type="character" w:customStyle="1" w:styleId="a8">
    <w:name w:val="Нижний колонтитул Знак"/>
    <w:basedOn w:val="a0"/>
    <w:link w:val="a7"/>
    <w:uiPriority w:val="99"/>
    <w:rsid w:val="00FA0695"/>
    <w:rPr>
      <w:rFonts w:ascii="Times New Roman" w:eastAsia="Times New Roman" w:hAnsi="Times New Roman" w:cs="Times New Roman"/>
      <w:sz w:val="28"/>
      <w:szCs w:val="24"/>
      <w:lang w:eastAsia="ru-RU"/>
    </w:rPr>
  </w:style>
  <w:style w:type="paragraph" w:customStyle="1" w:styleId="parametervalue">
    <w:name w:val="parametervalue"/>
    <w:basedOn w:val="a"/>
    <w:rsid w:val="00FA0695"/>
    <w:pPr>
      <w:spacing w:before="100" w:beforeAutospacing="1" w:after="100" w:afterAutospacing="1"/>
    </w:pPr>
    <w:rPr>
      <w:rFonts w:eastAsia="Calibri"/>
      <w:sz w:val="24"/>
    </w:rPr>
  </w:style>
  <w:style w:type="paragraph" w:styleId="a9">
    <w:name w:val="header"/>
    <w:basedOn w:val="a"/>
    <w:link w:val="aa"/>
    <w:uiPriority w:val="99"/>
    <w:rsid w:val="00FA0695"/>
    <w:pPr>
      <w:tabs>
        <w:tab w:val="center" w:pos="4677"/>
        <w:tab w:val="right" w:pos="9355"/>
      </w:tabs>
    </w:pPr>
  </w:style>
  <w:style w:type="character" w:customStyle="1" w:styleId="aa">
    <w:name w:val="Верхний колонтитул Знак"/>
    <w:basedOn w:val="a0"/>
    <w:link w:val="a9"/>
    <w:uiPriority w:val="99"/>
    <w:rsid w:val="00FA0695"/>
    <w:rPr>
      <w:rFonts w:ascii="Times New Roman" w:eastAsia="Times New Roman" w:hAnsi="Times New Roman" w:cs="Times New Roman"/>
      <w:sz w:val="28"/>
      <w:szCs w:val="24"/>
      <w:lang w:eastAsia="ru-RU"/>
    </w:rPr>
  </w:style>
  <w:style w:type="character" w:customStyle="1" w:styleId="cardmaininfocontent">
    <w:name w:val="cardmaininfo__content"/>
    <w:basedOn w:val="a0"/>
    <w:rsid w:val="00FA0695"/>
  </w:style>
  <w:style w:type="character" w:customStyle="1" w:styleId="10">
    <w:name w:val="Заголовок 1 Знак"/>
    <w:basedOn w:val="a0"/>
    <w:link w:val="1"/>
    <w:uiPriority w:val="9"/>
    <w:rsid w:val="00FA0695"/>
    <w:rPr>
      <w:rFonts w:asciiTheme="majorHAnsi" w:eastAsiaTheme="majorEastAsia" w:hAnsiTheme="majorHAnsi" w:cstheme="majorBidi"/>
      <w:color w:val="2E74B5" w:themeColor="accent1" w:themeShade="BF"/>
      <w:sz w:val="32"/>
      <w:szCs w:val="32"/>
      <w:lang w:eastAsia="ru-RU"/>
    </w:rPr>
  </w:style>
  <w:style w:type="paragraph" w:styleId="ab">
    <w:name w:val="Balloon Text"/>
    <w:basedOn w:val="a"/>
    <w:link w:val="ac"/>
    <w:uiPriority w:val="99"/>
    <w:semiHidden/>
    <w:unhideWhenUsed/>
    <w:rsid w:val="006D3287"/>
    <w:rPr>
      <w:rFonts w:ascii="Segoe UI" w:hAnsi="Segoe UI" w:cs="Segoe UI"/>
      <w:sz w:val="18"/>
      <w:szCs w:val="18"/>
    </w:rPr>
  </w:style>
  <w:style w:type="character" w:customStyle="1" w:styleId="ac">
    <w:name w:val="Текст выноски Знак"/>
    <w:basedOn w:val="a0"/>
    <w:link w:val="ab"/>
    <w:uiPriority w:val="99"/>
    <w:semiHidden/>
    <w:rsid w:val="006D3287"/>
    <w:rPr>
      <w:rFonts w:ascii="Segoe UI" w:eastAsia="Times New Roman" w:hAnsi="Segoe UI" w:cs="Segoe UI"/>
      <w:sz w:val="18"/>
      <w:szCs w:val="18"/>
      <w:lang w:eastAsia="ru-RU"/>
    </w:rPr>
  </w:style>
  <w:style w:type="character" w:customStyle="1" w:styleId="cardmaininfocontent2">
    <w:name w:val="cardmaininfo__content2"/>
    <w:rsid w:val="00D90BB7"/>
    <w:rPr>
      <w:vanish w:val="0"/>
      <w:webHidden w:val="0"/>
      <w:specVanish w:val="0"/>
    </w:rPr>
  </w:style>
  <w:style w:type="character" w:customStyle="1" w:styleId="cardmaininfopurchaselink2">
    <w:name w:val="cardmaininfo__purchaselink2"/>
    <w:rsid w:val="00D90BB7"/>
    <w:rPr>
      <w:color w:val="0065DD"/>
    </w:rPr>
  </w:style>
  <w:style w:type="character" w:customStyle="1" w:styleId="sectioninfo2">
    <w:name w:val="section__info2"/>
    <w:basedOn w:val="a0"/>
    <w:rsid w:val="002463B4"/>
    <w:rPr>
      <w:vanish w:val="0"/>
      <w:webHidden w:val="0"/>
      <w:sz w:val="24"/>
      <w:szCs w:val="24"/>
      <w:specVanish w:val="0"/>
    </w:rPr>
  </w:style>
  <w:style w:type="paragraph" w:customStyle="1" w:styleId="21">
    <w:name w:val="Основной текст 21"/>
    <w:basedOn w:val="a"/>
    <w:rsid w:val="003A439C"/>
    <w:pPr>
      <w:suppressAutoHyphens/>
      <w:jc w:val="center"/>
    </w:pPr>
    <w:rPr>
      <w:b/>
      <w:sz w:val="32"/>
      <w:lang w:eastAsia="ar-SA"/>
    </w:rPr>
  </w:style>
  <w:style w:type="paragraph" w:styleId="22">
    <w:name w:val="Body Text 2"/>
    <w:basedOn w:val="a"/>
    <w:link w:val="23"/>
    <w:uiPriority w:val="99"/>
    <w:semiHidden/>
    <w:unhideWhenUsed/>
    <w:rsid w:val="00797B29"/>
    <w:pPr>
      <w:spacing w:after="120" w:line="480" w:lineRule="auto"/>
    </w:pPr>
  </w:style>
  <w:style w:type="character" w:customStyle="1" w:styleId="23">
    <w:name w:val="Основной текст 2 Знак"/>
    <w:basedOn w:val="a0"/>
    <w:link w:val="22"/>
    <w:uiPriority w:val="99"/>
    <w:semiHidden/>
    <w:rsid w:val="00797B29"/>
    <w:rPr>
      <w:rFonts w:ascii="Times New Roman" w:eastAsia="Times New Roman" w:hAnsi="Times New Roman" w:cs="Times New Roman"/>
      <w:sz w:val="28"/>
      <w:szCs w:val="24"/>
      <w:lang w:eastAsia="ru-RU"/>
    </w:rPr>
  </w:style>
  <w:style w:type="paragraph" w:styleId="ad">
    <w:name w:val="No Spacing"/>
    <w:link w:val="ae"/>
    <w:uiPriority w:val="1"/>
    <w:qFormat/>
    <w:rsid w:val="008F0115"/>
    <w:pPr>
      <w:suppressAutoHyphens/>
      <w:spacing w:after="0" w:line="240" w:lineRule="auto"/>
    </w:pPr>
    <w:rPr>
      <w:rFonts w:ascii="Calibri" w:eastAsia="Calibri" w:hAnsi="Calibri" w:cs="Calibri"/>
      <w:color w:val="00000A"/>
      <w:lang w:eastAsia="zh-CN"/>
    </w:rPr>
  </w:style>
  <w:style w:type="character" w:customStyle="1" w:styleId="ae">
    <w:name w:val="Без интервала Знак"/>
    <w:link w:val="ad"/>
    <w:uiPriority w:val="1"/>
    <w:qFormat/>
    <w:locked/>
    <w:rsid w:val="008F0115"/>
    <w:rPr>
      <w:rFonts w:ascii="Calibri" w:eastAsia="Calibri" w:hAnsi="Calibri" w:cs="Calibri"/>
      <w:color w:val="00000A"/>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7232905">
      <w:bodyDiv w:val="1"/>
      <w:marLeft w:val="0"/>
      <w:marRight w:val="0"/>
      <w:marTop w:val="0"/>
      <w:marBottom w:val="0"/>
      <w:divBdr>
        <w:top w:val="none" w:sz="0" w:space="0" w:color="auto"/>
        <w:left w:val="none" w:sz="0" w:space="0" w:color="auto"/>
        <w:bottom w:val="none" w:sz="0" w:space="0" w:color="auto"/>
        <w:right w:val="none" w:sz="0" w:space="0" w:color="auto"/>
      </w:divBdr>
    </w:div>
    <w:div w:id="480080094">
      <w:bodyDiv w:val="1"/>
      <w:marLeft w:val="0"/>
      <w:marRight w:val="0"/>
      <w:marTop w:val="0"/>
      <w:marBottom w:val="0"/>
      <w:divBdr>
        <w:top w:val="none" w:sz="0" w:space="0" w:color="auto"/>
        <w:left w:val="none" w:sz="0" w:space="0" w:color="auto"/>
        <w:bottom w:val="none" w:sz="0" w:space="0" w:color="auto"/>
        <w:right w:val="none" w:sz="0" w:space="0" w:color="auto"/>
      </w:divBdr>
    </w:div>
    <w:div w:id="735738417">
      <w:bodyDiv w:val="1"/>
      <w:marLeft w:val="0"/>
      <w:marRight w:val="0"/>
      <w:marTop w:val="0"/>
      <w:marBottom w:val="0"/>
      <w:divBdr>
        <w:top w:val="none" w:sz="0" w:space="0" w:color="auto"/>
        <w:left w:val="none" w:sz="0" w:space="0" w:color="auto"/>
        <w:bottom w:val="none" w:sz="0" w:space="0" w:color="auto"/>
        <w:right w:val="none" w:sz="0" w:space="0" w:color="auto"/>
      </w:divBdr>
    </w:div>
    <w:div w:id="1038626498">
      <w:bodyDiv w:val="1"/>
      <w:marLeft w:val="0"/>
      <w:marRight w:val="0"/>
      <w:marTop w:val="0"/>
      <w:marBottom w:val="0"/>
      <w:divBdr>
        <w:top w:val="none" w:sz="0" w:space="0" w:color="auto"/>
        <w:left w:val="none" w:sz="0" w:space="0" w:color="auto"/>
        <w:bottom w:val="none" w:sz="0" w:space="0" w:color="auto"/>
        <w:right w:val="none" w:sz="0" w:space="0" w:color="auto"/>
      </w:divBdr>
    </w:div>
    <w:div w:id="1258978835">
      <w:bodyDiv w:val="1"/>
      <w:marLeft w:val="0"/>
      <w:marRight w:val="0"/>
      <w:marTop w:val="0"/>
      <w:marBottom w:val="0"/>
      <w:divBdr>
        <w:top w:val="none" w:sz="0" w:space="0" w:color="auto"/>
        <w:left w:val="none" w:sz="0" w:space="0" w:color="auto"/>
        <w:bottom w:val="none" w:sz="0" w:space="0" w:color="auto"/>
        <w:right w:val="none" w:sz="0" w:space="0" w:color="auto"/>
      </w:divBdr>
    </w:div>
    <w:div w:id="2091805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mailto:to60@fas.gov.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B72546-9E42-40CF-B497-8E82E5ECE3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195</TotalTime>
  <Pages>11</Pages>
  <Words>4077</Words>
  <Characters>23243</Characters>
  <Application>Microsoft Office Word</Application>
  <DocSecurity>0</DocSecurity>
  <Lines>193</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Администратор</dc:creator>
  <cp:keywords/>
  <dc:description/>
  <cp:lastModifiedBy>Администратор</cp:lastModifiedBy>
  <cp:revision>9</cp:revision>
  <cp:lastPrinted>2023-02-01T15:23:00Z</cp:lastPrinted>
  <dcterms:created xsi:type="dcterms:W3CDTF">2024-09-16T05:58:00Z</dcterms:created>
  <dcterms:modified xsi:type="dcterms:W3CDTF">2024-10-31T15:00:00Z</dcterms:modified>
</cp:coreProperties>
</file>