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58590" w14:textId="77777777" w:rsidR="00D0442F" w:rsidRPr="00274493" w:rsidRDefault="00D0442F" w:rsidP="00D0442F">
      <w:pPr>
        <w:jc w:val="center"/>
        <w:rPr>
          <w:b/>
          <w:sz w:val="26"/>
          <w:szCs w:val="26"/>
        </w:rPr>
      </w:pPr>
      <w:r w:rsidRPr="00274493">
        <w:rPr>
          <w:b/>
          <w:sz w:val="26"/>
          <w:szCs w:val="26"/>
        </w:rPr>
        <w:t>РЕШЕНИЕ</w:t>
      </w:r>
    </w:p>
    <w:p w14:paraId="0161B378" w14:textId="77777777" w:rsidR="00D0442F" w:rsidRPr="00274493" w:rsidRDefault="00D0442F" w:rsidP="00D0442F">
      <w:pPr>
        <w:ind w:firstLine="284"/>
        <w:jc w:val="center"/>
        <w:rPr>
          <w:b/>
          <w:sz w:val="26"/>
          <w:szCs w:val="26"/>
        </w:rPr>
      </w:pPr>
      <w:r w:rsidRPr="00274493">
        <w:rPr>
          <w:b/>
          <w:sz w:val="26"/>
          <w:szCs w:val="26"/>
        </w:rPr>
        <w:t>№ РНП – 23-</w:t>
      </w:r>
      <w:r w:rsidR="003C2CC7" w:rsidRPr="00274493">
        <w:rPr>
          <w:b/>
          <w:sz w:val="26"/>
          <w:szCs w:val="26"/>
        </w:rPr>
        <w:t>299</w:t>
      </w:r>
      <w:r w:rsidR="005250A7" w:rsidRPr="00274493">
        <w:rPr>
          <w:b/>
          <w:sz w:val="26"/>
          <w:szCs w:val="26"/>
        </w:rPr>
        <w:t>/2026</w:t>
      </w:r>
    </w:p>
    <w:p w14:paraId="1C2EA104" w14:textId="77777777" w:rsidR="00D0442F" w:rsidRPr="00274493" w:rsidRDefault="00D0442F" w:rsidP="00D0442F">
      <w:pPr>
        <w:ind w:firstLine="284"/>
        <w:jc w:val="center"/>
        <w:rPr>
          <w:b/>
          <w:sz w:val="26"/>
          <w:szCs w:val="26"/>
        </w:rPr>
      </w:pPr>
      <w:r w:rsidRPr="00274493">
        <w:rPr>
          <w:b/>
          <w:sz w:val="26"/>
          <w:szCs w:val="26"/>
        </w:rPr>
        <w:t xml:space="preserve">по делу № </w:t>
      </w:r>
      <w:r w:rsidR="00DE4D0E" w:rsidRPr="00274493">
        <w:rPr>
          <w:b/>
          <w:bCs/>
          <w:sz w:val="26"/>
          <w:szCs w:val="26"/>
        </w:rPr>
        <w:t>023/10/104-2111/2026</w:t>
      </w:r>
    </w:p>
    <w:p w14:paraId="43E3E68D" w14:textId="77777777" w:rsidR="00F40BAD" w:rsidRPr="00274493" w:rsidRDefault="00F40BAD" w:rsidP="00F40BAD">
      <w:pPr>
        <w:ind w:firstLine="284"/>
        <w:jc w:val="center"/>
        <w:rPr>
          <w:b/>
          <w:sz w:val="26"/>
          <w:szCs w:val="26"/>
        </w:rPr>
      </w:pPr>
      <w:r w:rsidRPr="00274493">
        <w:rPr>
          <w:b/>
          <w:sz w:val="26"/>
          <w:szCs w:val="26"/>
        </w:rPr>
        <w:t>о проведении внеплановой проверки по рассмотрению факта уклонения</w:t>
      </w:r>
    </w:p>
    <w:p w14:paraId="19109B3C" w14:textId="77777777" w:rsidR="00CC7C6B" w:rsidRPr="00274493" w:rsidRDefault="00F40BAD" w:rsidP="00F40BAD">
      <w:pPr>
        <w:ind w:firstLine="284"/>
        <w:jc w:val="center"/>
        <w:rPr>
          <w:b/>
          <w:sz w:val="26"/>
          <w:szCs w:val="26"/>
        </w:rPr>
      </w:pPr>
      <w:r w:rsidRPr="00274493">
        <w:rPr>
          <w:b/>
          <w:sz w:val="26"/>
          <w:szCs w:val="26"/>
        </w:rPr>
        <w:t>участника закупки от заключения контракта</w:t>
      </w:r>
    </w:p>
    <w:p w14:paraId="2D200D16" w14:textId="77777777" w:rsidR="00D0442F" w:rsidRPr="003C2CC7" w:rsidRDefault="003C2CC7" w:rsidP="00D0442F">
      <w:pPr>
        <w:jc w:val="both"/>
        <w:rPr>
          <w:sz w:val="26"/>
          <w:szCs w:val="26"/>
        </w:rPr>
      </w:pPr>
      <w:r w:rsidRPr="003C2CC7">
        <w:rPr>
          <w:sz w:val="26"/>
          <w:szCs w:val="26"/>
        </w:rPr>
        <w:t>08</w:t>
      </w:r>
      <w:r w:rsidR="00CC7C6B" w:rsidRPr="003C2CC7">
        <w:rPr>
          <w:sz w:val="26"/>
          <w:szCs w:val="26"/>
        </w:rPr>
        <w:t xml:space="preserve"> </w:t>
      </w:r>
      <w:r w:rsidR="00D86A07" w:rsidRPr="003C2CC7">
        <w:rPr>
          <w:sz w:val="26"/>
          <w:szCs w:val="26"/>
        </w:rPr>
        <w:t>мая</w:t>
      </w:r>
      <w:r w:rsidR="005250A7" w:rsidRPr="003C2CC7">
        <w:rPr>
          <w:sz w:val="26"/>
          <w:szCs w:val="26"/>
        </w:rPr>
        <w:t xml:space="preserve"> 2026 </w:t>
      </w:r>
      <w:r w:rsidR="00D0442F" w:rsidRPr="003C2CC7">
        <w:rPr>
          <w:sz w:val="26"/>
          <w:szCs w:val="26"/>
        </w:rPr>
        <w:t xml:space="preserve">года                                                                             </w:t>
      </w:r>
      <w:r w:rsidR="005250A7" w:rsidRPr="003C2CC7">
        <w:rPr>
          <w:sz w:val="26"/>
          <w:szCs w:val="26"/>
        </w:rPr>
        <w:t xml:space="preserve">          </w:t>
      </w:r>
      <w:r w:rsidR="00D0442F" w:rsidRPr="003C2CC7">
        <w:rPr>
          <w:sz w:val="26"/>
          <w:szCs w:val="26"/>
        </w:rPr>
        <w:t xml:space="preserve">    г. Краснодар</w:t>
      </w:r>
    </w:p>
    <w:p w14:paraId="41A2D8FD" w14:textId="77777777" w:rsidR="00D0442F" w:rsidRPr="003C2CC7" w:rsidRDefault="00D0442F" w:rsidP="00D0442F">
      <w:pPr>
        <w:jc w:val="both"/>
        <w:rPr>
          <w:sz w:val="26"/>
          <w:szCs w:val="26"/>
        </w:rPr>
      </w:pPr>
    </w:p>
    <w:p w14:paraId="1F6B2D24" w14:textId="77777777" w:rsidR="003C2CC7" w:rsidRDefault="00D0442F" w:rsidP="004C37F9">
      <w:pPr>
        <w:ind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 xml:space="preserve">Комиссия по контролю в сфере закупок товаров, работ, услуг для обеспечения государственных и муниципальных нужд Управления Федеральной антимонопольной службы по Краснодарскому краю (далее- Управление, Комиссия) </w:t>
      </w:r>
    </w:p>
    <w:p w14:paraId="6DAF7FA3" w14:textId="77777777" w:rsidR="004C37F9" w:rsidRPr="003C2CC7" w:rsidRDefault="004C37F9" w:rsidP="004C37F9">
      <w:pPr>
        <w:ind w:firstLine="709"/>
        <w:jc w:val="both"/>
        <w:rPr>
          <w:sz w:val="26"/>
          <w:szCs w:val="26"/>
        </w:rPr>
      </w:pPr>
    </w:p>
    <w:p w14:paraId="00C08DF3" w14:textId="77777777" w:rsidR="00D0442F" w:rsidRPr="003C2CC7" w:rsidRDefault="00D0442F" w:rsidP="00D0442F">
      <w:pPr>
        <w:ind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 xml:space="preserve">рассмотрев сведения, представленные </w:t>
      </w:r>
      <w:r w:rsidR="003C2CC7" w:rsidRPr="003C2CC7">
        <w:rPr>
          <w:sz w:val="26"/>
          <w:szCs w:val="26"/>
        </w:rPr>
        <w:t xml:space="preserve">ФГБУ «Кавказский государственный природный биосферный заповедник им. Х.Г. </w:t>
      </w:r>
      <w:proofErr w:type="gramStart"/>
      <w:r w:rsidR="003C2CC7" w:rsidRPr="003C2CC7">
        <w:rPr>
          <w:sz w:val="26"/>
          <w:szCs w:val="26"/>
        </w:rPr>
        <w:t>Шапошникова»</w:t>
      </w:r>
      <w:r w:rsidR="00021EF3" w:rsidRPr="003C2CC7">
        <w:rPr>
          <w:sz w:val="26"/>
          <w:szCs w:val="26"/>
        </w:rPr>
        <w:t xml:space="preserve"> </w:t>
      </w:r>
      <w:r w:rsidR="002D0C3F" w:rsidRPr="003C2CC7">
        <w:rPr>
          <w:sz w:val="26"/>
          <w:szCs w:val="26"/>
        </w:rPr>
        <w:t xml:space="preserve"> </w:t>
      </w:r>
      <w:r w:rsidRPr="003C2CC7">
        <w:rPr>
          <w:sz w:val="26"/>
          <w:szCs w:val="26"/>
        </w:rPr>
        <w:t>о</w:t>
      </w:r>
      <w:proofErr w:type="gramEnd"/>
      <w:r w:rsidRPr="003C2CC7">
        <w:rPr>
          <w:sz w:val="26"/>
          <w:szCs w:val="26"/>
        </w:rPr>
        <w:t xml:space="preserve"> включении в реестр недобросовестных поставщиков (подрядчиков, исполнителей) </w:t>
      </w:r>
      <w:r w:rsidR="003C2CC7" w:rsidRPr="003C2CC7">
        <w:rPr>
          <w:sz w:val="26"/>
          <w:szCs w:val="26"/>
        </w:rPr>
        <w:t xml:space="preserve">ООО «Первая полиграфическая компания» </w:t>
      </w:r>
      <w:r w:rsidRPr="003C2CC7">
        <w:rPr>
          <w:sz w:val="26"/>
          <w:szCs w:val="26"/>
        </w:rPr>
        <w:t xml:space="preserve">по результатам проведения </w:t>
      </w:r>
      <w:r w:rsidR="00D86A07" w:rsidRPr="003C2CC7">
        <w:rPr>
          <w:sz w:val="26"/>
          <w:szCs w:val="26"/>
        </w:rPr>
        <w:t>электронного аукциона</w:t>
      </w:r>
      <w:r w:rsidR="00D82AD1" w:rsidRPr="003C2CC7">
        <w:rPr>
          <w:sz w:val="26"/>
          <w:szCs w:val="26"/>
        </w:rPr>
        <w:t xml:space="preserve"> </w:t>
      </w:r>
      <w:r w:rsidR="00E72A5E" w:rsidRPr="003C2CC7">
        <w:rPr>
          <w:sz w:val="26"/>
          <w:szCs w:val="26"/>
        </w:rPr>
        <w:t xml:space="preserve">(извещение </w:t>
      </w:r>
      <w:r w:rsidR="007D4575" w:rsidRPr="003C2CC7">
        <w:rPr>
          <w:sz w:val="26"/>
          <w:szCs w:val="26"/>
        </w:rPr>
        <w:t xml:space="preserve">№ </w:t>
      </w:r>
      <w:r w:rsidR="003C2CC7" w:rsidRPr="003C2CC7">
        <w:rPr>
          <w:sz w:val="26"/>
          <w:szCs w:val="26"/>
        </w:rPr>
        <w:t>0318100008226000010</w:t>
      </w:r>
      <w:r w:rsidR="00E72A5E" w:rsidRPr="003C2CC7">
        <w:rPr>
          <w:sz w:val="26"/>
          <w:szCs w:val="26"/>
        </w:rPr>
        <w:t>),</w:t>
      </w:r>
    </w:p>
    <w:p w14:paraId="76124EF5" w14:textId="77777777" w:rsidR="00E72A5E" w:rsidRPr="00C656E6" w:rsidRDefault="00E72A5E" w:rsidP="00D0442F">
      <w:pPr>
        <w:ind w:firstLine="709"/>
        <w:jc w:val="both"/>
        <w:rPr>
          <w:sz w:val="26"/>
          <w:szCs w:val="26"/>
        </w:rPr>
      </w:pPr>
    </w:p>
    <w:p w14:paraId="376C093D" w14:textId="77777777" w:rsidR="00D0442F" w:rsidRPr="00C656E6" w:rsidRDefault="00D0442F" w:rsidP="003E460F">
      <w:pPr>
        <w:ind w:firstLine="709"/>
        <w:jc w:val="center"/>
        <w:rPr>
          <w:b/>
          <w:sz w:val="26"/>
          <w:szCs w:val="26"/>
        </w:rPr>
      </w:pPr>
      <w:r w:rsidRPr="00C656E6">
        <w:rPr>
          <w:b/>
          <w:sz w:val="26"/>
          <w:szCs w:val="26"/>
        </w:rPr>
        <w:t>УСТАНОВИЛА:</w:t>
      </w:r>
    </w:p>
    <w:p w14:paraId="46AB2E52" w14:textId="77777777" w:rsidR="00D0442F" w:rsidRPr="00C656E6" w:rsidRDefault="00D0442F" w:rsidP="00D0442F">
      <w:pPr>
        <w:ind w:firstLine="709"/>
        <w:jc w:val="both"/>
        <w:rPr>
          <w:b/>
          <w:sz w:val="26"/>
          <w:szCs w:val="26"/>
        </w:rPr>
      </w:pPr>
    </w:p>
    <w:p w14:paraId="301CCC5E" w14:textId="77777777" w:rsidR="004747AD" w:rsidRPr="00C656E6" w:rsidRDefault="00D0442F" w:rsidP="0033202A">
      <w:pPr>
        <w:ind w:firstLine="709"/>
        <w:jc w:val="both"/>
        <w:rPr>
          <w:sz w:val="26"/>
          <w:szCs w:val="26"/>
        </w:rPr>
      </w:pPr>
      <w:r w:rsidRPr="00C656E6">
        <w:rPr>
          <w:sz w:val="26"/>
          <w:szCs w:val="26"/>
        </w:rPr>
        <w:t xml:space="preserve">В Управление Федеральной антимонопольной службы по Краснодарскому краю поступили сведения </w:t>
      </w:r>
      <w:r w:rsidR="003C2CC7" w:rsidRPr="00C656E6">
        <w:rPr>
          <w:sz w:val="26"/>
          <w:szCs w:val="26"/>
        </w:rPr>
        <w:t xml:space="preserve">ФГБУ «Кавказский государственный природный биосферный заповедник им. Х.Г. Шапошникова» </w:t>
      </w:r>
      <w:r w:rsidRPr="00C656E6">
        <w:rPr>
          <w:sz w:val="26"/>
          <w:szCs w:val="26"/>
        </w:rPr>
        <w:t xml:space="preserve">(далее – Заказчик) о включении в реестр недобросовестных поставщиков (подрядчиков, исполнителей) </w:t>
      </w:r>
      <w:r w:rsidR="00C656E6" w:rsidRPr="00C656E6">
        <w:rPr>
          <w:sz w:val="26"/>
          <w:szCs w:val="26"/>
        </w:rPr>
        <w:t xml:space="preserve">ООО «Первая полиграфическая компания» </w:t>
      </w:r>
      <w:r w:rsidR="00D86A07" w:rsidRPr="00C656E6">
        <w:rPr>
          <w:sz w:val="26"/>
          <w:szCs w:val="26"/>
        </w:rPr>
        <w:t>по результатам проведения электронного аукциона: «</w:t>
      </w:r>
      <w:r w:rsidR="003C2CC7" w:rsidRPr="00C656E6">
        <w:rPr>
          <w:sz w:val="26"/>
          <w:szCs w:val="26"/>
        </w:rPr>
        <w:t>Изготовление и поставка печатной полиграфической продукции</w:t>
      </w:r>
      <w:r w:rsidR="00CD51AD" w:rsidRPr="00C656E6">
        <w:rPr>
          <w:sz w:val="26"/>
          <w:szCs w:val="26"/>
        </w:rPr>
        <w:t xml:space="preserve">» </w:t>
      </w:r>
      <w:r w:rsidR="00D86A07" w:rsidRPr="00C656E6">
        <w:rPr>
          <w:sz w:val="26"/>
          <w:szCs w:val="26"/>
        </w:rPr>
        <w:t xml:space="preserve">(извещение № </w:t>
      </w:r>
      <w:r w:rsidR="003C2CC7" w:rsidRPr="00C656E6">
        <w:rPr>
          <w:sz w:val="26"/>
          <w:szCs w:val="26"/>
        </w:rPr>
        <w:t>0318100008226000010</w:t>
      </w:r>
      <w:r w:rsidR="00B328B3" w:rsidRPr="00C656E6">
        <w:rPr>
          <w:sz w:val="26"/>
          <w:szCs w:val="26"/>
        </w:rPr>
        <w:t>).</w:t>
      </w:r>
    </w:p>
    <w:p w14:paraId="5BD8FE0D" w14:textId="77777777" w:rsidR="004747AD" w:rsidRPr="00C656E6" w:rsidRDefault="006B6DF1" w:rsidP="0033202A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C656E6">
        <w:rPr>
          <w:rFonts w:eastAsiaTheme="minorHAnsi"/>
          <w:sz w:val="26"/>
          <w:szCs w:val="26"/>
          <w:lang w:eastAsia="en-US"/>
        </w:rPr>
        <w:t>Рассмотрев представленные сведения, Комиссия пришла к следующим выводам.</w:t>
      </w:r>
    </w:p>
    <w:p w14:paraId="2E9712A3" w14:textId="77777777" w:rsidR="004747AD" w:rsidRPr="00C656E6" w:rsidRDefault="00CD51AD" w:rsidP="0033202A">
      <w:pPr>
        <w:ind w:firstLine="709"/>
        <w:jc w:val="both"/>
        <w:rPr>
          <w:sz w:val="26"/>
          <w:szCs w:val="26"/>
        </w:rPr>
      </w:pPr>
      <w:r w:rsidRPr="00C656E6">
        <w:rPr>
          <w:sz w:val="26"/>
          <w:szCs w:val="26"/>
          <w:shd w:val="clear" w:color="auto" w:fill="FFFFFF"/>
        </w:rPr>
        <w:t>0</w:t>
      </w:r>
      <w:r w:rsidR="00C656E6" w:rsidRPr="00C656E6">
        <w:rPr>
          <w:sz w:val="26"/>
          <w:szCs w:val="26"/>
          <w:shd w:val="clear" w:color="auto" w:fill="FFFFFF"/>
        </w:rPr>
        <w:t>9</w:t>
      </w:r>
      <w:r w:rsidRPr="00C656E6">
        <w:rPr>
          <w:sz w:val="26"/>
          <w:szCs w:val="26"/>
          <w:shd w:val="clear" w:color="auto" w:fill="FFFFFF"/>
        </w:rPr>
        <w:t xml:space="preserve">.04.2026 </w:t>
      </w:r>
      <w:r w:rsidR="004747AD" w:rsidRPr="00C656E6">
        <w:rPr>
          <w:sz w:val="26"/>
          <w:szCs w:val="26"/>
        </w:rPr>
        <w:t xml:space="preserve">на официальном сайте единой информационной системы в сфере закупок размещено извещение № </w:t>
      </w:r>
      <w:r w:rsidR="00C656E6" w:rsidRPr="00C656E6">
        <w:rPr>
          <w:sz w:val="26"/>
          <w:szCs w:val="26"/>
        </w:rPr>
        <w:t xml:space="preserve">0318100008226000010 </w:t>
      </w:r>
      <w:r w:rsidR="004747AD" w:rsidRPr="00C656E6">
        <w:rPr>
          <w:sz w:val="26"/>
          <w:szCs w:val="26"/>
        </w:rPr>
        <w:t xml:space="preserve">о проведении </w:t>
      </w:r>
      <w:r w:rsidR="00D86A07" w:rsidRPr="00C656E6">
        <w:rPr>
          <w:sz w:val="26"/>
          <w:szCs w:val="26"/>
        </w:rPr>
        <w:t>электронного аукциона</w:t>
      </w:r>
      <w:r w:rsidR="00B328B3" w:rsidRPr="00C656E6">
        <w:rPr>
          <w:sz w:val="26"/>
          <w:szCs w:val="26"/>
        </w:rPr>
        <w:t>.</w:t>
      </w:r>
    </w:p>
    <w:p w14:paraId="74B2CFDA" w14:textId="77777777" w:rsidR="004747AD" w:rsidRPr="00C656E6" w:rsidRDefault="004747AD" w:rsidP="0033202A">
      <w:pPr>
        <w:ind w:firstLine="709"/>
        <w:jc w:val="both"/>
        <w:rPr>
          <w:sz w:val="26"/>
          <w:szCs w:val="26"/>
          <w:shd w:val="clear" w:color="auto" w:fill="FFFFFF"/>
        </w:rPr>
      </w:pPr>
      <w:r w:rsidRPr="00C656E6">
        <w:rPr>
          <w:rFonts w:eastAsiaTheme="minorHAnsi"/>
          <w:sz w:val="26"/>
          <w:szCs w:val="26"/>
          <w:lang w:eastAsia="en-US"/>
        </w:rPr>
        <w:t xml:space="preserve">Начальная (максимальная) цена контракта </w:t>
      </w:r>
      <w:r w:rsidR="002D0C3F" w:rsidRPr="00C656E6">
        <w:rPr>
          <w:rFonts w:eastAsiaTheme="minorHAnsi"/>
          <w:sz w:val="26"/>
          <w:szCs w:val="26"/>
          <w:lang w:eastAsia="en-US"/>
        </w:rPr>
        <w:t xml:space="preserve">- </w:t>
      </w:r>
      <w:r w:rsidR="00C656E6" w:rsidRPr="00C656E6">
        <w:rPr>
          <w:rFonts w:eastAsiaTheme="minorHAnsi"/>
          <w:sz w:val="26"/>
          <w:szCs w:val="26"/>
          <w:lang w:eastAsia="en-US"/>
        </w:rPr>
        <w:t xml:space="preserve">333 060,00 </w:t>
      </w:r>
      <w:r w:rsidR="00B328B3" w:rsidRPr="00C656E6">
        <w:rPr>
          <w:sz w:val="26"/>
          <w:szCs w:val="26"/>
          <w:shd w:val="clear" w:color="auto" w:fill="FFFFFF"/>
        </w:rPr>
        <w:t>рублей.</w:t>
      </w:r>
    </w:p>
    <w:p w14:paraId="0ADCD9D5" w14:textId="77777777" w:rsidR="00B328B3" w:rsidRPr="00C656E6" w:rsidRDefault="004747AD" w:rsidP="00DC4C97">
      <w:pPr>
        <w:ind w:firstLine="709"/>
        <w:jc w:val="both"/>
        <w:rPr>
          <w:sz w:val="26"/>
          <w:szCs w:val="26"/>
          <w:shd w:val="clear" w:color="auto" w:fill="FFFFFF"/>
        </w:rPr>
      </w:pPr>
      <w:r w:rsidRPr="00C656E6">
        <w:rPr>
          <w:rFonts w:eastAsiaTheme="minorHAnsi"/>
          <w:sz w:val="26"/>
          <w:szCs w:val="26"/>
          <w:lang w:eastAsia="en-US"/>
        </w:rPr>
        <w:t>Протокол</w:t>
      </w:r>
      <w:r w:rsidR="00B328B3" w:rsidRPr="00C656E6">
        <w:rPr>
          <w:rFonts w:eastAsiaTheme="minorHAnsi"/>
          <w:sz w:val="26"/>
          <w:szCs w:val="26"/>
          <w:lang w:eastAsia="en-US"/>
        </w:rPr>
        <w:t>ом</w:t>
      </w:r>
      <w:r w:rsidRPr="00C656E6">
        <w:rPr>
          <w:rFonts w:eastAsiaTheme="minorHAnsi"/>
          <w:sz w:val="26"/>
          <w:szCs w:val="26"/>
          <w:lang w:eastAsia="en-US"/>
        </w:rPr>
        <w:t xml:space="preserve"> подведения итогов определения поставщика (подрядчика, исполнителя) </w:t>
      </w:r>
      <w:r w:rsidR="00C656E6" w:rsidRPr="00C656E6">
        <w:rPr>
          <w:rFonts w:eastAsiaTheme="minorHAnsi"/>
          <w:sz w:val="26"/>
          <w:szCs w:val="26"/>
          <w:lang w:eastAsia="en-US"/>
        </w:rPr>
        <w:t xml:space="preserve">от 21.04.2026 №ИЭА1 </w:t>
      </w:r>
      <w:r w:rsidRPr="00C656E6">
        <w:rPr>
          <w:sz w:val="26"/>
          <w:szCs w:val="26"/>
          <w:shd w:val="clear" w:color="auto" w:fill="FFFFFF"/>
        </w:rPr>
        <w:t>победителем признан</w:t>
      </w:r>
      <w:r w:rsidR="00C656E6" w:rsidRPr="00C656E6">
        <w:rPr>
          <w:sz w:val="26"/>
          <w:szCs w:val="26"/>
          <w:shd w:val="clear" w:color="auto" w:fill="FFFFFF"/>
        </w:rPr>
        <w:t>о</w:t>
      </w:r>
      <w:r w:rsidRPr="00C656E6">
        <w:rPr>
          <w:sz w:val="26"/>
          <w:szCs w:val="26"/>
          <w:shd w:val="clear" w:color="auto" w:fill="FFFFFF"/>
        </w:rPr>
        <w:t xml:space="preserve"> </w:t>
      </w:r>
      <w:r w:rsidR="00C656E6" w:rsidRPr="00C656E6">
        <w:rPr>
          <w:sz w:val="26"/>
          <w:szCs w:val="26"/>
        </w:rPr>
        <w:t>ООО «Первая полиграфическая компания»</w:t>
      </w:r>
      <w:r w:rsidR="00C656E6">
        <w:rPr>
          <w:sz w:val="26"/>
          <w:szCs w:val="26"/>
        </w:rPr>
        <w:t xml:space="preserve"> </w:t>
      </w:r>
      <w:r w:rsidR="00CA7C1B" w:rsidRPr="00C656E6">
        <w:rPr>
          <w:sz w:val="26"/>
          <w:szCs w:val="26"/>
          <w:shd w:val="clear" w:color="auto" w:fill="FFFFFF"/>
        </w:rPr>
        <w:t>(далее – Победитель закупки)</w:t>
      </w:r>
      <w:r w:rsidR="007E6790" w:rsidRPr="00C656E6">
        <w:rPr>
          <w:sz w:val="26"/>
          <w:szCs w:val="26"/>
          <w:shd w:val="clear" w:color="auto" w:fill="FFFFFF"/>
        </w:rPr>
        <w:t>.</w:t>
      </w:r>
    </w:p>
    <w:p w14:paraId="559D68C4" w14:textId="77777777" w:rsidR="00D86A07" w:rsidRPr="003C2CC7" w:rsidRDefault="00D86A07" w:rsidP="00D86A07">
      <w:pPr>
        <w:ind w:firstLine="709"/>
        <w:jc w:val="both"/>
        <w:rPr>
          <w:color w:val="000000" w:themeColor="text1"/>
          <w:sz w:val="26"/>
          <w:szCs w:val="26"/>
        </w:rPr>
      </w:pPr>
      <w:r w:rsidRPr="003C2CC7">
        <w:rPr>
          <w:color w:val="000000" w:themeColor="text1"/>
          <w:sz w:val="26"/>
          <w:szCs w:val="26"/>
        </w:rPr>
        <w:t xml:space="preserve">В силу пунктов 1, 2 части 3 статьи 51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не позднее пяти рабочих дней, следующих за днем размещения заказчиком в соответствии с частью 2 статьи 51 Закона о контрактной системе проекта контракта,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ЕИС (с использованием электронной площадки, без размещения в ЕИС) подписанный проект контракта, а также документ, подтверждающий предоставление обеспечения исполнения контракта в соответствии с Законом о контрактной системе (за исключением случаев, предусмотренных Законом о контрактной системе), либо формирует, подписывает </w:t>
      </w:r>
      <w:r w:rsidRPr="003C2CC7">
        <w:rPr>
          <w:color w:val="000000" w:themeColor="text1"/>
          <w:sz w:val="26"/>
          <w:szCs w:val="26"/>
        </w:rPr>
        <w:lastRenderedPageBreak/>
        <w:t>усиленной электронной подписью лица, имеющего право действовать от имени участника закупки, и размещает на электронной площадке и в ЕИС (с использованием электронной площадки, без размещения в ЕИС) протокол разногласий.</w:t>
      </w:r>
    </w:p>
    <w:p w14:paraId="12C8FD60" w14:textId="77777777" w:rsidR="00D86A07" w:rsidRPr="003C2CC7" w:rsidRDefault="00D86A07" w:rsidP="00D86A07">
      <w:pPr>
        <w:ind w:firstLine="709"/>
        <w:jc w:val="both"/>
        <w:rPr>
          <w:color w:val="000000" w:themeColor="text1"/>
          <w:sz w:val="26"/>
          <w:szCs w:val="26"/>
        </w:rPr>
      </w:pPr>
      <w:r w:rsidRPr="003C2CC7">
        <w:rPr>
          <w:color w:val="000000" w:themeColor="text1"/>
          <w:sz w:val="26"/>
          <w:szCs w:val="26"/>
        </w:rPr>
        <w:t>Пунктами 2, 3 части 4 статьи 51 Закона о контрактной системе установлено, что в случае направления участником закупки протокола разногласий, не позднее двух рабочих дней, следующих за днем размещения участником закупки, с которым заключается контракт, информации и документов в соответствии с частью 3 статьи 51 Закона о контрактной ЕИС размещает в ЕИС (без размещения на официальном сайте) и на электронной площадке (с использованием ЕИС) без своей подписи проект контракта с учетом информации, содержащейся в протоколе разногласий, размещенном участником закупки, с которым заключается контракт, в соответствии с пунктом 2 части 3 статьи 51 Закона о контрактной системе, либо формирует с использованием ЕИС и размещает в ЕИС (без размещения на официальном сайте) и на электронной площадке (с использованием единой информационной системы) без своей подписи проект контракта без учета либо с частичным учетом информации, содержащейся в протоколе разногласий, размещенном участником закупки, с которым заключается контракт, в соответствии с пунктом 2 части 3 статьи 51 Закона о контрактной системе.</w:t>
      </w:r>
    </w:p>
    <w:p w14:paraId="43ACFB01" w14:textId="77777777" w:rsidR="00D86A07" w:rsidRPr="003C2CC7" w:rsidRDefault="00D86A07" w:rsidP="00D86A07">
      <w:pPr>
        <w:ind w:firstLine="709"/>
        <w:jc w:val="both"/>
        <w:rPr>
          <w:color w:val="000000" w:themeColor="text1"/>
          <w:sz w:val="26"/>
          <w:szCs w:val="26"/>
        </w:rPr>
      </w:pPr>
      <w:r w:rsidRPr="003C2CC7">
        <w:rPr>
          <w:color w:val="000000" w:themeColor="text1"/>
          <w:sz w:val="26"/>
          <w:szCs w:val="26"/>
        </w:rPr>
        <w:t>Согласно части 5 статьи 51 Закона о контрактной системе не позднее одного рабочего дня, следующего за датой размещения заказчиком информации и документов в соответствии с пунктом 2 или 3 части 4 настоящей статьи, участник закупки, с которым заключается контракт, осуществляет действия, предусмотренные пунктом 1 части 3 настоящей статьи. Заказчик не позднее двух рабочих дней, следующих за днем осуществления таких действий участником закупки, размещает в единой информационной системе и на электронной площадке (с использованием единой информационной системы) подписанный усиленной электронной подписью лица, имеющего право действовать от имени заказчика, контракт (за исключением случаев, установленных настоящим Федеральным законом, и не ранее срока, предусмотренного частью 1 настоящей статьи). Контракт считается заключенным в день размещения контракта, подписанного усиленной электронной подписью лица, имеющего право действовать от имени заказчика, в единой информационной системе. В случаях, предусмотренных частью 5 статьи 103 настоящего Федерального закона, такой подписанный контракт не размещается на официальном сайте</w:t>
      </w:r>
    </w:p>
    <w:p w14:paraId="5E2638DE" w14:textId="77777777" w:rsidR="00D86A07" w:rsidRPr="003C2CC7" w:rsidRDefault="00D86A07" w:rsidP="00D86A07">
      <w:pPr>
        <w:ind w:firstLine="709"/>
        <w:jc w:val="both"/>
        <w:rPr>
          <w:color w:val="000000" w:themeColor="text1"/>
          <w:sz w:val="26"/>
          <w:szCs w:val="26"/>
        </w:rPr>
      </w:pPr>
      <w:r w:rsidRPr="003C2CC7">
        <w:rPr>
          <w:color w:val="000000" w:themeColor="text1"/>
          <w:sz w:val="26"/>
          <w:szCs w:val="26"/>
        </w:rPr>
        <w:t>Пунктом 1 части 6 статьи 51 Закона о контрактной системе установлено, что в случае, если участником закупки, с которым заключается контракт, не выполнены требования, предусмотренные частью 3 статьи 51 Закона о контрактной системе и частью 5 статьи 51 Закона о контрактной системе, такой участник закупки считается уклонившимся от заключения контракта.</w:t>
      </w:r>
    </w:p>
    <w:p w14:paraId="7B607EE0" w14:textId="77777777" w:rsidR="00D82AD1" w:rsidRPr="003C2CC7" w:rsidRDefault="00D82AD1" w:rsidP="00D82AD1">
      <w:pPr>
        <w:ind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 xml:space="preserve">Частями 1, 4, 5, 6.2, 8.1 статьи 96 </w:t>
      </w:r>
      <w:r w:rsidR="006F573F">
        <w:rPr>
          <w:sz w:val="26"/>
          <w:szCs w:val="26"/>
        </w:rPr>
        <w:t>З</w:t>
      </w:r>
      <w:r w:rsidRPr="003C2CC7">
        <w:rPr>
          <w:sz w:val="26"/>
          <w:szCs w:val="26"/>
        </w:rPr>
        <w:t>акона о контрактной системе установлено, что заказчиком, за исключением случаев, предусмотренных частью 2 настоящей статьи, в извещении об осуществлении закупки, документации о закупке, проекте контракта, приглашении должно быть установлено требование обеспечения исполнения контракта.</w:t>
      </w:r>
    </w:p>
    <w:p w14:paraId="3FF05C99" w14:textId="77777777" w:rsidR="00C656E6" w:rsidRDefault="00D82AD1" w:rsidP="00D82AD1">
      <w:pPr>
        <w:ind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 xml:space="preserve">В рамках рассмотрения материалов дела, Комиссия установила, что Заказчиком в разделе «Размер обеспечения исполнения контракта» извещения </w:t>
      </w:r>
      <w:r w:rsidRPr="003C2CC7">
        <w:rPr>
          <w:sz w:val="26"/>
          <w:szCs w:val="26"/>
        </w:rPr>
        <w:lastRenderedPageBreak/>
        <w:t>установлено тр</w:t>
      </w:r>
      <w:r w:rsidRPr="00C656E6">
        <w:rPr>
          <w:sz w:val="26"/>
          <w:szCs w:val="26"/>
        </w:rPr>
        <w:t xml:space="preserve">ебование об обеспечении исполнения контракта в размере </w:t>
      </w:r>
      <w:r w:rsidR="00C656E6" w:rsidRPr="00C656E6">
        <w:rPr>
          <w:sz w:val="26"/>
          <w:szCs w:val="26"/>
        </w:rPr>
        <w:t>10</w:t>
      </w:r>
      <w:r w:rsidRPr="00C656E6">
        <w:rPr>
          <w:sz w:val="26"/>
          <w:szCs w:val="26"/>
          <w:bdr w:val="none" w:sz="0" w:space="0" w:color="auto" w:frame="1"/>
        </w:rPr>
        <w:t xml:space="preserve"> % </w:t>
      </w:r>
      <w:r w:rsidRPr="00C656E6">
        <w:rPr>
          <w:sz w:val="26"/>
          <w:szCs w:val="26"/>
          <w:bdr w:val="none" w:sz="0" w:space="0" w:color="auto" w:frame="1"/>
          <w:shd w:val="clear" w:color="auto" w:fill="FFFFFF"/>
        </w:rPr>
        <w:t>от цены контракта.</w:t>
      </w:r>
      <w:r w:rsidR="00DC4C97" w:rsidRPr="00C656E6">
        <w:rPr>
          <w:sz w:val="26"/>
          <w:szCs w:val="26"/>
        </w:rPr>
        <w:t xml:space="preserve"> </w:t>
      </w:r>
    </w:p>
    <w:p w14:paraId="031D31ED" w14:textId="77777777" w:rsidR="00D82AD1" w:rsidRPr="00C656E6" w:rsidRDefault="00C656E6" w:rsidP="00D82AD1">
      <w:pPr>
        <w:ind w:firstLine="709"/>
        <w:jc w:val="both"/>
        <w:rPr>
          <w:sz w:val="26"/>
          <w:szCs w:val="26"/>
          <w:bdr w:val="none" w:sz="0" w:space="0" w:color="auto" w:frame="1"/>
          <w:shd w:val="clear" w:color="auto" w:fill="FFFFFF"/>
        </w:rPr>
      </w:pPr>
      <w:r w:rsidRPr="00C656E6">
        <w:rPr>
          <w:sz w:val="26"/>
          <w:szCs w:val="26"/>
        </w:rPr>
        <w:t>23</w:t>
      </w:r>
      <w:r w:rsidR="00DC4C97" w:rsidRPr="00C656E6">
        <w:rPr>
          <w:sz w:val="26"/>
          <w:szCs w:val="26"/>
        </w:rPr>
        <w:t xml:space="preserve">.04.2026 Заказчиком </w:t>
      </w:r>
      <w:r w:rsidRPr="00C656E6">
        <w:rPr>
          <w:sz w:val="26"/>
          <w:szCs w:val="26"/>
        </w:rPr>
        <w:t>направлен</w:t>
      </w:r>
      <w:r w:rsidR="00835A71" w:rsidRPr="00C656E6">
        <w:rPr>
          <w:sz w:val="26"/>
          <w:szCs w:val="26"/>
        </w:rPr>
        <w:t xml:space="preserve"> проект контракта </w:t>
      </w:r>
      <w:r w:rsidRPr="00C656E6">
        <w:rPr>
          <w:sz w:val="26"/>
          <w:szCs w:val="26"/>
        </w:rPr>
        <w:t>Победителю закупки</w:t>
      </w:r>
      <w:r w:rsidR="003D6BCF" w:rsidRPr="00C656E6">
        <w:rPr>
          <w:sz w:val="26"/>
          <w:szCs w:val="26"/>
        </w:rPr>
        <w:t>.</w:t>
      </w:r>
    </w:p>
    <w:p w14:paraId="12110A7F" w14:textId="77777777" w:rsidR="00950EBF" w:rsidRPr="003C2CC7" w:rsidRDefault="00950EBF" w:rsidP="00126673">
      <w:pPr>
        <w:ind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 xml:space="preserve">Победителем закупки </w:t>
      </w:r>
      <w:r w:rsidR="00EF0B68" w:rsidRPr="003C2CC7">
        <w:rPr>
          <w:sz w:val="26"/>
          <w:szCs w:val="26"/>
          <w:lang w:bidi="ru-RU"/>
        </w:rPr>
        <w:t>не размещены на электронной площадке документы, предусмотренные п. 1) ч. 3 ст. 51 Закона о контрактной системе.</w:t>
      </w:r>
    </w:p>
    <w:p w14:paraId="32CC62DC" w14:textId="77777777" w:rsidR="00394797" w:rsidRDefault="00C656E6" w:rsidP="00394797">
      <w:pPr>
        <w:ind w:firstLine="709"/>
        <w:jc w:val="both"/>
        <w:rPr>
          <w:sz w:val="26"/>
          <w:szCs w:val="26"/>
        </w:rPr>
      </w:pPr>
      <w:r w:rsidRPr="00C656E6">
        <w:rPr>
          <w:sz w:val="26"/>
          <w:szCs w:val="26"/>
        </w:rPr>
        <w:t>04</w:t>
      </w:r>
      <w:r w:rsidR="006C1BE3" w:rsidRPr="00C656E6">
        <w:rPr>
          <w:sz w:val="26"/>
          <w:szCs w:val="26"/>
        </w:rPr>
        <w:t>.0</w:t>
      </w:r>
      <w:r w:rsidRPr="00C656E6">
        <w:rPr>
          <w:sz w:val="26"/>
          <w:szCs w:val="26"/>
        </w:rPr>
        <w:t>5</w:t>
      </w:r>
      <w:r w:rsidR="006C1BE3" w:rsidRPr="00C656E6">
        <w:rPr>
          <w:sz w:val="26"/>
          <w:szCs w:val="26"/>
        </w:rPr>
        <w:t xml:space="preserve">.2026 </w:t>
      </w:r>
      <w:r w:rsidR="001F0C89" w:rsidRPr="00C656E6">
        <w:rPr>
          <w:sz w:val="26"/>
          <w:szCs w:val="26"/>
        </w:rPr>
        <w:t>Заказчиком сформирован протокол признания участника уклонившимся от заключения контракта и размещен на сайте Единой информа</w:t>
      </w:r>
      <w:r>
        <w:rPr>
          <w:sz w:val="26"/>
          <w:szCs w:val="26"/>
        </w:rPr>
        <w:t>ционной системы в сфере закупок.</w:t>
      </w:r>
    </w:p>
    <w:p w14:paraId="65F96FA8" w14:textId="77777777" w:rsidR="0072499C" w:rsidRPr="00AB016E" w:rsidRDefault="0072499C" w:rsidP="0072499C">
      <w:pPr>
        <w:ind w:firstLine="709"/>
        <w:jc w:val="both"/>
        <w:rPr>
          <w:sz w:val="26"/>
          <w:szCs w:val="26"/>
        </w:rPr>
      </w:pPr>
      <w:r w:rsidRPr="0072499C">
        <w:rPr>
          <w:sz w:val="26"/>
          <w:szCs w:val="26"/>
        </w:rPr>
        <w:t>Победитель закупки подписал проект контракта в установленный срок. Однако при подаче обеспечения исполнения контракта допущена ошибка: предоставлен неверный документ</w:t>
      </w:r>
      <w:r>
        <w:rPr>
          <w:sz w:val="26"/>
          <w:szCs w:val="26"/>
        </w:rPr>
        <w:t>,</w:t>
      </w:r>
      <w:r w:rsidRPr="0072499C">
        <w:rPr>
          <w:sz w:val="26"/>
          <w:szCs w:val="26"/>
        </w:rPr>
        <w:t xml:space="preserve"> вследствие ненадлежащего исполнения должностных обязанностей ответственным сотрудником (тендерным специалистом), который не проверил корректность </w:t>
      </w:r>
      <w:r>
        <w:rPr>
          <w:sz w:val="26"/>
          <w:szCs w:val="26"/>
        </w:rPr>
        <w:t>прилагаемых документов,</w:t>
      </w:r>
      <w:r w:rsidRPr="0072499C">
        <w:rPr>
          <w:sz w:val="26"/>
          <w:szCs w:val="26"/>
        </w:rPr>
        <w:t xml:space="preserve"> в </w:t>
      </w:r>
      <w:r w:rsidRPr="00AB016E">
        <w:rPr>
          <w:sz w:val="26"/>
          <w:szCs w:val="26"/>
        </w:rPr>
        <w:t>момент подписания документа.</w:t>
      </w:r>
    </w:p>
    <w:p w14:paraId="2D3D62CA" w14:textId="77777777" w:rsidR="0072499C" w:rsidRPr="00AB016E" w:rsidRDefault="0072499C" w:rsidP="00394797">
      <w:pPr>
        <w:ind w:firstLine="709"/>
        <w:jc w:val="both"/>
        <w:rPr>
          <w:sz w:val="26"/>
          <w:szCs w:val="26"/>
        </w:rPr>
      </w:pPr>
      <w:r w:rsidRPr="00AB016E">
        <w:rPr>
          <w:sz w:val="26"/>
          <w:szCs w:val="26"/>
        </w:rPr>
        <w:t>05.05.2026 ООО «Первая полиграфическая компания» уведомило Заказчика о сложившейся ситуации и выразило готовность подписать и исполнить обязательства по контракту.</w:t>
      </w:r>
    </w:p>
    <w:p w14:paraId="2703A24C" w14:textId="77777777" w:rsidR="00AB016E" w:rsidRPr="00AB016E" w:rsidRDefault="003D6BCF" w:rsidP="00AB016E">
      <w:pPr>
        <w:ind w:firstLine="709"/>
        <w:jc w:val="both"/>
        <w:rPr>
          <w:sz w:val="26"/>
          <w:szCs w:val="26"/>
        </w:rPr>
      </w:pPr>
      <w:r w:rsidRPr="00AB016E">
        <w:rPr>
          <w:sz w:val="26"/>
          <w:szCs w:val="26"/>
        </w:rPr>
        <w:t xml:space="preserve">Победитель закупки в целях подтверждения отсутствия намерения уклониться от заключения контракта </w:t>
      </w:r>
      <w:r w:rsidR="001F4A44" w:rsidRPr="00AB016E">
        <w:rPr>
          <w:sz w:val="26"/>
          <w:szCs w:val="26"/>
        </w:rPr>
        <w:t>выпустил</w:t>
      </w:r>
      <w:r w:rsidRPr="00AB016E">
        <w:rPr>
          <w:sz w:val="26"/>
          <w:szCs w:val="26"/>
        </w:rPr>
        <w:t xml:space="preserve"> независимую банковскую гарантию </w:t>
      </w:r>
      <w:r w:rsidR="00AB016E" w:rsidRPr="00AB016E">
        <w:rPr>
          <w:sz w:val="26"/>
          <w:szCs w:val="26"/>
        </w:rPr>
        <w:t>от 05.05.2026 № 26/0044/AST/ММБ/093481</w:t>
      </w:r>
      <w:r w:rsidRPr="00AB016E">
        <w:rPr>
          <w:sz w:val="26"/>
          <w:szCs w:val="26"/>
        </w:rPr>
        <w:t xml:space="preserve">, выданную </w:t>
      </w:r>
      <w:r w:rsidR="00AB016E" w:rsidRPr="00AB016E">
        <w:rPr>
          <w:sz w:val="26"/>
          <w:szCs w:val="26"/>
        </w:rPr>
        <w:t>ПАО «Сбербанк</w:t>
      </w:r>
      <w:r w:rsidRPr="00AB016E">
        <w:rPr>
          <w:sz w:val="26"/>
          <w:szCs w:val="26"/>
        </w:rPr>
        <w:t xml:space="preserve">», в качестве обеспечения исполнения обязательств по контракту. Сумма гарантии составляет </w:t>
      </w:r>
      <w:r w:rsidR="00AB016E" w:rsidRPr="00AB016E">
        <w:rPr>
          <w:sz w:val="26"/>
          <w:szCs w:val="26"/>
        </w:rPr>
        <w:t>19 000.00 (Девятнадцать тысяч) рублей 00 копеек, а также перечислило 9 000,00 рублей на счет Заказчика, что подтверждается платежным поручением от 06.05.2026 № 202.</w:t>
      </w:r>
    </w:p>
    <w:p w14:paraId="5175F8F4" w14:textId="77777777" w:rsidR="00221EB6" w:rsidRPr="003C2CC7" w:rsidRDefault="00221EB6" w:rsidP="00F00C5A">
      <w:pPr>
        <w:ind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>В соответствии с ч. 2 ст.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14:paraId="35DC7D16" w14:textId="77777777" w:rsidR="00CA7C1B" w:rsidRPr="003C2CC7" w:rsidRDefault="00CA7C1B" w:rsidP="00221EB6">
      <w:pPr>
        <w:pStyle w:val="a9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 xml:space="preserve">Комиссией выявлены основания, предусмотренные п. 14 Правил ведения реестра недобросовестных поставщиков, исключающие возможность внесения сведений об </w:t>
      </w:r>
      <w:r w:rsidR="003C2CC7" w:rsidRPr="003C2CC7">
        <w:rPr>
          <w:sz w:val="26"/>
          <w:szCs w:val="26"/>
        </w:rPr>
        <w:t xml:space="preserve">ООО «Первая полиграфическая компания» </w:t>
      </w:r>
      <w:r w:rsidRPr="003C2CC7">
        <w:rPr>
          <w:sz w:val="26"/>
          <w:szCs w:val="26"/>
        </w:rPr>
        <w:t>в реестр недобросовестных поставщиков.</w:t>
      </w:r>
    </w:p>
    <w:p w14:paraId="66B783AA" w14:textId="77777777" w:rsidR="00CC7C6B" w:rsidRPr="003C2CC7" w:rsidRDefault="00CC7C6B" w:rsidP="00221EB6">
      <w:pPr>
        <w:pStyle w:val="a9"/>
        <w:spacing w:before="0" w:beforeAutospacing="0" w:after="0" w:afterAutospacing="0" w:line="288" w:lineRule="atLeast"/>
        <w:ind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 xml:space="preserve">Вместе с тем Комиссия отмечает, что в действиях </w:t>
      </w:r>
      <w:r w:rsidR="003C2CC7" w:rsidRPr="003C2CC7">
        <w:rPr>
          <w:sz w:val="26"/>
          <w:szCs w:val="26"/>
        </w:rPr>
        <w:t xml:space="preserve">ООО «Первая полиграфическая компания» </w:t>
      </w:r>
      <w:r w:rsidRPr="003C2CC7">
        <w:rPr>
          <w:sz w:val="26"/>
          <w:szCs w:val="26"/>
        </w:rPr>
        <w:t xml:space="preserve">имеются признаки состава административного правонарушения, предусмотренного </w:t>
      </w:r>
      <w:hyperlink r:id="rId5" w:history="1">
        <w:r w:rsidRPr="003C2CC7">
          <w:rPr>
            <w:rStyle w:val="a8"/>
            <w:sz w:val="26"/>
            <w:szCs w:val="26"/>
          </w:rPr>
          <w:t>частью 2 статьи 7.30.2</w:t>
        </w:r>
      </w:hyperlink>
      <w:r w:rsidRPr="003C2CC7">
        <w:rPr>
          <w:sz w:val="26"/>
          <w:szCs w:val="26"/>
        </w:rPr>
        <w:t xml:space="preserve"> КоАП РФ.</w:t>
      </w:r>
    </w:p>
    <w:p w14:paraId="29430652" w14:textId="77777777" w:rsidR="00CC7C6B" w:rsidRPr="003C2CC7" w:rsidRDefault="00CC7C6B" w:rsidP="00221EB6">
      <w:pPr>
        <w:ind w:firstLine="709"/>
        <w:jc w:val="both"/>
        <w:rPr>
          <w:sz w:val="26"/>
          <w:szCs w:val="26"/>
          <w:lang w:bidi="ru-RU"/>
        </w:rPr>
      </w:pPr>
      <w:r w:rsidRPr="003C2CC7">
        <w:rPr>
          <w:sz w:val="26"/>
          <w:szCs w:val="26"/>
          <w:lang w:bidi="ru-RU"/>
        </w:rPr>
        <w:t>Исходя из изложенного, руководствуясь ч. 2 ст. 104 Закона о контрактной системе, постановлением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</w:t>
      </w:r>
    </w:p>
    <w:p w14:paraId="0B565168" w14:textId="77777777" w:rsidR="00394797" w:rsidRPr="003C2CC7" w:rsidRDefault="00394797" w:rsidP="00243457">
      <w:pPr>
        <w:ind w:firstLine="709"/>
        <w:jc w:val="center"/>
        <w:rPr>
          <w:b/>
          <w:sz w:val="26"/>
          <w:szCs w:val="26"/>
        </w:rPr>
      </w:pPr>
    </w:p>
    <w:p w14:paraId="097DBF8D" w14:textId="77777777" w:rsidR="00CC7C6B" w:rsidRPr="003C2CC7" w:rsidRDefault="00CC7C6B" w:rsidP="00053B30">
      <w:pPr>
        <w:ind w:firstLine="709"/>
        <w:jc w:val="center"/>
        <w:rPr>
          <w:b/>
          <w:sz w:val="26"/>
          <w:szCs w:val="26"/>
        </w:rPr>
      </w:pPr>
      <w:r w:rsidRPr="003C2CC7">
        <w:rPr>
          <w:b/>
          <w:sz w:val="26"/>
          <w:szCs w:val="26"/>
        </w:rPr>
        <w:t>РЕШИЛА:</w:t>
      </w:r>
    </w:p>
    <w:p w14:paraId="382A439D" w14:textId="77777777" w:rsidR="00CC7C6B" w:rsidRPr="003C2CC7" w:rsidRDefault="00CC7C6B" w:rsidP="005F7878">
      <w:pPr>
        <w:ind w:firstLine="709"/>
        <w:jc w:val="center"/>
        <w:rPr>
          <w:b/>
          <w:sz w:val="26"/>
          <w:szCs w:val="26"/>
        </w:rPr>
      </w:pPr>
    </w:p>
    <w:p w14:paraId="4870AB23" w14:textId="77777777" w:rsidR="00EF0B68" w:rsidRPr="003C2CC7" w:rsidRDefault="00CC7C6B" w:rsidP="006F573F">
      <w:pPr>
        <w:pStyle w:val="a6"/>
        <w:numPr>
          <w:ilvl w:val="0"/>
          <w:numId w:val="2"/>
        </w:numPr>
        <w:tabs>
          <w:tab w:val="left" w:pos="1935"/>
        </w:tabs>
        <w:ind w:left="0" w:right="-115"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 xml:space="preserve">Сведения, представленные </w:t>
      </w:r>
      <w:r w:rsidR="003C2CC7" w:rsidRPr="003C2CC7">
        <w:rPr>
          <w:sz w:val="26"/>
          <w:szCs w:val="26"/>
        </w:rPr>
        <w:t>ФГБУ «Кавказский государственный природный биосферный заповедник им. Х.Г. Шапошникова»</w:t>
      </w:r>
      <w:r w:rsidR="00B66D78" w:rsidRPr="003C2CC7">
        <w:rPr>
          <w:sz w:val="26"/>
          <w:szCs w:val="26"/>
        </w:rPr>
        <w:t>,</w:t>
      </w:r>
      <w:r w:rsidRPr="003C2CC7">
        <w:rPr>
          <w:sz w:val="26"/>
          <w:szCs w:val="26"/>
        </w:rPr>
        <w:t xml:space="preserve"> в отношении </w:t>
      </w:r>
      <w:r w:rsidR="003C2CC7" w:rsidRPr="003C2CC7">
        <w:rPr>
          <w:sz w:val="26"/>
          <w:szCs w:val="26"/>
        </w:rPr>
        <w:t xml:space="preserve">ООО </w:t>
      </w:r>
      <w:r w:rsidR="003C2CC7" w:rsidRPr="003C2CC7">
        <w:rPr>
          <w:sz w:val="26"/>
          <w:szCs w:val="26"/>
        </w:rPr>
        <w:lastRenderedPageBreak/>
        <w:t>«Первая полиграфическая компания»</w:t>
      </w:r>
      <w:r w:rsidRPr="003C2CC7">
        <w:rPr>
          <w:color w:val="000000" w:themeColor="text1"/>
          <w:sz w:val="26"/>
          <w:szCs w:val="26"/>
        </w:rPr>
        <w:t xml:space="preserve">, </w:t>
      </w:r>
      <w:r w:rsidRPr="003C2CC7">
        <w:rPr>
          <w:sz w:val="26"/>
          <w:szCs w:val="26"/>
        </w:rPr>
        <w:t xml:space="preserve">не включать в реестр недобросовестных поставщиков. </w:t>
      </w:r>
    </w:p>
    <w:p w14:paraId="25623409" w14:textId="77777777" w:rsidR="00EF0B68" w:rsidRPr="003C2CC7" w:rsidRDefault="00CC7C6B" w:rsidP="003C2CC7">
      <w:pPr>
        <w:pStyle w:val="a6"/>
        <w:numPr>
          <w:ilvl w:val="0"/>
          <w:numId w:val="2"/>
        </w:numPr>
        <w:tabs>
          <w:tab w:val="left" w:pos="1935"/>
        </w:tabs>
        <w:ind w:left="0" w:right="-115"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>Оператору электронной площадки разблокировать денежные средства, внесенные в качестве обеспечения заявки.</w:t>
      </w:r>
    </w:p>
    <w:p w14:paraId="4372FA56" w14:textId="77777777" w:rsidR="00CC7C6B" w:rsidRPr="003C2CC7" w:rsidRDefault="00EF0B68" w:rsidP="003C2CC7">
      <w:pPr>
        <w:pStyle w:val="a6"/>
        <w:numPr>
          <w:ilvl w:val="0"/>
          <w:numId w:val="2"/>
        </w:numPr>
        <w:tabs>
          <w:tab w:val="num" w:pos="66"/>
          <w:tab w:val="left" w:pos="1935"/>
        </w:tabs>
        <w:ind w:left="0" w:right="-115" w:firstLine="709"/>
        <w:jc w:val="both"/>
        <w:rPr>
          <w:sz w:val="26"/>
          <w:szCs w:val="26"/>
        </w:rPr>
      </w:pPr>
      <w:r w:rsidRPr="003C2CC7">
        <w:rPr>
          <w:sz w:val="26"/>
          <w:szCs w:val="26"/>
        </w:rPr>
        <w:t xml:space="preserve">Передать материалы должностному лицу </w:t>
      </w:r>
      <w:r w:rsidR="003C2CC7" w:rsidRPr="003C2CC7">
        <w:rPr>
          <w:sz w:val="26"/>
          <w:szCs w:val="26"/>
        </w:rPr>
        <w:t xml:space="preserve">Управления Федеральной антимонопольной службы по Ростовской области </w:t>
      </w:r>
      <w:r w:rsidRPr="003C2CC7">
        <w:rPr>
          <w:sz w:val="26"/>
          <w:szCs w:val="26"/>
        </w:rPr>
        <w:t>для решения вопроса о возбуждении административного производства по ч. 2 ст. 7.30.2 КоАП РФ.</w:t>
      </w:r>
    </w:p>
    <w:p w14:paraId="2CFA9082" w14:textId="77777777" w:rsidR="00CC7C6B" w:rsidRPr="003C2CC7" w:rsidRDefault="00CC7C6B" w:rsidP="003C2CC7">
      <w:pPr>
        <w:pStyle w:val="a4"/>
        <w:tabs>
          <w:tab w:val="num" w:pos="0"/>
        </w:tabs>
        <w:ind w:firstLine="709"/>
        <w:rPr>
          <w:sz w:val="26"/>
          <w:szCs w:val="26"/>
        </w:rPr>
      </w:pPr>
    </w:p>
    <w:p w14:paraId="238687D8" w14:textId="77777777" w:rsidR="00CC7C6B" w:rsidRPr="003C2CC7" w:rsidRDefault="00CC7C6B" w:rsidP="003C2CC7">
      <w:pPr>
        <w:pStyle w:val="a4"/>
        <w:tabs>
          <w:tab w:val="num" w:pos="0"/>
        </w:tabs>
        <w:ind w:firstLine="709"/>
        <w:rPr>
          <w:sz w:val="26"/>
          <w:szCs w:val="26"/>
        </w:rPr>
      </w:pPr>
      <w:r w:rsidRPr="003C2CC7">
        <w:rPr>
          <w:sz w:val="26"/>
          <w:szCs w:val="26"/>
        </w:rPr>
        <w:t>Настоящее Решение может быть обжаловано в судебном порядке в течение трех месяцев со дня его принятия.</w:t>
      </w:r>
    </w:p>
    <w:p w14:paraId="7B164148" w14:textId="77777777" w:rsidR="00CC7C6B" w:rsidRPr="003C2CC7" w:rsidRDefault="00CC7C6B" w:rsidP="003C2CC7">
      <w:pPr>
        <w:pStyle w:val="a4"/>
        <w:tabs>
          <w:tab w:val="num" w:pos="0"/>
        </w:tabs>
        <w:ind w:firstLine="709"/>
        <w:rPr>
          <w:sz w:val="26"/>
          <w:szCs w:val="26"/>
        </w:rPr>
      </w:pPr>
    </w:p>
    <w:sectPr w:rsidR="00CC7C6B" w:rsidRPr="003C2C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34B64"/>
    <w:multiLevelType w:val="multilevel"/>
    <w:tmpl w:val="05D8873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911233237">
    <w:abstractNumId w:val="0"/>
  </w:num>
  <w:num w:numId="2" w16cid:durableId="1459105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93E"/>
    <w:rsid w:val="00021EF3"/>
    <w:rsid w:val="0003367A"/>
    <w:rsid w:val="00052DFF"/>
    <w:rsid w:val="00053B30"/>
    <w:rsid w:val="00095D05"/>
    <w:rsid w:val="000B56BE"/>
    <w:rsid w:val="000B5BC5"/>
    <w:rsid w:val="000D792E"/>
    <w:rsid w:val="000E3E30"/>
    <w:rsid w:val="00126673"/>
    <w:rsid w:val="00151FB7"/>
    <w:rsid w:val="00155D65"/>
    <w:rsid w:val="001A5CA4"/>
    <w:rsid w:val="001C7DFE"/>
    <w:rsid w:val="001D7D2D"/>
    <w:rsid w:val="001E485B"/>
    <w:rsid w:val="001F0C89"/>
    <w:rsid w:val="001F4A44"/>
    <w:rsid w:val="00221EB6"/>
    <w:rsid w:val="00243457"/>
    <w:rsid w:val="002468CC"/>
    <w:rsid w:val="00254FAF"/>
    <w:rsid w:val="00274493"/>
    <w:rsid w:val="002B5D07"/>
    <w:rsid w:val="002D0C3F"/>
    <w:rsid w:val="002E63C5"/>
    <w:rsid w:val="00326F0A"/>
    <w:rsid w:val="0033202A"/>
    <w:rsid w:val="00394797"/>
    <w:rsid w:val="00397FB8"/>
    <w:rsid w:val="003C2CC7"/>
    <w:rsid w:val="003D6BCF"/>
    <w:rsid w:val="003E460F"/>
    <w:rsid w:val="0041053A"/>
    <w:rsid w:val="004747AD"/>
    <w:rsid w:val="004C37F9"/>
    <w:rsid w:val="005250A7"/>
    <w:rsid w:val="0054172B"/>
    <w:rsid w:val="005420BD"/>
    <w:rsid w:val="00581754"/>
    <w:rsid w:val="005F7878"/>
    <w:rsid w:val="006109E7"/>
    <w:rsid w:val="0062093E"/>
    <w:rsid w:val="006B6DF1"/>
    <w:rsid w:val="006C1BE3"/>
    <w:rsid w:val="006D7979"/>
    <w:rsid w:val="006F573F"/>
    <w:rsid w:val="0072499C"/>
    <w:rsid w:val="0078593E"/>
    <w:rsid w:val="00787C4B"/>
    <w:rsid w:val="0079276E"/>
    <w:rsid w:val="007A2A63"/>
    <w:rsid w:val="007D4575"/>
    <w:rsid w:val="007E6790"/>
    <w:rsid w:val="0082332C"/>
    <w:rsid w:val="00835A71"/>
    <w:rsid w:val="008667B7"/>
    <w:rsid w:val="008D089C"/>
    <w:rsid w:val="008D3A17"/>
    <w:rsid w:val="008F7CA8"/>
    <w:rsid w:val="009408FC"/>
    <w:rsid w:val="00950EBF"/>
    <w:rsid w:val="009539D2"/>
    <w:rsid w:val="009B4D33"/>
    <w:rsid w:val="009E009B"/>
    <w:rsid w:val="00A0292C"/>
    <w:rsid w:val="00A15B16"/>
    <w:rsid w:val="00A25E4A"/>
    <w:rsid w:val="00A31DA2"/>
    <w:rsid w:val="00A4247C"/>
    <w:rsid w:val="00A7404E"/>
    <w:rsid w:val="00AB016E"/>
    <w:rsid w:val="00AE62E5"/>
    <w:rsid w:val="00B26B76"/>
    <w:rsid w:val="00B328B3"/>
    <w:rsid w:val="00B66D78"/>
    <w:rsid w:val="00BA5848"/>
    <w:rsid w:val="00BB7DD5"/>
    <w:rsid w:val="00C32637"/>
    <w:rsid w:val="00C4682B"/>
    <w:rsid w:val="00C60141"/>
    <w:rsid w:val="00C656E6"/>
    <w:rsid w:val="00CA7C1B"/>
    <w:rsid w:val="00CC7C6B"/>
    <w:rsid w:val="00CD51AD"/>
    <w:rsid w:val="00D0442F"/>
    <w:rsid w:val="00D331F7"/>
    <w:rsid w:val="00D33245"/>
    <w:rsid w:val="00D413C4"/>
    <w:rsid w:val="00D45FF6"/>
    <w:rsid w:val="00D74A7F"/>
    <w:rsid w:val="00D82AD1"/>
    <w:rsid w:val="00D86A07"/>
    <w:rsid w:val="00D950F3"/>
    <w:rsid w:val="00DA7E84"/>
    <w:rsid w:val="00DC4C97"/>
    <w:rsid w:val="00DE4D0E"/>
    <w:rsid w:val="00E37AA0"/>
    <w:rsid w:val="00E57AD6"/>
    <w:rsid w:val="00E7257F"/>
    <w:rsid w:val="00E72A5E"/>
    <w:rsid w:val="00EF0B68"/>
    <w:rsid w:val="00F00C5A"/>
    <w:rsid w:val="00F40BAD"/>
    <w:rsid w:val="00FB66F3"/>
    <w:rsid w:val="00FC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5BE1F"/>
  <w15:chartTrackingRefBased/>
  <w15:docId w15:val="{A0D06A5B-4D80-4D5A-8258-AC3DA556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42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qFormat/>
    <w:locked/>
    <w:rsid w:val="00D0442F"/>
    <w:rPr>
      <w:sz w:val="25"/>
      <w:szCs w:val="25"/>
      <w:shd w:val="clear" w:color="auto" w:fill="FFFFFF"/>
    </w:rPr>
  </w:style>
  <w:style w:type="paragraph" w:styleId="a4">
    <w:name w:val="Body Text Indent"/>
    <w:basedOn w:val="a"/>
    <w:link w:val="a5"/>
    <w:uiPriority w:val="99"/>
    <w:unhideWhenUsed/>
    <w:rsid w:val="00D0442F"/>
    <w:pPr>
      <w:ind w:firstLine="56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rsid w:val="00D044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link w:val="a3"/>
    <w:qFormat/>
    <w:rsid w:val="00D0442F"/>
    <w:pPr>
      <w:widowControl w:val="0"/>
      <w:shd w:val="clear" w:color="auto" w:fill="FFFFFF"/>
      <w:spacing w:line="0" w:lineRule="atLeast"/>
      <w:ind w:hanging="360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6">
    <w:name w:val="List Paragraph"/>
    <w:aliases w:val="Use Case List Paragraph,Маркер,ТЗ список,Абзац списка литеральный,Bullet List,FooterText,numbered,Paragraphe de liste1,Bulletr List Paragraph,Варианты ответов,Булет1,1Булет,it_List1,Список дефисный,Абзац основного текста,lp1,Bullet 1,4.2.2"/>
    <w:basedOn w:val="a"/>
    <w:link w:val="a7"/>
    <w:uiPriority w:val="34"/>
    <w:qFormat/>
    <w:rsid w:val="00D0442F"/>
    <w:pPr>
      <w:ind w:left="720"/>
      <w:contextualSpacing/>
    </w:pPr>
  </w:style>
  <w:style w:type="paragraph" w:customStyle="1" w:styleId="1">
    <w:name w:val="Основной текст1"/>
    <w:basedOn w:val="a"/>
    <w:qFormat/>
    <w:rsid w:val="00D0442F"/>
    <w:pPr>
      <w:widowControl w:val="0"/>
      <w:shd w:val="clear" w:color="auto" w:fill="FFFFFF"/>
      <w:spacing w:line="269" w:lineRule="exact"/>
      <w:jc w:val="center"/>
    </w:pPr>
    <w:rPr>
      <w:color w:val="000000"/>
      <w:sz w:val="26"/>
      <w:szCs w:val="26"/>
      <w:lang w:bidi="ru-RU"/>
    </w:rPr>
  </w:style>
  <w:style w:type="character" w:styleId="a8">
    <w:name w:val="Hyperlink"/>
    <w:basedOn w:val="a0"/>
    <w:uiPriority w:val="99"/>
    <w:semiHidden/>
    <w:unhideWhenUsed/>
    <w:rsid w:val="00D0442F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052DFF"/>
    <w:pPr>
      <w:suppressAutoHyphens w:val="0"/>
      <w:spacing w:before="100" w:beforeAutospacing="1" w:after="100" w:afterAutospacing="1"/>
    </w:pPr>
  </w:style>
  <w:style w:type="paragraph" w:customStyle="1" w:styleId="no-indent">
    <w:name w:val="no-indent"/>
    <w:basedOn w:val="a"/>
    <w:rsid w:val="00052DFF"/>
    <w:pPr>
      <w:suppressAutoHyphens w:val="0"/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A424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4247C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sectioninfo">
    <w:name w:val="section__info"/>
    <w:basedOn w:val="a0"/>
    <w:rsid w:val="00D331F7"/>
  </w:style>
  <w:style w:type="character" w:customStyle="1" w:styleId="sectionimportant-note">
    <w:name w:val="section__important-note"/>
    <w:basedOn w:val="a0"/>
    <w:rsid w:val="00D331F7"/>
  </w:style>
  <w:style w:type="paragraph" w:styleId="aa">
    <w:name w:val="Balloon Text"/>
    <w:basedOn w:val="a"/>
    <w:link w:val="ab"/>
    <w:uiPriority w:val="99"/>
    <w:semiHidden/>
    <w:unhideWhenUsed/>
    <w:rsid w:val="0033202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3202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Абзац списка Знак"/>
    <w:aliases w:val="Use Case List Paragraph Знак,Маркер Знак,ТЗ список Знак,Абзац списка литеральный Знак,Bullet List Знак,FooterText Знак,numbered Знак,Paragraphe de liste1 Знак,Bulletr List Paragraph Знак,Варианты ответов Знак,Булет1 Знак,1Булет Знак"/>
    <w:link w:val="a6"/>
    <w:uiPriority w:val="34"/>
    <w:qFormat/>
    <w:locked/>
    <w:rsid w:val="00CC7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2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00101&amp;dst=11280&amp;field=134&amp;date=06.04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Полищук Татьяна Фармановна</dc:creator>
  <cp:keywords/>
  <dc:description/>
  <cp:lastModifiedBy>фас</cp:lastModifiedBy>
  <cp:revision>2</cp:revision>
  <cp:lastPrinted>2026-05-07T08:21:00Z</cp:lastPrinted>
  <dcterms:created xsi:type="dcterms:W3CDTF">2026-06-11T13:30:00Z</dcterms:created>
  <dcterms:modified xsi:type="dcterms:W3CDTF">2026-06-11T13:30:00Z</dcterms:modified>
</cp:coreProperties>
</file>