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7BF24" w14:textId="77777777" w:rsidR="005B127C" w:rsidRDefault="005B127C" w:rsidP="00057D40">
      <w:pPr>
        <w:widowControl w:val="0"/>
        <w:tabs>
          <w:tab w:val="left" w:pos="58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kern w:val="3"/>
          <w:sz w:val="26"/>
          <w:szCs w:val="26"/>
          <w:bdr w:val="none" w:sz="0" w:space="0" w:color="auto" w:frame="1"/>
          <w:lang w:eastAsia="ja-JP" w:bidi="fa-IR"/>
        </w:rPr>
      </w:pPr>
    </w:p>
    <w:p w14:paraId="4F305E38" w14:textId="2D013980" w:rsidR="00057D40" w:rsidRPr="008111F5" w:rsidRDefault="00057D40" w:rsidP="00057D40">
      <w:pPr>
        <w:widowControl w:val="0"/>
        <w:tabs>
          <w:tab w:val="left" w:pos="58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111F5">
        <w:rPr>
          <w:rFonts w:ascii="Times New Roman" w:hAnsi="Times New Roman" w:cs="Times New Roman"/>
          <w:sz w:val="26"/>
          <w:szCs w:val="26"/>
        </w:rPr>
        <w:t>Р Е Ш Е Н И Е № РНП-63-</w:t>
      </w:r>
      <w:r w:rsidR="004E5E7D">
        <w:rPr>
          <w:rFonts w:ascii="Times New Roman" w:hAnsi="Times New Roman" w:cs="Times New Roman"/>
          <w:sz w:val="26"/>
          <w:szCs w:val="26"/>
        </w:rPr>
        <w:t>9</w:t>
      </w:r>
      <w:r w:rsidR="00803E14">
        <w:rPr>
          <w:rFonts w:ascii="Times New Roman" w:hAnsi="Times New Roman" w:cs="Times New Roman"/>
          <w:sz w:val="26"/>
          <w:szCs w:val="26"/>
        </w:rPr>
        <w:t>8</w:t>
      </w:r>
    </w:p>
    <w:p w14:paraId="0D9B6E27" w14:textId="77777777" w:rsidR="00057D40" w:rsidRPr="008111F5" w:rsidRDefault="00057D40" w:rsidP="00057D40">
      <w:pPr>
        <w:widowControl w:val="0"/>
        <w:tabs>
          <w:tab w:val="left" w:pos="58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1EDD7F8C" w14:textId="77777777" w:rsidR="00057D40" w:rsidRPr="008111F5" w:rsidRDefault="00057D40" w:rsidP="00057D40">
      <w:pPr>
        <w:widowControl w:val="0"/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111F5">
        <w:rPr>
          <w:rFonts w:ascii="Times New Roman" w:hAnsi="Times New Roman" w:cs="Times New Roman"/>
          <w:sz w:val="26"/>
          <w:szCs w:val="26"/>
        </w:rPr>
        <w:t xml:space="preserve">Резолютивная часть оглашена </w:t>
      </w:r>
    </w:p>
    <w:p w14:paraId="3272EC3C" w14:textId="4417360C" w:rsidR="00057D40" w:rsidRPr="008111F5" w:rsidRDefault="004E5E7D" w:rsidP="00057D40">
      <w:pPr>
        <w:widowControl w:val="0"/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803E14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.04</w:t>
      </w:r>
      <w:r w:rsidR="00057D40" w:rsidRPr="008111F5">
        <w:rPr>
          <w:rFonts w:ascii="Times New Roman" w:hAnsi="Times New Roman" w:cs="Times New Roman"/>
          <w:sz w:val="26"/>
          <w:szCs w:val="26"/>
        </w:rPr>
        <w:t>.2026                                                                                                                     г.  Самара</w:t>
      </w:r>
    </w:p>
    <w:p w14:paraId="7DDD937C" w14:textId="77777777" w:rsidR="00057D40" w:rsidRPr="008111F5" w:rsidRDefault="00057D40" w:rsidP="00057D4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31C6B3F" w14:textId="77777777" w:rsidR="005B127C" w:rsidRDefault="00057D40" w:rsidP="00057D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111F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Комиссия Управления Федеральной антимонопольной службы по Самарской области (далее - Комиссия Самарского УФАС России) в составе: </w:t>
      </w:r>
    </w:p>
    <w:p w14:paraId="37DCFB13" w14:textId="5B345E8F" w:rsidR="00057D40" w:rsidRPr="008111F5" w:rsidRDefault="00057D40" w:rsidP="00057D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ar-SA"/>
        </w:rPr>
      </w:pPr>
      <w:r w:rsidRPr="008111F5">
        <w:rPr>
          <w:rFonts w:ascii="Times New Roman" w:hAnsi="Times New Roman" w:cs="Times New Roman"/>
          <w:sz w:val="26"/>
          <w:szCs w:val="26"/>
        </w:rPr>
        <w:t xml:space="preserve">рассмотрев в соответствии со статьей 104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Постановлением Правительства РФ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обращение </w:t>
      </w:r>
      <w:r w:rsidR="000E7F76" w:rsidRPr="000C6E0D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>Государственно</w:t>
      </w:r>
      <w:r w:rsidR="000E7F76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>го</w:t>
      </w:r>
      <w:r w:rsidR="000E7F76" w:rsidRPr="000C6E0D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 xml:space="preserve"> бюджетно</w:t>
      </w:r>
      <w:r w:rsidR="000E7F76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>го</w:t>
      </w:r>
      <w:r w:rsidR="000E7F76" w:rsidRPr="000C6E0D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 xml:space="preserve"> учреждени</w:t>
      </w:r>
      <w:r w:rsidR="000E7F76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>я</w:t>
      </w:r>
      <w:r w:rsidR="000E7F76" w:rsidRPr="000C6E0D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 xml:space="preserve"> культуры «Самарский областной художественный музей»</w:t>
      </w:r>
      <w:r w:rsidRPr="008111F5">
        <w:rPr>
          <w:rFonts w:ascii="Times New Roman" w:hAnsi="Times New Roman" w:cs="Times New Roman"/>
          <w:sz w:val="26"/>
          <w:szCs w:val="26"/>
        </w:rPr>
        <w:t xml:space="preserve"> </w:t>
      </w:r>
      <w:r w:rsidRPr="008111F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(далее - Заказчик) </w:t>
      </w:r>
      <w:r w:rsidR="008127FB" w:rsidRPr="008127FB">
        <w:rPr>
          <w:rFonts w:ascii="Times New Roman" w:hAnsi="Times New Roman" w:cs="Times New Roman"/>
          <w:sz w:val="26"/>
          <w:szCs w:val="26"/>
        </w:rPr>
        <w:t xml:space="preserve">о включении сведений об ИП Чагин Ю.В. </w:t>
      </w:r>
      <w:r w:rsidR="008127FB">
        <w:rPr>
          <w:rFonts w:ascii="Times New Roman" w:hAnsi="Times New Roman" w:cs="Times New Roman"/>
          <w:sz w:val="26"/>
          <w:szCs w:val="26"/>
        </w:rPr>
        <w:t>(далее – ИП</w:t>
      </w:r>
      <w:r w:rsidR="007D354C">
        <w:rPr>
          <w:rFonts w:ascii="Times New Roman" w:hAnsi="Times New Roman" w:cs="Times New Roman"/>
          <w:sz w:val="26"/>
          <w:szCs w:val="26"/>
        </w:rPr>
        <w:t>, Участник закупки</w:t>
      </w:r>
      <w:r w:rsidR="008127FB">
        <w:rPr>
          <w:rFonts w:ascii="Times New Roman" w:hAnsi="Times New Roman" w:cs="Times New Roman"/>
          <w:sz w:val="26"/>
          <w:szCs w:val="26"/>
        </w:rPr>
        <w:t xml:space="preserve">) </w:t>
      </w:r>
      <w:r w:rsidR="008127FB" w:rsidRPr="008127FB">
        <w:rPr>
          <w:rFonts w:ascii="Times New Roman" w:hAnsi="Times New Roman" w:cs="Times New Roman"/>
          <w:sz w:val="26"/>
          <w:szCs w:val="26"/>
        </w:rPr>
        <w:t xml:space="preserve">в Реестр недобросовестных поставщиков в связи с уклонением от заключения контракта по итогам проведенного электронного аукциона по объекту закупки: Монтаж системы освещения выставочных залов (извещение № 0142200001326004318, начальная (максимальная) цена контракта – 4 408 450,00 руб.) </w:t>
      </w:r>
      <w:r w:rsidRPr="008111F5">
        <w:rPr>
          <w:rFonts w:ascii="Times New Roman" w:hAnsi="Times New Roman" w:cs="Times New Roman"/>
          <w:sz w:val="26"/>
          <w:szCs w:val="26"/>
        </w:rPr>
        <w:t>(далее – Закупка),</w:t>
      </w:r>
    </w:p>
    <w:p w14:paraId="3398D561" w14:textId="0188E98C" w:rsidR="00057D40" w:rsidRPr="008111F5" w:rsidRDefault="00057D40" w:rsidP="00057D40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111F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присутствии представителей: </w:t>
      </w:r>
      <w:r w:rsidR="00411D2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</w:t>
      </w:r>
      <w:r w:rsidR="007D354C">
        <w:rPr>
          <w:rFonts w:ascii="Times New Roman" w:eastAsia="Calibri" w:hAnsi="Times New Roman" w:cs="Times New Roman"/>
          <w:sz w:val="26"/>
          <w:szCs w:val="26"/>
          <w:lang w:eastAsia="ru-RU"/>
        </w:rPr>
        <w:t>Индивидуального предпринимателя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</w:t>
      </w:r>
      <w:r w:rsidR="007D354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паспорт,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доверенность), </w:t>
      </w:r>
      <w:r w:rsidR="00411D28">
        <w:rPr>
          <w:rFonts w:ascii="Times New Roman" w:eastAsia="Calibri" w:hAnsi="Times New Roman" w:cs="Times New Roman"/>
          <w:sz w:val="26"/>
          <w:szCs w:val="26"/>
          <w:lang w:eastAsia="ru-RU"/>
        </w:rPr>
        <w:t>от Заказчика (</w:t>
      </w:r>
      <w:r w:rsidR="007D354C">
        <w:rPr>
          <w:rFonts w:ascii="Times New Roman" w:eastAsia="Calibri" w:hAnsi="Times New Roman" w:cs="Times New Roman"/>
          <w:sz w:val="26"/>
          <w:szCs w:val="26"/>
          <w:lang w:eastAsia="ru-RU"/>
        </w:rPr>
        <w:t>доверенность</w:t>
      </w:r>
      <w:r w:rsidR="00411D28">
        <w:rPr>
          <w:rFonts w:ascii="Times New Roman" w:eastAsia="Calibri" w:hAnsi="Times New Roman" w:cs="Times New Roman"/>
          <w:sz w:val="26"/>
          <w:szCs w:val="26"/>
          <w:lang w:eastAsia="ru-RU"/>
        </w:rPr>
        <w:t>),</w:t>
      </w:r>
    </w:p>
    <w:p w14:paraId="093EBD0A" w14:textId="77777777" w:rsidR="00057D40" w:rsidRPr="008111F5" w:rsidRDefault="00057D40" w:rsidP="00057D40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46E6D118" w14:textId="77777777" w:rsidR="00057D40" w:rsidRPr="008111F5" w:rsidRDefault="00057D40" w:rsidP="00057D40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111F5">
        <w:rPr>
          <w:rFonts w:ascii="Times New Roman" w:hAnsi="Times New Roman" w:cs="Times New Roman"/>
          <w:sz w:val="26"/>
          <w:szCs w:val="26"/>
        </w:rPr>
        <w:t>У С Т А Н О В И Л А:</w:t>
      </w:r>
    </w:p>
    <w:p w14:paraId="1FF062DB" w14:textId="77777777" w:rsidR="00057D40" w:rsidRPr="008111F5" w:rsidRDefault="00057D40" w:rsidP="00057D40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640D3CEE" w14:textId="41BBAF1D" w:rsidR="00057D40" w:rsidRPr="008111F5" w:rsidRDefault="0082119F" w:rsidP="0005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3C75FB">
        <w:rPr>
          <w:rFonts w:ascii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hAnsi="Times New Roman" w:cs="Times New Roman"/>
          <w:sz w:val="26"/>
          <w:szCs w:val="26"/>
          <w:lang w:eastAsia="ru-RU"/>
        </w:rPr>
        <w:t>.04</w:t>
      </w:r>
      <w:r w:rsidR="00057D40">
        <w:rPr>
          <w:rFonts w:ascii="Times New Roman" w:hAnsi="Times New Roman" w:cs="Times New Roman"/>
          <w:sz w:val="26"/>
          <w:szCs w:val="26"/>
          <w:lang w:eastAsia="ru-RU"/>
        </w:rPr>
        <w:t>.2026</w:t>
      </w:r>
      <w:r w:rsidR="00057D40" w:rsidRPr="008111F5">
        <w:rPr>
          <w:rFonts w:ascii="Times New Roman" w:hAnsi="Times New Roman" w:cs="Times New Roman"/>
          <w:sz w:val="26"/>
          <w:szCs w:val="26"/>
          <w:lang w:eastAsia="ru-RU"/>
        </w:rPr>
        <w:t xml:space="preserve"> в Самарское УФАС России поступило обращение </w:t>
      </w:r>
      <w:r w:rsidR="00057D40">
        <w:rPr>
          <w:rFonts w:ascii="Times New Roman" w:hAnsi="Times New Roman" w:cs="Times New Roman"/>
          <w:bCs/>
          <w:kern w:val="3"/>
          <w:sz w:val="26"/>
          <w:szCs w:val="26"/>
          <w:bdr w:val="none" w:sz="0" w:space="0" w:color="auto" w:frame="1"/>
          <w:lang w:eastAsia="ja-JP" w:bidi="fa-IR"/>
        </w:rPr>
        <w:t>Заказчика</w:t>
      </w:r>
      <w:r w:rsidR="00057D40" w:rsidRPr="008111F5">
        <w:rPr>
          <w:rFonts w:ascii="Times New Roman" w:hAnsi="Times New Roman" w:cs="Times New Roman"/>
          <w:sz w:val="26"/>
          <w:szCs w:val="26"/>
          <w:lang w:eastAsia="ru-RU"/>
        </w:rPr>
        <w:t xml:space="preserve"> о включении сведений об </w:t>
      </w:r>
      <w:r w:rsidR="003C75FB">
        <w:rPr>
          <w:rFonts w:ascii="Times New Roman" w:hAnsi="Times New Roman" w:cs="Times New Roman"/>
          <w:sz w:val="26"/>
          <w:szCs w:val="26"/>
        </w:rPr>
        <w:t>ИП Чагине Ю.В.</w:t>
      </w:r>
      <w:r w:rsidR="00057D40" w:rsidRPr="008111F5">
        <w:rPr>
          <w:rFonts w:ascii="Times New Roman" w:hAnsi="Times New Roman" w:cs="Times New Roman"/>
          <w:sz w:val="26"/>
          <w:szCs w:val="26"/>
          <w:lang w:eastAsia="ru-RU"/>
        </w:rPr>
        <w:t xml:space="preserve"> в Реестр недобросовестных поставщиков в связи с уклонением от заключения контракта </w:t>
      </w:r>
      <w:r w:rsidR="00057D40" w:rsidRPr="008111F5">
        <w:rPr>
          <w:rFonts w:ascii="Times New Roman" w:eastAsia="Arial Unicode MS" w:hAnsi="Times New Roman" w:cs="Times New Roman"/>
          <w:sz w:val="26"/>
          <w:szCs w:val="26"/>
        </w:rPr>
        <w:t xml:space="preserve">по итогам проведенного </w:t>
      </w:r>
      <w:r w:rsidR="005252EC">
        <w:rPr>
          <w:rFonts w:ascii="Times New Roman" w:eastAsia="Arial Unicode MS" w:hAnsi="Times New Roman" w:cs="Times New Roman"/>
          <w:sz w:val="26"/>
          <w:szCs w:val="26"/>
        </w:rPr>
        <w:t>электронного аукциона</w:t>
      </w:r>
      <w:r w:rsidR="00057D40" w:rsidRPr="008111F5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6AE75A57" w14:textId="77777777" w:rsidR="00057D40" w:rsidRPr="008111F5" w:rsidRDefault="00057D40" w:rsidP="0005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111F5">
        <w:rPr>
          <w:rFonts w:ascii="Times New Roman" w:hAnsi="Times New Roman" w:cs="Times New Roman"/>
          <w:sz w:val="26"/>
          <w:szCs w:val="26"/>
          <w:lang w:eastAsia="ru-RU"/>
        </w:rPr>
        <w:t>Комиссия Самарского УФАС России, исследовав материалы, представленные для рассмотрения указанного обращения и проведя проверку, установила следующее.</w:t>
      </w:r>
    </w:p>
    <w:p w14:paraId="48819A51" w14:textId="22225776" w:rsidR="00057D40" w:rsidRDefault="00F00E78" w:rsidP="0005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26.02</w:t>
      </w:r>
      <w:r w:rsidR="00057D40" w:rsidRPr="008111F5">
        <w:rPr>
          <w:rFonts w:ascii="Times New Roman" w:hAnsi="Times New Roman" w:cs="Times New Roman"/>
          <w:sz w:val="26"/>
          <w:szCs w:val="26"/>
          <w:lang w:eastAsia="ru-RU"/>
        </w:rPr>
        <w:t>.2026 в информационно-телекоммуникационной сети «Интернет» на официальном сайте Единой информационной системы в сфере закупок (http://zakupki.gov.ru) размещено извещение об осуществлении Закупки.</w:t>
      </w:r>
    </w:p>
    <w:p w14:paraId="1A821A6B" w14:textId="5C572C75" w:rsidR="00B868D6" w:rsidRDefault="00B868D6" w:rsidP="0005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20.03.2026 Заказчиком в ЕИС был размещен </w:t>
      </w:r>
      <w:r w:rsidRPr="00B868D6">
        <w:rPr>
          <w:rFonts w:ascii="Times New Roman" w:hAnsi="Times New Roman" w:cs="Times New Roman"/>
          <w:sz w:val="26"/>
          <w:szCs w:val="26"/>
          <w:lang w:eastAsia="ru-RU"/>
        </w:rPr>
        <w:t>Протокол признания участника уклонившимся от заключения контракта от 20.03.2026 №ППУ20_1</w:t>
      </w:r>
    </w:p>
    <w:p w14:paraId="6581F517" w14:textId="77777777" w:rsidR="00B868D6" w:rsidRPr="00B868D6" w:rsidRDefault="00B868D6" w:rsidP="00B8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868D6">
        <w:rPr>
          <w:rFonts w:ascii="Times New Roman" w:hAnsi="Times New Roman" w:cs="Times New Roman"/>
          <w:sz w:val="26"/>
          <w:szCs w:val="26"/>
          <w:lang w:eastAsia="ru-RU"/>
        </w:rPr>
        <w:t>В силу части 1 статьи 51 Закона о контрактной системе участники закупки, заявки которых не отозваны в соответствии с Законом о контрактной системе, обязаны подписать контракт в порядке, установленном статьей 51 Закона о контрактной системе.</w:t>
      </w:r>
    </w:p>
    <w:p w14:paraId="10A5E5F6" w14:textId="45A46B64" w:rsidR="00B868D6" w:rsidRPr="008111F5" w:rsidRDefault="00B868D6" w:rsidP="00B8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868D6">
        <w:rPr>
          <w:rFonts w:ascii="Times New Roman" w:hAnsi="Times New Roman" w:cs="Times New Roman"/>
          <w:sz w:val="26"/>
          <w:szCs w:val="26"/>
          <w:lang w:eastAsia="ru-RU"/>
        </w:rPr>
        <w:t>В соответствии с частью 2 статьи 51 Закона о контрактной системе не позднее двух рабочих дней, следующих за днем размещения в ЕИС протокола уклонения, заказчик направляет проект контракта для подписания участнику закупки, занявшему второе место.</w:t>
      </w:r>
    </w:p>
    <w:p w14:paraId="456DFDA3" w14:textId="77777777" w:rsidR="00D72346" w:rsidRPr="00713573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13573">
        <w:rPr>
          <w:rFonts w:ascii="Times New Roman" w:hAnsi="Times New Roman" w:cs="Times New Roman"/>
          <w:sz w:val="26"/>
          <w:szCs w:val="26"/>
          <w:lang w:eastAsia="ru-RU"/>
        </w:rPr>
        <w:t>Из части 3 статьи 51 Закона о контрактной системе следует, что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следующих действий:</w:t>
      </w:r>
    </w:p>
    <w:p w14:paraId="27A8330E" w14:textId="77777777" w:rsidR="00D72346" w:rsidRPr="00713573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13573">
        <w:rPr>
          <w:rFonts w:ascii="Times New Roman" w:hAnsi="Times New Roman" w:cs="Times New Roman"/>
          <w:sz w:val="26"/>
          <w:szCs w:val="26"/>
          <w:lang w:eastAsia="ru-RU"/>
        </w:rPr>
        <w:t xml:space="preserve"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</w:t>
      </w:r>
      <w:r w:rsidRPr="00713573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При этом такой участник закупки:</w:t>
      </w:r>
    </w:p>
    <w:p w14:paraId="7ABB5595" w14:textId="77777777" w:rsidR="00D72346" w:rsidRPr="00713573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13573">
        <w:rPr>
          <w:rFonts w:ascii="Times New Roman" w:hAnsi="Times New Roman" w:cs="Times New Roman"/>
          <w:sz w:val="26"/>
          <w:szCs w:val="26"/>
          <w:lang w:eastAsia="ru-RU"/>
        </w:rPr>
        <w:t>а) в случаях, предусмотренных статьей 37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14:paraId="7FCF297D" w14:textId="77777777" w:rsidR="00D72346" w:rsidRPr="00713573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13573">
        <w:rPr>
          <w:rFonts w:ascii="Times New Roman" w:hAnsi="Times New Roman" w:cs="Times New Roman"/>
          <w:sz w:val="26"/>
          <w:szCs w:val="26"/>
          <w:lang w:eastAsia="ru-RU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 w14:paraId="4977A40F" w14:textId="77777777" w:rsidR="00D72346" w:rsidRPr="00713573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13573">
        <w:rPr>
          <w:rFonts w:ascii="Times New Roman" w:hAnsi="Times New Roman" w:cs="Times New Roman"/>
          <w:sz w:val="26"/>
          <w:szCs w:val="26"/>
          <w:lang w:eastAsia="ru-RU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разногласий.</w:t>
      </w:r>
    </w:p>
    <w:p w14:paraId="0DDDB2D6" w14:textId="77777777" w:rsidR="00D72346" w:rsidRPr="00713573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13573">
        <w:rPr>
          <w:rFonts w:ascii="Times New Roman" w:hAnsi="Times New Roman" w:cs="Times New Roman"/>
          <w:sz w:val="26"/>
          <w:szCs w:val="26"/>
          <w:lang w:eastAsia="ru-RU"/>
        </w:rPr>
        <w:t>В соответствии с частью 5 статьи 51 Закона о контрактной системе не позднее одного рабочего дня, следующего за датой размещения заказчиком информации и документов в соответствии с пунктом 2 или 3 части 4 настоящей статьи, участник закупки, с которым заключается контракт, осуществляет действия, предусмотренные пунктом 1 части 3 настоящей статьи. Заказчик не позднее двух рабочих дней, следующих за днем осуществления таких действий участником закупки, размещает в единой информационной системе и на электронной площадке (с использованием единой информационной системы) подписанный усиленной электронной подписью лица, имеющего право действовать от имени заказчика, контракт (за исключением случаев, установленных настоящим Федеральным законом, и не ранее срока, предусмотренного частью 1 настоящей статьи).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единой информационной системе. В случаях, предусмотренных частью 5 статьи 103 настоящего Федерального закона, такой подписанный контракт не размещается на официальном сайте.</w:t>
      </w:r>
    </w:p>
    <w:p w14:paraId="0D2277FD" w14:textId="77777777" w:rsidR="00D72346" w:rsidRPr="00D72346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13573">
        <w:rPr>
          <w:rFonts w:ascii="Times New Roman" w:hAnsi="Times New Roman" w:cs="Times New Roman"/>
          <w:sz w:val="26"/>
          <w:szCs w:val="26"/>
          <w:lang w:eastAsia="ru-RU"/>
        </w:rPr>
        <w:t>Согласно пункту 1 части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 такой участник закупки считается уклонившимся от заключения контракта.</w:t>
      </w:r>
    </w:p>
    <w:p w14:paraId="7E61D9E2" w14:textId="337D0A79" w:rsidR="00D72346" w:rsidRPr="00D72346" w:rsidRDefault="00F84C95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F00E78">
        <w:rPr>
          <w:rFonts w:ascii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hAnsi="Times New Roman" w:cs="Times New Roman"/>
          <w:sz w:val="26"/>
          <w:szCs w:val="26"/>
          <w:lang w:eastAsia="ru-RU"/>
        </w:rPr>
        <w:t>.04</w:t>
      </w:r>
      <w:r w:rsidR="00D72346" w:rsidRPr="00D72346">
        <w:rPr>
          <w:rFonts w:ascii="Times New Roman" w:hAnsi="Times New Roman" w:cs="Times New Roman"/>
          <w:sz w:val="26"/>
          <w:szCs w:val="26"/>
          <w:lang w:eastAsia="ru-RU"/>
        </w:rPr>
        <w:t xml:space="preserve">.2026 Заказчиком размещен в Единой информационной системе </w:t>
      </w:r>
      <w:r w:rsidR="00F00E78" w:rsidRPr="00F00E78">
        <w:rPr>
          <w:rFonts w:ascii="Times New Roman" w:hAnsi="Times New Roman" w:cs="Times New Roman"/>
          <w:sz w:val="26"/>
          <w:szCs w:val="26"/>
          <w:lang w:eastAsia="ru-RU"/>
        </w:rPr>
        <w:t>Протокол признания участника уклонившимся от заключения контракта от 08.04.2026 №ППУ20_2</w:t>
      </w:r>
      <w:r w:rsidR="00D72346" w:rsidRPr="00D72346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14:paraId="0AF09D0E" w14:textId="77777777" w:rsidR="00D72346" w:rsidRPr="00D72346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72346">
        <w:rPr>
          <w:rFonts w:ascii="Times New Roman" w:hAnsi="Times New Roman" w:cs="Times New Roman"/>
          <w:sz w:val="26"/>
          <w:szCs w:val="26"/>
          <w:lang w:eastAsia="ru-RU"/>
        </w:rPr>
        <w:t>Согласно части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14:paraId="627E3F47" w14:textId="1669744E" w:rsidR="002C60DE" w:rsidRPr="00D72346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72346">
        <w:rPr>
          <w:rFonts w:ascii="Times New Roman" w:hAnsi="Times New Roman" w:cs="Times New Roman"/>
          <w:sz w:val="26"/>
          <w:szCs w:val="26"/>
          <w:lang w:eastAsia="ru-RU"/>
        </w:rPr>
        <w:t xml:space="preserve">Из представленных письменных пояснений </w:t>
      </w:r>
      <w:r w:rsidR="002823D7">
        <w:rPr>
          <w:rFonts w:ascii="Times New Roman" w:eastAsia="Calibri" w:hAnsi="Times New Roman" w:cs="Times New Roman"/>
          <w:sz w:val="26"/>
          <w:szCs w:val="26"/>
          <w:lang w:eastAsia="ru-RU"/>
        </w:rPr>
        <w:t>ИП Чагина Ю.В.</w:t>
      </w:r>
      <w:r w:rsidRPr="00D72346">
        <w:rPr>
          <w:rFonts w:ascii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="00CD5483">
        <w:rPr>
          <w:rFonts w:ascii="Times New Roman" w:hAnsi="Times New Roman" w:cs="Times New Roman"/>
          <w:sz w:val="26"/>
          <w:szCs w:val="26"/>
          <w:lang w:eastAsia="ru-RU"/>
        </w:rPr>
        <w:t xml:space="preserve">намеренного уклонения от подписания контракта у </w:t>
      </w:r>
      <w:r w:rsidR="002823D7">
        <w:rPr>
          <w:rFonts w:ascii="Times New Roman" w:hAnsi="Times New Roman" w:cs="Times New Roman"/>
          <w:sz w:val="26"/>
          <w:szCs w:val="26"/>
          <w:lang w:eastAsia="ru-RU"/>
        </w:rPr>
        <w:t xml:space="preserve">Участника закупки не было, данное </w:t>
      </w:r>
      <w:r w:rsidR="002823D7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обстоятельство произошло ввиду человеческого фактора. Участник не подписал проект Контракта в установленные сроки в связи с подачей жалобы и приостановлением определения поставщика. Участником неверно были истолкованы сроки</w:t>
      </w:r>
      <w:r w:rsidR="00A20C21">
        <w:rPr>
          <w:rFonts w:ascii="Times New Roman" w:hAnsi="Times New Roman" w:cs="Times New Roman"/>
          <w:sz w:val="26"/>
          <w:szCs w:val="26"/>
          <w:lang w:eastAsia="ru-RU"/>
        </w:rPr>
        <w:t xml:space="preserve">, полагая, что на время рассмотрения жалобы приостановлено и течение срока на подписание контракта. Участником закупки для исполнения контракта была произведена закупка необходимых товаров, что подтверждается счетом на оплату и платежным поручением. Просили не вносить сведения об ИП в реестр недобросовестных поставщиков. </w:t>
      </w:r>
      <w:r w:rsidR="002823D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14:paraId="7EB8D154" w14:textId="77777777" w:rsidR="00D72346" w:rsidRPr="00D72346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72346">
        <w:rPr>
          <w:rFonts w:ascii="Times New Roman" w:hAnsi="Times New Roman" w:cs="Times New Roman"/>
          <w:sz w:val="26"/>
          <w:szCs w:val="26"/>
          <w:lang w:eastAsia="ru-RU"/>
        </w:rPr>
        <w:t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совершение им умышленных действий (бездействия) в противоречие требованиям Закона о контрактной системе,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</w:t>
      </w:r>
    </w:p>
    <w:p w14:paraId="134373B0" w14:textId="77777777" w:rsidR="00D72346" w:rsidRPr="00D72346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72346">
        <w:rPr>
          <w:rFonts w:ascii="Times New Roman" w:hAnsi="Times New Roman" w:cs="Times New Roman"/>
          <w:sz w:val="26"/>
          <w:szCs w:val="26"/>
          <w:lang w:eastAsia="ru-RU"/>
        </w:rPr>
        <w:t>Согласно подпункту б) пункта 14 Постановления № 1078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участником закупки в срок до признания его в соответствии с Федеральным законом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2BC10726" w14:textId="04CF5EB2" w:rsidR="00E81AB1" w:rsidRPr="00423D73" w:rsidRDefault="00E81AB1" w:rsidP="00E81AB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423D73">
        <w:rPr>
          <w:rFonts w:ascii="Times New Roman" w:hAnsi="Times New Roman" w:cs="Times New Roman"/>
          <w:sz w:val="26"/>
          <w:szCs w:val="26"/>
        </w:rPr>
        <w:t xml:space="preserve">Комиссией Самарского УФАС России установлено, что в единой информационной системе в реестре контрактов содержатся сведения о добросовестном осуществлении </w:t>
      </w:r>
      <w:r>
        <w:rPr>
          <w:rFonts w:ascii="Times New Roman" w:eastAsia="Arial Unicode MS" w:hAnsi="Times New Roman" w:cs="Times New Roman"/>
          <w:sz w:val="26"/>
          <w:szCs w:val="26"/>
        </w:rPr>
        <w:t>ИП</w:t>
      </w:r>
      <w:r w:rsidRPr="00423D73">
        <w:rPr>
          <w:rFonts w:ascii="Times New Roman" w:hAnsi="Times New Roman" w:cs="Times New Roman"/>
          <w:sz w:val="26"/>
          <w:szCs w:val="26"/>
        </w:rPr>
        <w:t xml:space="preserve"> предпринимательской деятельности, что подтверждается наличием контрактов, заключенных на основании Закона о контрактной системе, размещенных на официальном сайте zakupki.gov.ru. Свидетельств того, что контракт со стороны </w:t>
      </w:r>
      <w:r>
        <w:rPr>
          <w:rFonts w:ascii="Times New Roman" w:hAnsi="Times New Roman" w:cs="Times New Roman"/>
          <w:sz w:val="26"/>
          <w:szCs w:val="26"/>
        </w:rPr>
        <w:t>ИП</w:t>
      </w:r>
      <w:r w:rsidRPr="00423D73">
        <w:rPr>
          <w:rFonts w:ascii="Times New Roman" w:hAnsi="Times New Roman" w:cs="Times New Roman"/>
          <w:sz w:val="26"/>
          <w:szCs w:val="26"/>
        </w:rPr>
        <w:t xml:space="preserve"> не подписан умышленно, не имеется, кроме того</w:t>
      </w:r>
      <w:r w:rsidRPr="00423D73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, </w:t>
      </w:r>
      <w:r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Заказчик не настаивал на включении в реестр недобросовестных поставщиков</w:t>
      </w:r>
      <w:r w:rsidRPr="00423D73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14:paraId="7D842B9C" w14:textId="32D13672" w:rsidR="00D72346" w:rsidRPr="00D72346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72346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Комиссия Самарского УФАС России при вышеуказанных обстоятельствах не имеет достаточных оснований для включения информации об </w:t>
      </w:r>
      <w:r w:rsidR="00890E6C">
        <w:rPr>
          <w:rFonts w:ascii="Times New Roman" w:eastAsia="Calibri" w:hAnsi="Times New Roman" w:cs="Times New Roman"/>
          <w:sz w:val="26"/>
          <w:szCs w:val="26"/>
          <w:lang w:eastAsia="ru-RU"/>
        </w:rPr>
        <w:t>ИП Чагине Ю.В.</w:t>
      </w:r>
      <w:r w:rsidRPr="00D72346">
        <w:rPr>
          <w:rFonts w:ascii="Times New Roman" w:hAnsi="Times New Roman" w:cs="Times New Roman"/>
          <w:sz w:val="26"/>
          <w:szCs w:val="26"/>
          <w:lang w:eastAsia="ru-RU"/>
        </w:rPr>
        <w:t xml:space="preserve"> в реестр недобросовестных поставщиков.</w:t>
      </w:r>
    </w:p>
    <w:p w14:paraId="5289ECB1" w14:textId="77777777" w:rsidR="00D72346" w:rsidRPr="00D72346" w:rsidRDefault="00D72346" w:rsidP="00D7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72346">
        <w:rPr>
          <w:rFonts w:ascii="Times New Roman" w:hAnsi="Times New Roman" w:cs="Times New Roman"/>
          <w:sz w:val="26"/>
          <w:szCs w:val="26"/>
          <w:lang w:eastAsia="ru-RU"/>
        </w:rPr>
        <w:t>На основании вышеизложенного, Комиссия Самарского УФАС России</w:t>
      </w:r>
    </w:p>
    <w:p w14:paraId="0747AE23" w14:textId="77777777" w:rsidR="00057D40" w:rsidRPr="008111F5" w:rsidRDefault="00057D40" w:rsidP="0005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63F02065" w14:textId="77777777" w:rsidR="00057D40" w:rsidRPr="008111F5" w:rsidRDefault="00057D40" w:rsidP="00057D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8111F5">
        <w:rPr>
          <w:rFonts w:ascii="Times New Roman" w:hAnsi="Times New Roman" w:cs="Times New Roman"/>
          <w:sz w:val="26"/>
          <w:szCs w:val="26"/>
          <w:lang w:eastAsia="ru-RU"/>
        </w:rPr>
        <w:t>РЕШИЛА:</w:t>
      </w:r>
    </w:p>
    <w:p w14:paraId="0E17BEED" w14:textId="77777777" w:rsidR="00057D40" w:rsidRPr="008111F5" w:rsidRDefault="00057D40" w:rsidP="0005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400443B8" w14:textId="385B0D0C" w:rsidR="00057D40" w:rsidRPr="008111F5" w:rsidRDefault="00057D40" w:rsidP="0005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111F5">
        <w:rPr>
          <w:rFonts w:ascii="Times New Roman" w:hAnsi="Times New Roman" w:cs="Times New Roman"/>
          <w:sz w:val="26"/>
          <w:szCs w:val="26"/>
          <w:lang w:eastAsia="ru-RU"/>
        </w:rPr>
        <w:t xml:space="preserve">Информацию об </w:t>
      </w:r>
      <w:r w:rsidR="00E81AB1">
        <w:rPr>
          <w:rFonts w:ascii="Times New Roman" w:eastAsia="Calibri" w:hAnsi="Times New Roman" w:cs="Times New Roman"/>
          <w:sz w:val="26"/>
          <w:szCs w:val="26"/>
          <w:lang w:eastAsia="ru-RU"/>
        </w:rPr>
        <w:t>ИП Чагине Ю.В.</w:t>
      </w:r>
      <w:r w:rsidRPr="008111F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111F5">
        <w:rPr>
          <w:rFonts w:ascii="Times New Roman" w:hAnsi="Times New Roman" w:cs="Times New Roman"/>
          <w:sz w:val="26"/>
          <w:szCs w:val="26"/>
          <w:lang w:eastAsia="ru-RU"/>
        </w:rPr>
        <w:t>в реестр недобросовестных поставщиков не включать.</w:t>
      </w:r>
    </w:p>
    <w:p w14:paraId="5CD95753" w14:textId="77777777" w:rsidR="00057D40" w:rsidRPr="008111F5" w:rsidRDefault="00057D40" w:rsidP="0005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111F5">
        <w:rPr>
          <w:rFonts w:ascii="Times New Roman" w:hAnsi="Times New Roman" w:cs="Times New Roman"/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18F7F82D" w14:textId="77777777" w:rsidR="00057D40" w:rsidRPr="008111F5" w:rsidRDefault="00057D40" w:rsidP="0005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2E1066CB" w14:textId="7A90D231" w:rsidR="006246E0" w:rsidRDefault="006246E0" w:rsidP="00604F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20DCA0A8" w14:textId="77777777" w:rsidR="005B127C" w:rsidRDefault="005B127C" w:rsidP="00604F42">
      <w:pPr>
        <w:spacing w:after="0" w:line="240" w:lineRule="auto"/>
        <w:ind w:firstLine="709"/>
        <w:jc w:val="both"/>
      </w:pPr>
    </w:p>
    <w:sectPr w:rsidR="005B127C" w:rsidSect="00604F42">
      <w:headerReference w:type="default" r:id="rId6"/>
      <w:pgSz w:w="11906" w:h="16838"/>
      <w:pgMar w:top="1021" w:right="737" w:bottom="102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235B8" w14:textId="77777777" w:rsidR="00B43C74" w:rsidRDefault="00B43C74">
      <w:pPr>
        <w:spacing w:after="0" w:line="240" w:lineRule="auto"/>
      </w:pPr>
      <w:r>
        <w:separator/>
      </w:r>
    </w:p>
  </w:endnote>
  <w:endnote w:type="continuationSeparator" w:id="0">
    <w:p w14:paraId="20335233" w14:textId="77777777" w:rsidR="00B43C74" w:rsidRDefault="00B43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25E06" w14:textId="77777777" w:rsidR="00B43C74" w:rsidRDefault="00B43C74">
      <w:pPr>
        <w:spacing w:after="0" w:line="240" w:lineRule="auto"/>
      </w:pPr>
      <w:r>
        <w:separator/>
      </w:r>
    </w:p>
  </w:footnote>
  <w:footnote w:type="continuationSeparator" w:id="0">
    <w:p w14:paraId="7CBD8C8D" w14:textId="77777777" w:rsidR="00B43C74" w:rsidRDefault="00B43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7483583"/>
      <w:docPartObj>
        <w:docPartGallery w:val="Page Numbers (Top of Page)"/>
        <w:docPartUnique/>
      </w:docPartObj>
    </w:sdtPr>
    <w:sdtEndPr/>
    <w:sdtContent>
      <w:p w14:paraId="63D9F87F" w14:textId="77777777" w:rsidR="008111F5" w:rsidRDefault="00604F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F19F8" w14:textId="77777777" w:rsidR="008111F5" w:rsidRDefault="00B43C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40"/>
    <w:rsid w:val="00057D40"/>
    <w:rsid w:val="000E7F76"/>
    <w:rsid w:val="0027658E"/>
    <w:rsid w:val="002822B3"/>
    <w:rsid w:val="002823D7"/>
    <w:rsid w:val="002C60DE"/>
    <w:rsid w:val="003C75FB"/>
    <w:rsid w:val="003F42C6"/>
    <w:rsid w:val="00411D28"/>
    <w:rsid w:val="004370DA"/>
    <w:rsid w:val="00467EFE"/>
    <w:rsid w:val="004E5E7D"/>
    <w:rsid w:val="005252EC"/>
    <w:rsid w:val="005355EC"/>
    <w:rsid w:val="005B127C"/>
    <w:rsid w:val="00604F42"/>
    <w:rsid w:val="006246E0"/>
    <w:rsid w:val="00713573"/>
    <w:rsid w:val="007D354C"/>
    <w:rsid w:val="00803E14"/>
    <w:rsid w:val="008127FB"/>
    <w:rsid w:val="0082119F"/>
    <w:rsid w:val="00851814"/>
    <w:rsid w:val="00890E6C"/>
    <w:rsid w:val="008C11B9"/>
    <w:rsid w:val="009357EE"/>
    <w:rsid w:val="00A20C21"/>
    <w:rsid w:val="00A311F0"/>
    <w:rsid w:val="00B04BFC"/>
    <w:rsid w:val="00B43C74"/>
    <w:rsid w:val="00B868D6"/>
    <w:rsid w:val="00C22FD0"/>
    <w:rsid w:val="00CD5483"/>
    <w:rsid w:val="00D72346"/>
    <w:rsid w:val="00E026BA"/>
    <w:rsid w:val="00E81AB1"/>
    <w:rsid w:val="00F00E78"/>
    <w:rsid w:val="00F67954"/>
    <w:rsid w:val="00F8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AA00"/>
  <w15:chartTrackingRefBased/>
  <w15:docId w15:val="{FA76BB90-BBF6-4F30-AB3D-EA52BE9F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057D40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paragraph" w:customStyle="1" w:styleId="ConsPlusNormal0">
    <w:name w:val="ConsPlusNormal"/>
    <w:link w:val="ConsPlusNormal"/>
    <w:rsid w:val="00057D40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sectioninfo">
    <w:name w:val="section__info"/>
    <w:basedOn w:val="a0"/>
    <w:rsid w:val="00057D40"/>
  </w:style>
  <w:style w:type="paragraph" w:styleId="a3">
    <w:name w:val="header"/>
    <w:basedOn w:val="a"/>
    <w:link w:val="a4"/>
    <w:uiPriority w:val="99"/>
    <w:unhideWhenUsed/>
    <w:rsid w:val="00057D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7D40"/>
  </w:style>
  <w:style w:type="character" w:styleId="a5">
    <w:name w:val="Hyperlink"/>
    <w:basedOn w:val="a0"/>
    <w:uiPriority w:val="99"/>
    <w:unhideWhenUsed/>
    <w:rsid w:val="004E5E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1442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Столбова</dc:creator>
  <cp:keywords/>
  <dc:description/>
  <cp:lastModifiedBy>Анна Николаевна Столбова</cp:lastModifiedBy>
  <cp:revision>27</cp:revision>
  <cp:lastPrinted>2026-04-17T04:08:00Z</cp:lastPrinted>
  <dcterms:created xsi:type="dcterms:W3CDTF">2026-04-15T10:42:00Z</dcterms:created>
  <dcterms:modified xsi:type="dcterms:W3CDTF">2026-04-17T09:41:00Z</dcterms:modified>
</cp:coreProperties>
</file>