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B46" w:rsidRPr="0099041F" w:rsidRDefault="00904B46" w:rsidP="002C1050">
      <w:pPr>
        <w:ind w:left="4962"/>
        <w:rPr>
          <w:rFonts w:cs="Times New Roman"/>
          <w:sz w:val="26"/>
          <w:szCs w:val="26"/>
        </w:rPr>
      </w:pPr>
    </w:p>
    <w:p w:rsidR="00904B46" w:rsidRPr="0099041F" w:rsidRDefault="00904B46" w:rsidP="002C1050">
      <w:pPr>
        <w:ind w:left="4962"/>
        <w:rPr>
          <w:rFonts w:cs="Times New Roman"/>
          <w:sz w:val="26"/>
          <w:szCs w:val="26"/>
        </w:rPr>
      </w:pPr>
    </w:p>
    <w:p w:rsidR="0099041F" w:rsidRPr="0099041F" w:rsidRDefault="0099041F" w:rsidP="002C1050">
      <w:pPr>
        <w:ind w:left="4962"/>
        <w:rPr>
          <w:rFonts w:cs="Times New Roman"/>
          <w:sz w:val="26"/>
          <w:szCs w:val="26"/>
        </w:rPr>
      </w:pPr>
    </w:p>
    <w:p w:rsidR="00904B46" w:rsidRPr="0099041F" w:rsidRDefault="00904B46" w:rsidP="002C1050">
      <w:pPr>
        <w:ind w:left="4962"/>
        <w:rPr>
          <w:rFonts w:cs="Times New Roman"/>
          <w:sz w:val="26"/>
          <w:szCs w:val="26"/>
        </w:rPr>
      </w:pPr>
    </w:p>
    <w:p w:rsidR="005D7620" w:rsidRPr="0099041F" w:rsidRDefault="005D7620" w:rsidP="002C1050">
      <w:pPr>
        <w:ind w:left="4962"/>
        <w:rPr>
          <w:rFonts w:cs="Times New Roman"/>
          <w:b/>
          <w:bCs/>
          <w:sz w:val="26"/>
          <w:szCs w:val="26"/>
        </w:rPr>
      </w:pPr>
      <w:r w:rsidRPr="0099041F">
        <w:rPr>
          <w:rFonts w:cs="Times New Roman"/>
          <w:b/>
          <w:bCs/>
          <w:sz w:val="26"/>
          <w:szCs w:val="26"/>
        </w:rPr>
        <w:t>Заказчик: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Администрация Одинцовского городского округа Московской области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ИНН 5032004222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otdelzakupokomr@mail.ru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</w:p>
    <w:p w:rsidR="002C1050" w:rsidRPr="002C1050" w:rsidRDefault="002C1050" w:rsidP="002C1050">
      <w:pPr>
        <w:ind w:left="4962"/>
        <w:rPr>
          <w:rFonts w:cs="Times New Roman"/>
          <w:b/>
          <w:bCs/>
          <w:sz w:val="26"/>
          <w:szCs w:val="26"/>
        </w:rPr>
      </w:pPr>
      <w:r w:rsidRPr="002C1050">
        <w:rPr>
          <w:rFonts w:cs="Times New Roman"/>
          <w:b/>
          <w:bCs/>
          <w:sz w:val="26"/>
          <w:szCs w:val="26"/>
        </w:rPr>
        <w:t>Участник (Исполнитель):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Мананков Алексей Алексеевич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ИНН 502500037430</w:t>
      </w:r>
    </w:p>
    <w:p w:rsidR="002C1050" w:rsidRPr="002C1050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amanankov@gmail.com</w:t>
      </w:r>
    </w:p>
    <w:p w:rsidR="00904B46" w:rsidRPr="0099041F" w:rsidRDefault="002C1050" w:rsidP="002C1050">
      <w:pPr>
        <w:ind w:left="4962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bCs/>
          <w:sz w:val="26"/>
          <w:szCs w:val="26"/>
        </w:rPr>
        <w:t>manankov@yandex.ru</w:t>
      </w:r>
    </w:p>
    <w:p w:rsidR="00904B46" w:rsidRPr="0099041F" w:rsidRDefault="00904B46" w:rsidP="002C1050">
      <w:pPr>
        <w:pStyle w:val="a4"/>
        <w:spacing w:after="0"/>
        <w:ind w:left="4962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Pr="0099041F" w:rsidRDefault="00904B46" w:rsidP="002C1050">
      <w:pPr>
        <w:pStyle w:val="a4"/>
        <w:spacing w:after="0"/>
        <w:ind w:left="4962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5D7620" w:rsidRPr="0099041F" w:rsidRDefault="005D7620" w:rsidP="002C1050">
      <w:pPr>
        <w:pStyle w:val="a4"/>
        <w:spacing w:after="0"/>
        <w:ind w:left="4962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5C6714" w:rsidRPr="002C1050" w:rsidRDefault="005C6714" w:rsidP="005C6714">
      <w:pPr>
        <w:pStyle w:val="a4"/>
        <w:spacing w:after="0"/>
        <w:jc w:val="center"/>
        <w:rPr>
          <w:sz w:val="26"/>
          <w:szCs w:val="26"/>
          <w:shd w:val="clear" w:color="auto" w:fill="FFFFFF"/>
        </w:rPr>
      </w:pPr>
      <w:r w:rsidRPr="002C1050">
        <w:rPr>
          <w:rStyle w:val="a3"/>
          <w:rFonts w:eastAsia="Courier New" w:cs="Times New Roman"/>
          <w:b/>
          <w:szCs w:val="26"/>
          <w:lang w:eastAsia="ru-RU" w:bidi="ar-SA"/>
        </w:rPr>
        <w:t>РЕШЕНИЕ</w:t>
      </w:r>
    </w:p>
    <w:p w:rsidR="005C6714" w:rsidRPr="002C1050" w:rsidRDefault="005C6714" w:rsidP="005C6714">
      <w:pPr>
        <w:pStyle w:val="a4"/>
        <w:spacing w:after="0"/>
        <w:jc w:val="center"/>
        <w:rPr>
          <w:sz w:val="26"/>
          <w:szCs w:val="26"/>
        </w:rPr>
      </w:pPr>
      <w:r w:rsidRPr="002C1050">
        <w:rPr>
          <w:sz w:val="26"/>
          <w:szCs w:val="26"/>
        </w:rPr>
        <w:t>по делу № РНП-</w:t>
      </w:r>
      <w:r w:rsidR="002C1050" w:rsidRPr="002C1050">
        <w:rPr>
          <w:sz w:val="26"/>
          <w:szCs w:val="26"/>
        </w:rPr>
        <w:t>34976</w:t>
      </w:r>
      <w:r w:rsidR="00A8413D" w:rsidRPr="002C1050">
        <w:rPr>
          <w:sz w:val="26"/>
          <w:szCs w:val="26"/>
        </w:rPr>
        <w:t>/26</w:t>
      </w:r>
      <w:r w:rsidRPr="002C1050">
        <w:rPr>
          <w:sz w:val="26"/>
          <w:szCs w:val="26"/>
        </w:rPr>
        <w:t xml:space="preserve"> о рассмотрении сведений </w:t>
      </w:r>
    </w:p>
    <w:p w:rsidR="005C6714" w:rsidRPr="002C1050" w:rsidRDefault="005C6714" w:rsidP="005C6714">
      <w:pPr>
        <w:jc w:val="center"/>
        <w:rPr>
          <w:rFonts w:cs="Times New Roman"/>
          <w:sz w:val="26"/>
          <w:szCs w:val="26"/>
        </w:rPr>
      </w:pPr>
      <w:r w:rsidRPr="002C1050"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5C6714" w:rsidRPr="002C1050" w:rsidTr="00793ED7">
        <w:trPr>
          <w:trHeight w:val="103"/>
        </w:trPr>
        <w:tc>
          <w:tcPr>
            <w:tcW w:w="5006" w:type="dxa"/>
          </w:tcPr>
          <w:p w:rsidR="005C6714" w:rsidRPr="002C1050" w:rsidRDefault="002C1050" w:rsidP="004201FC">
            <w:pPr>
              <w:spacing w:after="20"/>
              <w:rPr>
                <w:sz w:val="26"/>
                <w:szCs w:val="26"/>
              </w:rPr>
            </w:pPr>
            <w:r w:rsidRPr="002C1050">
              <w:rPr>
                <w:rFonts w:cs="Times New Roman"/>
                <w:sz w:val="26"/>
                <w:szCs w:val="26"/>
              </w:rPr>
              <w:t>29</w:t>
            </w:r>
            <w:r w:rsidR="00904B46" w:rsidRPr="002C1050">
              <w:rPr>
                <w:rFonts w:cs="Times New Roman"/>
                <w:sz w:val="26"/>
                <w:szCs w:val="26"/>
              </w:rPr>
              <w:t>.0</w:t>
            </w:r>
            <w:r w:rsidR="004201FC" w:rsidRPr="002C1050">
              <w:rPr>
                <w:rFonts w:cs="Times New Roman"/>
                <w:sz w:val="26"/>
                <w:szCs w:val="26"/>
              </w:rPr>
              <w:t>9</w:t>
            </w:r>
            <w:r w:rsidR="00A8413D" w:rsidRPr="002C1050">
              <w:rPr>
                <w:rFonts w:cs="Times New Roman"/>
                <w:sz w:val="26"/>
                <w:szCs w:val="26"/>
              </w:rPr>
              <w:t>.2026</w:t>
            </w:r>
          </w:p>
        </w:tc>
        <w:tc>
          <w:tcPr>
            <w:tcW w:w="4688" w:type="dxa"/>
          </w:tcPr>
          <w:p w:rsidR="005C6714" w:rsidRPr="002C1050" w:rsidRDefault="005C6714" w:rsidP="00793ED7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 w:rsidRPr="002C1050">
              <w:rPr>
                <w:rFonts w:cs="Times New Roman"/>
                <w:iCs/>
                <w:sz w:val="26"/>
                <w:szCs w:val="26"/>
              </w:rPr>
              <w:t>Москва</w:t>
            </w:r>
          </w:p>
        </w:tc>
      </w:tr>
    </w:tbl>
    <w:p w:rsidR="005C6714" w:rsidRPr="002C1050" w:rsidRDefault="005C6714" w:rsidP="005C6714">
      <w:pPr>
        <w:ind w:right="-28" w:firstLine="720"/>
        <w:jc w:val="both"/>
        <w:rPr>
          <w:rFonts w:cs="Times New Roman"/>
          <w:sz w:val="26"/>
          <w:szCs w:val="26"/>
        </w:rPr>
      </w:pPr>
    </w:p>
    <w:p w:rsidR="0027100D" w:rsidRPr="002C1050" w:rsidRDefault="005C6714" w:rsidP="004B7E4F">
      <w:pPr>
        <w:ind w:firstLine="709"/>
        <w:jc w:val="both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sz w:val="26"/>
          <w:szCs w:val="26"/>
        </w:rPr>
        <w:t xml:space="preserve">Комиссия Московского областного УФАС России по контролю в сфере закупок (далее – Комиссия) </w:t>
      </w:r>
    </w:p>
    <w:p w:rsidR="005C6714" w:rsidRPr="002C1050" w:rsidRDefault="005C6714" w:rsidP="0027100D">
      <w:pPr>
        <w:ind w:firstLine="709"/>
        <w:jc w:val="both"/>
        <w:rPr>
          <w:rFonts w:cs="Times New Roman"/>
          <w:bCs/>
          <w:sz w:val="26"/>
          <w:szCs w:val="26"/>
        </w:rPr>
      </w:pPr>
      <w:r w:rsidRPr="002C1050">
        <w:rPr>
          <w:rFonts w:cs="Times New Roman"/>
          <w:sz w:val="26"/>
          <w:szCs w:val="26"/>
        </w:rPr>
        <w:t xml:space="preserve">в </w:t>
      </w:r>
      <w:r w:rsidR="00904B46" w:rsidRPr="002C1050">
        <w:rPr>
          <w:sz w:val="26"/>
          <w:szCs w:val="26"/>
        </w:rPr>
        <w:t>присутствии</w:t>
      </w:r>
      <w:r w:rsidR="00E03724" w:rsidRPr="002C1050">
        <w:rPr>
          <w:sz w:val="26"/>
          <w:szCs w:val="26"/>
        </w:rPr>
        <w:t xml:space="preserve"> </w:t>
      </w:r>
      <w:r w:rsidRPr="002C1050">
        <w:rPr>
          <w:rFonts w:cs="Times New Roman"/>
          <w:sz w:val="26"/>
          <w:szCs w:val="26"/>
        </w:rPr>
        <w:t xml:space="preserve">представителей </w:t>
      </w:r>
      <w:r w:rsidR="002C1050" w:rsidRPr="002C1050">
        <w:rPr>
          <w:bCs/>
          <w:sz w:val="26"/>
          <w:szCs w:val="26"/>
        </w:rPr>
        <w:t>Администрации Одинцовского городского округа Московской области</w:t>
      </w:r>
      <w:r w:rsidR="00E03724" w:rsidRPr="002C1050">
        <w:rPr>
          <w:sz w:val="26"/>
          <w:szCs w:val="26"/>
        </w:rPr>
        <w:t xml:space="preserve"> </w:t>
      </w:r>
      <w:r w:rsidR="00D41102" w:rsidRPr="002C1050">
        <w:rPr>
          <w:sz w:val="26"/>
          <w:szCs w:val="26"/>
        </w:rPr>
        <w:t>(далее – Заказчик) и</w:t>
      </w:r>
      <w:r w:rsidRPr="002C1050">
        <w:rPr>
          <w:sz w:val="26"/>
          <w:szCs w:val="26"/>
        </w:rPr>
        <w:t xml:space="preserve"> </w:t>
      </w:r>
      <w:r w:rsidR="002C1050" w:rsidRPr="002C1050">
        <w:rPr>
          <w:iCs/>
          <w:sz w:val="26"/>
          <w:szCs w:val="26"/>
        </w:rPr>
        <w:t>Мананкова Алексея Алексеевича</w:t>
      </w:r>
      <w:r w:rsidR="00904B46" w:rsidRPr="002C1050">
        <w:rPr>
          <w:sz w:val="26"/>
          <w:szCs w:val="26"/>
        </w:rPr>
        <w:t xml:space="preserve"> (далее – Участник),</w:t>
      </w:r>
    </w:p>
    <w:p w:rsidR="005C6714" w:rsidRPr="002C1050" w:rsidRDefault="005C6714" w:rsidP="0027100D">
      <w:pPr>
        <w:ind w:firstLine="709"/>
        <w:jc w:val="both"/>
        <w:rPr>
          <w:iCs/>
          <w:sz w:val="26"/>
          <w:szCs w:val="26"/>
        </w:rPr>
      </w:pPr>
      <w:r w:rsidRPr="002C1050">
        <w:rPr>
          <w:rFonts w:cs="Times New Roman"/>
          <w:sz w:val="26"/>
          <w:szCs w:val="26"/>
        </w:rPr>
        <w:t xml:space="preserve">рассмотрев сведения, представленные </w:t>
      </w:r>
      <w:r w:rsidRPr="002C1050">
        <w:rPr>
          <w:rFonts w:cs="Times New Roman"/>
          <w:bCs/>
          <w:iCs/>
          <w:sz w:val="26"/>
          <w:szCs w:val="26"/>
        </w:rPr>
        <w:t>Заказчиком</w:t>
      </w:r>
      <w:r w:rsidRPr="002C1050">
        <w:rPr>
          <w:rFonts w:cs="Times New Roman"/>
          <w:sz w:val="26"/>
          <w:szCs w:val="26"/>
        </w:rPr>
        <w:t xml:space="preserve"> в отношении </w:t>
      </w:r>
      <w:r w:rsidRPr="002C1050">
        <w:rPr>
          <w:rFonts w:cs="Times New Roman"/>
          <w:iCs/>
          <w:sz w:val="26"/>
          <w:szCs w:val="26"/>
        </w:rPr>
        <w:t xml:space="preserve">Участника </w:t>
      </w:r>
      <w:r w:rsidR="00F84B40" w:rsidRPr="002C1050">
        <w:rPr>
          <w:rFonts w:cs="Times New Roman"/>
          <w:iCs/>
          <w:sz w:val="26"/>
          <w:szCs w:val="26"/>
        </w:rPr>
        <w:br/>
      </w:r>
      <w:r w:rsidRPr="002C1050"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</w:t>
      </w:r>
      <w:r w:rsidR="00D41102" w:rsidRPr="002C1050">
        <w:rPr>
          <w:rFonts w:cs="Times New Roman"/>
          <w:sz w:val="26"/>
          <w:szCs w:val="26"/>
        </w:rPr>
        <w:t>Заказчика</w:t>
      </w:r>
      <w:r w:rsidRPr="002C1050">
        <w:rPr>
          <w:rFonts w:cs="Times New Roman"/>
          <w:sz w:val="26"/>
          <w:szCs w:val="26"/>
        </w:rPr>
        <w:t xml:space="preserve"> от исполнения контракта </w:t>
      </w:r>
      <w:r w:rsidRPr="002C1050">
        <w:rPr>
          <w:rFonts w:cs="Times New Roman"/>
          <w:iCs/>
          <w:sz w:val="26"/>
          <w:szCs w:val="26"/>
        </w:rPr>
        <w:t xml:space="preserve">на </w:t>
      </w:r>
      <w:r w:rsidR="002C1050" w:rsidRPr="002C1050">
        <w:rPr>
          <w:rFonts w:eastAsia="Times New Roman" w:cs="Times New Roman"/>
          <w:kern w:val="3"/>
          <w:sz w:val="26"/>
          <w:szCs w:val="26"/>
          <w:lang w:eastAsia="ru-RU"/>
        </w:rPr>
        <w:t>проведение работ по монтажу, установке и наладке технических средств оповещения муниципальной системы оповещения населения Одинцовского городского округа для нужд Одинцовского городского округа в 2026 году (извещение № 0848300045426000510</w:t>
      </w:r>
      <w:r w:rsidR="00D41102" w:rsidRPr="002C1050">
        <w:rPr>
          <w:iCs/>
          <w:sz w:val="26"/>
          <w:szCs w:val="26"/>
        </w:rPr>
        <w:t>),</w:t>
      </w:r>
    </w:p>
    <w:p w:rsidR="00A8271D" w:rsidRPr="002C1050" w:rsidRDefault="00A8271D" w:rsidP="0027100D">
      <w:pPr>
        <w:ind w:firstLine="709"/>
        <w:jc w:val="both"/>
        <w:rPr>
          <w:iCs/>
          <w:sz w:val="26"/>
          <w:szCs w:val="26"/>
        </w:rPr>
      </w:pPr>
    </w:p>
    <w:p w:rsidR="005C6714" w:rsidRPr="002C1050" w:rsidRDefault="005C6714" w:rsidP="005C6714">
      <w:pPr>
        <w:ind w:firstLine="709"/>
        <w:jc w:val="center"/>
        <w:rPr>
          <w:sz w:val="26"/>
          <w:szCs w:val="26"/>
        </w:rPr>
      </w:pPr>
      <w:r w:rsidRPr="002C1050">
        <w:rPr>
          <w:rStyle w:val="a3"/>
          <w:rFonts w:eastAsia="Courier New" w:cs="Times New Roman"/>
          <w:b/>
          <w:color w:val="000000"/>
          <w:szCs w:val="26"/>
          <w:lang w:eastAsia="ru-RU" w:bidi="ar-SA"/>
        </w:rPr>
        <w:t>УСТАНОВИЛА:</w:t>
      </w:r>
    </w:p>
    <w:p w:rsidR="005C6714" w:rsidRPr="002C1050" w:rsidRDefault="005C6714" w:rsidP="005C6714">
      <w:pPr>
        <w:ind w:right="-28" w:firstLine="720"/>
        <w:jc w:val="center"/>
        <w:rPr>
          <w:rStyle w:val="a3"/>
          <w:rFonts w:eastAsia="Courier New" w:cs="Times New Roman"/>
          <w:szCs w:val="26"/>
          <w:lang w:eastAsia="ru-RU" w:bidi="ar-SA"/>
        </w:rPr>
      </w:pPr>
    </w:p>
    <w:p w:rsidR="005C6714" w:rsidRPr="002C1050" w:rsidRDefault="005C6714" w:rsidP="005C6714">
      <w:pPr>
        <w:ind w:firstLine="709"/>
        <w:jc w:val="both"/>
        <w:rPr>
          <w:rFonts w:cs="Times New Roman"/>
          <w:sz w:val="26"/>
          <w:szCs w:val="26"/>
        </w:rPr>
      </w:pPr>
      <w:r w:rsidRPr="002C1050"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</w:t>
      </w:r>
      <w:r w:rsidR="00F63283" w:rsidRPr="002C1050">
        <w:rPr>
          <w:rFonts w:cs="Times New Roman"/>
          <w:sz w:val="26"/>
          <w:szCs w:val="26"/>
        </w:rPr>
        <w:br/>
      </w:r>
      <w:r w:rsidRPr="002C1050">
        <w:rPr>
          <w:rFonts w:cs="Times New Roman"/>
          <w:sz w:val="26"/>
          <w:szCs w:val="26"/>
        </w:rPr>
        <w:t xml:space="preserve">для включения в реестр недобросовестных поставщиков, соответствует требованиям статьи 104 Федерального закона от 05.04.2013 № 44-ФЗ «О контрактной системе </w:t>
      </w:r>
      <w:r w:rsidR="00F63283" w:rsidRPr="002C1050">
        <w:rPr>
          <w:rFonts w:cs="Times New Roman"/>
          <w:sz w:val="26"/>
          <w:szCs w:val="26"/>
        </w:rPr>
        <w:br/>
      </w:r>
      <w:r w:rsidRPr="002C1050">
        <w:rPr>
          <w:rFonts w:cs="Times New Roman"/>
          <w:sz w:val="26"/>
          <w:szCs w:val="26"/>
        </w:rPr>
        <w:t xml:space="preserve">в сфере закупок товаров, работ, услуг для обеспечения государственных </w:t>
      </w:r>
      <w:r w:rsidR="00F63283" w:rsidRPr="002C1050">
        <w:rPr>
          <w:rFonts w:cs="Times New Roman"/>
          <w:sz w:val="26"/>
          <w:szCs w:val="26"/>
        </w:rPr>
        <w:br/>
      </w:r>
      <w:r w:rsidRPr="002C1050">
        <w:rPr>
          <w:rFonts w:cs="Times New Roman"/>
          <w:sz w:val="26"/>
          <w:szCs w:val="26"/>
        </w:rPr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</w:t>
      </w:r>
      <w:r w:rsidR="00F84B40" w:rsidRPr="002C1050">
        <w:rPr>
          <w:rFonts w:cs="Times New Roman"/>
          <w:sz w:val="26"/>
          <w:szCs w:val="26"/>
        </w:rPr>
        <w:t>лее – Правила ведения реестра).</w:t>
      </w:r>
    </w:p>
    <w:p w:rsidR="00F84B40" w:rsidRPr="002C1050" w:rsidRDefault="00F84B40" w:rsidP="005C6714">
      <w:pPr>
        <w:ind w:firstLine="709"/>
        <w:jc w:val="both"/>
        <w:rPr>
          <w:rFonts w:cs="Times New Roman"/>
          <w:sz w:val="26"/>
          <w:szCs w:val="26"/>
        </w:rPr>
      </w:pPr>
      <w:r w:rsidRPr="002C1050">
        <w:rPr>
          <w:rFonts w:cs="Times New Roman"/>
          <w:sz w:val="26"/>
          <w:szCs w:val="26"/>
        </w:rPr>
        <w:t xml:space="preserve">По результатам </w:t>
      </w:r>
      <w:r w:rsidR="0099041F" w:rsidRPr="002C1050">
        <w:rPr>
          <w:rFonts w:cs="Times New Roman"/>
          <w:sz w:val="26"/>
          <w:szCs w:val="26"/>
        </w:rPr>
        <w:t>закупки</w:t>
      </w:r>
      <w:r w:rsidRPr="002C1050">
        <w:rPr>
          <w:rFonts w:cs="Times New Roman"/>
          <w:sz w:val="26"/>
          <w:szCs w:val="26"/>
        </w:rPr>
        <w:t xml:space="preserve"> между Заказчиком и Уч</w:t>
      </w:r>
      <w:r w:rsidR="00684AB9" w:rsidRPr="002C1050">
        <w:rPr>
          <w:rFonts w:cs="Times New Roman"/>
          <w:sz w:val="26"/>
          <w:szCs w:val="26"/>
        </w:rPr>
        <w:t>аст</w:t>
      </w:r>
      <w:r w:rsidR="0079240B" w:rsidRPr="002C1050">
        <w:rPr>
          <w:rFonts w:cs="Times New Roman"/>
          <w:sz w:val="26"/>
          <w:szCs w:val="26"/>
        </w:rPr>
        <w:t xml:space="preserve">ником заключен контракт от </w:t>
      </w:r>
      <w:r w:rsidR="002C1050" w:rsidRPr="002C1050">
        <w:rPr>
          <w:rFonts w:cs="Times New Roman"/>
          <w:sz w:val="26"/>
          <w:szCs w:val="26"/>
        </w:rPr>
        <w:t>21.08.2026</w:t>
      </w:r>
      <w:r w:rsidRPr="002C1050">
        <w:rPr>
          <w:rFonts w:cs="Times New Roman"/>
          <w:sz w:val="26"/>
          <w:szCs w:val="26"/>
        </w:rPr>
        <w:t xml:space="preserve"> № </w:t>
      </w:r>
      <w:r w:rsidR="002C1050" w:rsidRPr="002C1050">
        <w:rPr>
          <w:rFonts w:cs="Times New Roman"/>
          <w:sz w:val="26"/>
          <w:szCs w:val="26"/>
        </w:rPr>
        <w:t xml:space="preserve">127/26 </w:t>
      </w:r>
      <w:r w:rsidRPr="002C1050">
        <w:rPr>
          <w:rFonts w:cs="Times New Roman"/>
          <w:sz w:val="26"/>
          <w:szCs w:val="26"/>
        </w:rPr>
        <w:t xml:space="preserve">на сумму </w:t>
      </w:r>
      <w:r w:rsidR="002C1050" w:rsidRPr="002C1050">
        <w:rPr>
          <w:rFonts w:cs="Times New Roman"/>
          <w:sz w:val="26"/>
          <w:szCs w:val="26"/>
        </w:rPr>
        <w:t>9 392 480,00</w:t>
      </w:r>
      <w:r w:rsidRPr="002C1050">
        <w:rPr>
          <w:rFonts w:cs="Times New Roman"/>
          <w:sz w:val="26"/>
          <w:szCs w:val="26"/>
        </w:rPr>
        <w:t xml:space="preserve"> рублей (далее – Контракт).</w:t>
      </w:r>
    </w:p>
    <w:p w:rsidR="00F15FE7" w:rsidRPr="00777E70" w:rsidRDefault="00F15FE7" w:rsidP="005C6714">
      <w:pPr>
        <w:ind w:firstLine="709"/>
        <w:jc w:val="both"/>
        <w:rPr>
          <w:rFonts w:cs="Times New Roman"/>
          <w:sz w:val="26"/>
          <w:szCs w:val="26"/>
        </w:rPr>
      </w:pPr>
      <w:r w:rsidRPr="002C1050">
        <w:rPr>
          <w:rFonts w:cs="Times New Roman"/>
          <w:sz w:val="26"/>
          <w:szCs w:val="26"/>
        </w:rPr>
        <w:t xml:space="preserve">Согласно пункту 1.2 Контракта </w:t>
      </w:r>
      <w:r w:rsidR="002C1050" w:rsidRPr="002C1050">
        <w:rPr>
          <w:rFonts w:cs="Times New Roman"/>
          <w:sz w:val="26"/>
          <w:szCs w:val="26"/>
        </w:rPr>
        <w:t xml:space="preserve">Участник обязуется выполнить работы, перечисленные в приложении 1 к Контракту «Сведения об объектах закупки» (далее – работы), в соответствии с Контрактом и сдать их результат Заказчику в </w:t>
      </w:r>
      <w:r w:rsidR="002C1050" w:rsidRPr="00777E70">
        <w:rPr>
          <w:rFonts w:cs="Times New Roman"/>
          <w:sz w:val="26"/>
          <w:szCs w:val="26"/>
        </w:rPr>
        <w:lastRenderedPageBreak/>
        <w:t>обусловленные Контрактом сроки, а Заказчик обязуется принять и оплатить работы, в порядке и на условиях, предусмотренных Контрактом</w:t>
      </w:r>
      <w:r w:rsidRPr="00777E70">
        <w:rPr>
          <w:rFonts w:cs="Times New Roman"/>
          <w:sz w:val="26"/>
          <w:szCs w:val="26"/>
        </w:rPr>
        <w:t>.</w:t>
      </w:r>
    </w:p>
    <w:p w:rsidR="00CA674C" w:rsidRPr="00777E70" w:rsidRDefault="00F15FE7" w:rsidP="005C6714">
      <w:pPr>
        <w:ind w:firstLine="709"/>
        <w:jc w:val="both"/>
        <w:rPr>
          <w:rFonts w:cs="Times New Roman"/>
          <w:sz w:val="26"/>
          <w:szCs w:val="26"/>
        </w:rPr>
      </w:pPr>
      <w:r w:rsidRPr="00777E70">
        <w:rPr>
          <w:rFonts w:cs="Times New Roman"/>
          <w:sz w:val="26"/>
          <w:szCs w:val="26"/>
        </w:rPr>
        <w:t>Приложением</w:t>
      </w:r>
      <w:r w:rsidR="00CA674C" w:rsidRPr="00777E70">
        <w:rPr>
          <w:rFonts w:cs="Times New Roman"/>
          <w:sz w:val="26"/>
          <w:szCs w:val="26"/>
        </w:rPr>
        <w:t xml:space="preserve"> 2 к Контракту установлены следующие сроки </w:t>
      </w:r>
      <w:r w:rsidR="004201FC" w:rsidRPr="00777E70">
        <w:rPr>
          <w:rFonts w:cs="Times New Roman"/>
          <w:sz w:val="26"/>
          <w:szCs w:val="26"/>
        </w:rPr>
        <w:t xml:space="preserve">выполнения работ </w:t>
      </w:r>
      <w:r w:rsidR="00CA674C" w:rsidRPr="00777E70">
        <w:rPr>
          <w:rFonts w:cs="Times New Roman"/>
          <w:sz w:val="26"/>
          <w:szCs w:val="26"/>
        </w:rPr>
        <w:t>по Контракту:</w:t>
      </w:r>
    </w:p>
    <w:p w:rsidR="00777E70" w:rsidRPr="00777E70" w:rsidRDefault="00777E70" w:rsidP="00777E70">
      <w:pPr>
        <w:ind w:firstLine="709"/>
        <w:jc w:val="both"/>
        <w:rPr>
          <w:rFonts w:cs="Times New Roman"/>
          <w:sz w:val="26"/>
          <w:szCs w:val="26"/>
        </w:rPr>
      </w:pPr>
      <w:r w:rsidRPr="00777E70">
        <w:rPr>
          <w:rFonts w:cs="Times New Roman"/>
          <w:sz w:val="26"/>
          <w:szCs w:val="26"/>
        </w:rPr>
        <w:t xml:space="preserve">Срок начала выполнения работ Участником: 0 </w:t>
      </w:r>
      <w:proofErr w:type="spellStart"/>
      <w:r w:rsidRPr="00777E70">
        <w:rPr>
          <w:rFonts w:cs="Times New Roman"/>
          <w:sz w:val="26"/>
          <w:szCs w:val="26"/>
        </w:rPr>
        <w:t>дн</w:t>
      </w:r>
      <w:proofErr w:type="spellEnd"/>
      <w:r w:rsidRPr="00777E70">
        <w:rPr>
          <w:rFonts w:cs="Times New Roman"/>
          <w:sz w:val="26"/>
          <w:szCs w:val="26"/>
        </w:rPr>
        <w:t>. от даты заключения контракта;</w:t>
      </w:r>
    </w:p>
    <w:p w:rsidR="00777E70" w:rsidRDefault="00777E70" w:rsidP="00777E70">
      <w:pPr>
        <w:ind w:firstLine="709"/>
        <w:jc w:val="both"/>
        <w:rPr>
          <w:rFonts w:cs="Times New Roman"/>
          <w:sz w:val="26"/>
          <w:szCs w:val="26"/>
        </w:rPr>
      </w:pPr>
      <w:r w:rsidRPr="00777E70">
        <w:rPr>
          <w:rFonts w:cs="Times New Roman"/>
          <w:sz w:val="26"/>
          <w:szCs w:val="26"/>
        </w:rPr>
        <w:t>Срок окончания выполнения работ Участником: 01.12.2026 (МСК).</w:t>
      </w:r>
    </w:p>
    <w:p w:rsidR="00777E70" w:rsidRDefault="00777E70" w:rsidP="00777E70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Приложением 5 к Контракту установлено в том числе следующее:</w:t>
      </w:r>
    </w:p>
    <w:p w:rsidR="00777E70" w:rsidRDefault="00777E70" w:rsidP="00777E70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«</w:t>
      </w:r>
      <w:r w:rsidRPr="00777E70">
        <w:rPr>
          <w:rFonts w:cs="Times New Roman"/>
          <w:sz w:val="26"/>
          <w:szCs w:val="26"/>
        </w:rPr>
        <w:t xml:space="preserve">Для подтверждения соответствия требованиям, указанным в ООЗ и Приложения №1 к нему, Подрядчик в течении 5-ти рабочих дней, со дня заключения контракта, должен предоставить </w:t>
      </w:r>
      <w:bookmarkStart w:id="0" w:name="_GoBack"/>
      <w:bookmarkEnd w:id="0"/>
      <w:r w:rsidRPr="00777E70">
        <w:rPr>
          <w:rFonts w:cs="Times New Roman"/>
          <w:sz w:val="26"/>
          <w:szCs w:val="26"/>
        </w:rPr>
        <w:t xml:space="preserve">Заказчику экземпляр прибора включения сирены и блока оповещения, настроенных и запрограммированных в соответствии с ООЗ и Приложением№1, для проверки программно-технического сопряжения с существующем ПУО МСОН АРМ01 Одинцовского </w:t>
      </w:r>
      <w:proofErr w:type="spellStart"/>
      <w:r w:rsidRPr="00777E70">
        <w:rPr>
          <w:rFonts w:cs="Times New Roman"/>
          <w:sz w:val="26"/>
          <w:szCs w:val="26"/>
        </w:rPr>
        <w:t>г.о</w:t>
      </w:r>
      <w:proofErr w:type="spellEnd"/>
      <w:r w:rsidRPr="00777E70">
        <w:rPr>
          <w:rFonts w:cs="Times New Roman"/>
          <w:sz w:val="26"/>
          <w:szCs w:val="26"/>
        </w:rPr>
        <w:t>.</w:t>
      </w:r>
      <w:r>
        <w:rPr>
          <w:rFonts w:cs="Times New Roman"/>
          <w:sz w:val="26"/>
          <w:szCs w:val="26"/>
        </w:rPr>
        <w:t>».</w:t>
      </w:r>
    </w:p>
    <w:p w:rsidR="00777E70" w:rsidRDefault="00777E70" w:rsidP="00777E70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заседание Комиссии представитель Заказчика представил письменные пояснения, согласно которым 28.08.2026 Участник отказался от демонстрации работоспособности оборудования, о чем Заказчиком составлен акт проверки работоспособности прибора включения сирены и блока оповещения от 28.08.2026. Экземпляр оборудования для проверки его работоспособности Заказчику не представлен, в связи с чем Заказчиком в адрес Участника направлены претензии от 01.09.2026 и от 04.09.2026. На решение Заказчика об одностороннем отказе Участником направлен ответ от 11.09.2026, согласно которому Участник 27.08.2026 явился к Заказчику и привез оборудование, предназначенное для проверки технического сопряжения, вместе с тем образец оборудования Заказчику не представлен.</w:t>
      </w:r>
    </w:p>
    <w:p w:rsidR="008E3B0F" w:rsidRPr="00777E70" w:rsidRDefault="008E3B0F" w:rsidP="00CA674C">
      <w:pPr>
        <w:ind w:firstLine="709"/>
        <w:jc w:val="both"/>
        <w:rPr>
          <w:rFonts w:cs="Times New Roman"/>
          <w:sz w:val="26"/>
          <w:szCs w:val="26"/>
        </w:rPr>
      </w:pPr>
      <w:r w:rsidRPr="00777E70">
        <w:rPr>
          <w:rFonts w:cs="Times New Roman"/>
          <w:sz w:val="26"/>
          <w:szCs w:val="26"/>
        </w:rPr>
        <w:t>Пунктом 8.1 К</w:t>
      </w:r>
      <w:r w:rsidR="004201FC" w:rsidRPr="00777E70">
        <w:rPr>
          <w:rFonts w:cs="Times New Roman"/>
          <w:sz w:val="26"/>
          <w:szCs w:val="26"/>
        </w:rPr>
        <w:t xml:space="preserve">онтракта установлено, что </w:t>
      </w:r>
      <w:r w:rsidR="00777E70" w:rsidRPr="00777E70">
        <w:rPr>
          <w:rFonts w:cs="Times New Roman"/>
          <w:sz w:val="26"/>
          <w:szCs w:val="26"/>
        </w:rPr>
        <w:t>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 w:rsidRPr="00777E70">
        <w:rPr>
          <w:rFonts w:cs="Times New Roman"/>
          <w:sz w:val="26"/>
          <w:szCs w:val="26"/>
        </w:rPr>
        <w:t>.</w:t>
      </w:r>
    </w:p>
    <w:p w:rsidR="00E32221" w:rsidRPr="00511399" w:rsidRDefault="00E32221" w:rsidP="00E32221">
      <w:pPr>
        <w:pStyle w:val="Standard"/>
        <w:ind w:firstLine="709"/>
        <w:jc w:val="both"/>
        <w:rPr>
          <w:sz w:val="26"/>
          <w:szCs w:val="26"/>
        </w:rPr>
      </w:pPr>
      <w:r w:rsidRPr="00511399">
        <w:rPr>
          <w:rFonts w:cs="Times New Roman"/>
          <w:sz w:val="26"/>
          <w:szCs w:val="26"/>
        </w:rPr>
        <w:t>В соответствии с частью 9 статьи 95</w:t>
      </w:r>
      <w:r w:rsidR="00511399" w:rsidRPr="00511399">
        <w:rPr>
          <w:rFonts w:cs="Times New Roman"/>
          <w:sz w:val="26"/>
          <w:szCs w:val="26"/>
        </w:rPr>
        <w:t xml:space="preserve"> Закона о контрактной системе 08</w:t>
      </w:r>
      <w:r w:rsidRPr="00511399">
        <w:rPr>
          <w:rFonts w:cs="Times New Roman"/>
          <w:sz w:val="26"/>
          <w:szCs w:val="26"/>
        </w:rPr>
        <w:t>.0</w:t>
      </w:r>
      <w:r w:rsidR="001A12E0" w:rsidRPr="00511399">
        <w:rPr>
          <w:rFonts w:cs="Times New Roman"/>
          <w:sz w:val="26"/>
          <w:szCs w:val="26"/>
        </w:rPr>
        <w:t>9</w:t>
      </w:r>
      <w:r w:rsidR="00A8413D" w:rsidRPr="00511399">
        <w:rPr>
          <w:rFonts w:cs="Times New Roman"/>
          <w:sz w:val="26"/>
          <w:szCs w:val="26"/>
        </w:rPr>
        <w:t>.2026</w:t>
      </w:r>
      <w:r w:rsidRPr="00511399">
        <w:rPr>
          <w:rFonts w:cs="Times New Roman"/>
          <w:sz w:val="26"/>
          <w:szCs w:val="26"/>
        </w:rPr>
        <w:t xml:space="preserve"> Заказчиком принято решение об одностороннем отказе от исполнения Контракта (далее — Решение).</w:t>
      </w:r>
    </w:p>
    <w:p w:rsidR="00E32221" w:rsidRPr="00511399" w:rsidRDefault="00E32221" w:rsidP="00E3222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511399">
        <w:rPr>
          <w:rFonts w:cs="Times New Roman"/>
          <w:sz w:val="26"/>
          <w:szCs w:val="26"/>
        </w:rPr>
        <w:t xml:space="preserve">Во исполнение </w:t>
      </w:r>
      <w:r w:rsidR="00AB0E43" w:rsidRPr="00511399">
        <w:rPr>
          <w:rFonts w:cs="Times New Roman"/>
          <w:sz w:val="26"/>
          <w:szCs w:val="26"/>
        </w:rPr>
        <w:t>части 12.</w:t>
      </w:r>
      <w:r w:rsidR="00511399" w:rsidRPr="00511399">
        <w:rPr>
          <w:rFonts w:cs="Times New Roman"/>
          <w:sz w:val="26"/>
          <w:szCs w:val="26"/>
        </w:rPr>
        <w:t>1</w:t>
      </w:r>
      <w:r w:rsidRPr="00511399">
        <w:rPr>
          <w:rFonts w:cs="Times New Roman"/>
          <w:sz w:val="26"/>
          <w:szCs w:val="26"/>
        </w:rPr>
        <w:t xml:space="preserve"> статьи 95 Закона о ко</w:t>
      </w:r>
      <w:r w:rsidR="00511399" w:rsidRPr="00511399">
        <w:rPr>
          <w:rFonts w:cs="Times New Roman"/>
          <w:sz w:val="26"/>
          <w:szCs w:val="26"/>
        </w:rPr>
        <w:t>нтрактной системе, Заказчиком 08</w:t>
      </w:r>
      <w:r w:rsidRPr="00511399">
        <w:rPr>
          <w:rFonts w:cs="Times New Roman"/>
          <w:sz w:val="26"/>
          <w:szCs w:val="26"/>
        </w:rPr>
        <w:t>.0</w:t>
      </w:r>
      <w:r w:rsidR="001A12E0" w:rsidRPr="00511399">
        <w:rPr>
          <w:rFonts w:cs="Times New Roman"/>
          <w:sz w:val="26"/>
          <w:szCs w:val="26"/>
        </w:rPr>
        <w:t>9</w:t>
      </w:r>
      <w:r w:rsidR="00A8413D" w:rsidRPr="00511399">
        <w:rPr>
          <w:rFonts w:cs="Times New Roman"/>
          <w:sz w:val="26"/>
          <w:szCs w:val="26"/>
        </w:rPr>
        <w:t>.2026</w:t>
      </w:r>
      <w:r w:rsidRPr="00511399">
        <w:rPr>
          <w:rFonts w:cs="Times New Roman"/>
          <w:sz w:val="26"/>
          <w:szCs w:val="26"/>
        </w:rPr>
        <w:t xml:space="preserve"> Решение размещено на сайте Единой информационной системы в сфере закупок www.zakupki.gov.ru.</w:t>
      </w:r>
    </w:p>
    <w:p w:rsidR="00E32221" w:rsidRDefault="00E32221" w:rsidP="00E3222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511399">
        <w:rPr>
          <w:rFonts w:cs="Times New Roman"/>
          <w:sz w:val="26"/>
          <w:szCs w:val="26"/>
        </w:rPr>
        <w:t xml:space="preserve">В соответствии с частью </w:t>
      </w:r>
      <w:r w:rsidR="00AB0E43" w:rsidRPr="00511399">
        <w:rPr>
          <w:rFonts w:cs="Times New Roman"/>
          <w:sz w:val="26"/>
          <w:szCs w:val="26"/>
        </w:rPr>
        <w:t>13</w:t>
      </w:r>
      <w:r w:rsidRPr="00511399">
        <w:rPr>
          <w:rFonts w:cs="Times New Roman"/>
          <w:sz w:val="26"/>
          <w:szCs w:val="26"/>
        </w:rPr>
        <w:t xml:space="preserve"> статьи 95 Закона о контрактной системе Реш</w:t>
      </w:r>
      <w:r w:rsidR="00234A3B" w:rsidRPr="00511399">
        <w:rPr>
          <w:rFonts w:cs="Times New Roman"/>
          <w:sz w:val="26"/>
          <w:szCs w:val="26"/>
        </w:rPr>
        <w:t>ение вступило в законную</w:t>
      </w:r>
      <w:r w:rsidR="00330187" w:rsidRPr="00511399">
        <w:rPr>
          <w:rFonts w:cs="Times New Roman"/>
          <w:sz w:val="26"/>
          <w:szCs w:val="26"/>
        </w:rPr>
        <w:t xml:space="preserve"> силу </w:t>
      </w:r>
      <w:r w:rsidR="00511399" w:rsidRPr="00511399">
        <w:rPr>
          <w:rFonts w:cs="Times New Roman"/>
          <w:sz w:val="26"/>
          <w:szCs w:val="26"/>
        </w:rPr>
        <w:t>19</w:t>
      </w:r>
      <w:r w:rsidR="00234A3B" w:rsidRPr="00511399">
        <w:rPr>
          <w:rFonts w:cs="Times New Roman"/>
          <w:sz w:val="26"/>
          <w:szCs w:val="26"/>
        </w:rPr>
        <w:t>.0</w:t>
      </w:r>
      <w:r w:rsidR="001A12E0" w:rsidRPr="00511399">
        <w:rPr>
          <w:rFonts w:cs="Times New Roman"/>
          <w:sz w:val="26"/>
          <w:szCs w:val="26"/>
        </w:rPr>
        <w:t>9</w:t>
      </w:r>
      <w:r w:rsidR="00A8413D" w:rsidRPr="00511399">
        <w:rPr>
          <w:rFonts w:cs="Times New Roman"/>
          <w:sz w:val="26"/>
          <w:szCs w:val="26"/>
        </w:rPr>
        <w:t>.2026</w:t>
      </w:r>
      <w:r w:rsidRPr="00511399"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511399" w:rsidRDefault="001A12E0" w:rsidP="00E32221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511399">
        <w:rPr>
          <w:rFonts w:cs="Times New Roman"/>
          <w:sz w:val="26"/>
          <w:szCs w:val="26"/>
        </w:rPr>
        <w:t>На заседание Комиссии представитель Участника представил письменные пояснения, согласно которым</w:t>
      </w:r>
      <w:r w:rsidR="00511399">
        <w:rPr>
          <w:rFonts w:cs="Times New Roman"/>
          <w:sz w:val="26"/>
          <w:szCs w:val="26"/>
        </w:rPr>
        <w:t xml:space="preserve"> Участником предприняты меры для надлежащего исполнения Контракта. В том числе, Участником закуплено необходимое для исполнения Контракта оборудование, что подтверждается материалами дела.</w:t>
      </w:r>
    </w:p>
    <w:p w:rsidR="006516CE" w:rsidRDefault="00511399" w:rsidP="00586B50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27.08.2026 Участник прибыл к Заказчику с образцом оборудования с целью проверки его программно-технического сопряжения с МСОН. Вместе с тем в ходе проведения мероприятий Участником установлены обстоятельства, </w:t>
      </w:r>
      <w:r w:rsidRPr="00511399">
        <w:rPr>
          <w:rFonts w:cs="Times New Roman"/>
          <w:sz w:val="26"/>
          <w:szCs w:val="26"/>
        </w:rPr>
        <w:t>которые имели значение для определения порядка проведения проверки и безопасности подключения оборудования к действующей муниципальной системе.</w:t>
      </w:r>
      <w:r>
        <w:rPr>
          <w:rFonts w:cs="Times New Roman"/>
          <w:sz w:val="26"/>
          <w:szCs w:val="26"/>
        </w:rPr>
        <w:t xml:space="preserve"> В частности, </w:t>
      </w:r>
      <w:r w:rsidR="00586B50">
        <w:rPr>
          <w:rFonts w:cs="Times New Roman"/>
          <w:sz w:val="26"/>
          <w:szCs w:val="26"/>
        </w:rPr>
        <w:t xml:space="preserve">в указанных мероприятиях в качестве экспертов принимали участие третьи лица, на которых Участнику не представлены </w:t>
      </w:r>
      <w:r w:rsidR="00586B50" w:rsidRPr="00586B50">
        <w:rPr>
          <w:rFonts w:cs="Times New Roman"/>
          <w:sz w:val="26"/>
          <w:szCs w:val="26"/>
        </w:rPr>
        <w:t xml:space="preserve">документы, подтверждающие основания </w:t>
      </w:r>
      <w:r w:rsidR="00586B50" w:rsidRPr="00586B50">
        <w:rPr>
          <w:rFonts w:cs="Times New Roman"/>
          <w:sz w:val="26"/>
          <w:szCs w:val="26"/>
        </w:rPr>
        <w:lastRenderedPageBreak/>
        <w:t>привлечения указанного лица, его полномочия, статус независимого эксперта и отсутствие заинтересованности в результатах проверки.</w:t>
      </w:r>
      <w:r w:rsidR="00586B50">
        <w:rPr>
          <w:rFonts w:cs="Times New Roman"/>
          <w:sz w:val="26"/>
          <w:szCs w:val="26"/>
        </w:rPr>
        <w:t xml:space="preserve"> </w:t>
      </w:r>
    </w:p>
    <w:p w:rsidR="00511399" w:rsidRDefault="006516CE" w:rsidP="00586B50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На заседании Комиссии установлено, что для указанных мероприятий Заказчиком </w:t>
      </w:r>
      <w:r w:rsidR="00586B50">
        <w:rPr>
          <w:rFonts w:cs="Times New Roman"/>
          <w:sz w:val="26"/>
          <w:szCs w:val="26"/>
        </w:rPr>
        <w:t>привлечены сотрудники ООО «Системы безопасности и связи – Москва» и ООО «Дизайн-центр ИДИС».</w:t>
      </w:r>
    </w:p>
    <w:p w:rsidR="00586B50" w:rsidRDefault="00586B50" w:rsidP="00586B50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 пояснениям Участника, привлечение указанных лиц нарушает требования части 2 статьи 41 Закона о контрактной системе, согласно которой к</w:t>
      </w:r>
      <w:r w:rsidRPr="00586B50">
        <w:rPr>
          <w:rFonts w:cs="Times New Roman"/>
          <w:sz w:val="26"/>
          <w:szCs w:val="26"/>
        </w:rPr>
        <w:t xml:space="preserve"> проведению экспертизы в случаях, предусмотренных </w:t>
      </w:r>
      <w:r>
        <w:rPr>
          <w:rFonts w:cs="Times New Roman"/>
          <w:sz w:val="26"/>
          <w:szCs w:val="26"/>
        </w:rPr>
        <w:t>Законом о контрактной системе</w:t>
      </w:r>
      <w:r w:rsidRPr="00586B50">
        <w:rPr>
          <w:rFonts w:cs="Times New Roman"/>
          <w:sz w:val="26"/>
          <w:szCs w:val="26"/>
        </w:rPr>
        <w:t>, не могут быть допущены</w:t>
      </w:r>
      <w:r>
        <w:rPr>
          <w:rFonts w:cs="Times New Roman"/>
          <w:sz w:val="26"/>
          <w:szCs w:val="26"/>
        </w:rPr>
        <w:t xml:space="preserve"> физические лица, </w:t>
      </w:r>
      <w:r w:rsidRPr="00586B50">
        <w:rPr>
          <w:rFonts w:cs="Times New Roman"/>
          <w:sz w:val="26"/>
          <w:szCs w:val="26"/>
        </w:rPr>
        <w:t>имеющие имущественные интересы в заключении контракта, в отношении которого проводится экспертиза</w:t>
      </w:r>
      <w:r>
        <w:rPr>
          <w:rFonts w:cs="Times New Roman"/>
          <w:sz w:val="26"/>
          <w:szCs w:val="26"/>
        </w:rPr>
        <w:t>.</w:t>
      </w:r>
    </w:p>
    <w:p w:rsidR="00586B50" w:rsidRDefault="00586B50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Кроме того, </w:t>
      </w:r>
      <w:r w:rsidRPr="00586B50">
        <w:rPr>
          <w:rFonts w:cs="Times New Roman"/>
          <w:sz w:val="26"/>
          <w:szCs w:val="26"/>
        </w:rPr>
        <w:t>ГОСТ Р 42.03.01-2021</w:t>
      </w:r>
      <w:r>
        <w:rPr>
          <w:rFonts w:cs="Times New Roman"/>
          <w:sz w:val="26"/>
          <w:szCs w:val="26"/>
        </w:rPr>
        <w:t xml:space="preserve">, </w:t>
      </w:r>
      <w:r w:rsidRPr="00586B50">
        <w:rPr>
          <w:rFonts w:cs="Times New Roman"/>
          <w:sz w:val="26"/>
          <w:szCs w:val="26"/>
        </w:rPr>
        <w:t>ГОСТ 15.309-98</w:t>
      </w:r>
      <w:r w:rsidR="00381E96">
        <w:rPr>
          <w:rFonts w:cs="Times New Roman"/>
          <w:sz w:val="26"/>
          <w:szCs w:val="26"/>
        </w:rPr>
        <w:t xml:space="preserve"> и </w:t>
      </w:r>
      <w:r w:rsidR="00381E96" w:rsidRPr="00381E96">
        <w:rPr>
          <w:rFonts w:cs="Times New Roman"/>
          <w:sz w:val="26"/>
          <w:szCs w:val="26"/>
        </w:rPr>
        <w:t>Постановление Правительства РФ от 17.05.2023 № 769</w:t>
      </w:r>
      <w:r>
        <w:rPr>
          <w:rFonts w:cs="Times New Roman"/>
          <w:sz w:val="26"/>
          <w:szCs w:val="26"/>
        </w:rPr>
        <w:t xml:space="preserve"> </w:t>
      </w:r>
      <w:r w:rsidR="00381E96">
        <w:rPr>
          <w:rFonts w:cs="Times New Roman"/>
          <w:sz w:val="26"/>
          <w:szCs w:val="26"/>
        </w:rPr>
        <w:t>устанавливают требования и описывают</w:t>
      </w:r>
      <w:r w:rsidR="00381E96" w:rsidRPr="00381E96">
        <w:t xml:space="preserve"> </w:t>
      </w:r>
      <w:r w:rsidR="00381E96" w:rsidRPr="00381E96">
        <w:rPr>
          <w:rFonts w:cs="Times New Roman"/>
          <w:sz w:val="26"/>
          <w:szCs w:val="26"/>
        </w:rPr>
        <w:t>порядок испытаний и приемки оборудования оповещения</w:t>
      </w:r>
      <w:r w:rsidR="00381E96">
        <w:rPr>
          <w:rFonts w:cs="Times New Roman"/>
          <w:sz w:val="26"/>
          <w:szCs w:val="26"/>
        </w:rPr>
        <w:t>, в том числе:</w:t>
      </w:r>
    </w:p>
    <w:p w:rsidR="00381E96" w:rsidRPr="00381E96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381E96">
        <w:rPr>
          <w:rFonts w:cs="Times New Roman"/>
          <w:sz w:val="26"/>
          <w:szCs w:val="26"/>
        </w:rPr>
        <w:t>– требования к продукции, подлежащие контролю (включая безопасность);</w:t>
      </w:r>
    </w:p>
    <w:p w:rsidR="00381E96" w:rsidRPr="00381E96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381E96">
        <w:rPr>
          <w:rFonts w:cs="Times New Roman"/>
          <w:sz w:val="26"/>
          <w:szCs w:val="26"/>
        </w:rPr>
        <w:t>– категории и виды испытаний, состав проверок, последовательность проведения;</w:t>
      </w:r>
    </w:p>
    <w:p w:rsidR="00381E96" w:rsidRPr="00381E96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381E96">
        <w:rPr>
          <w:rFonts w:cs="Times New Roman"/>
          <w:sz w:val="26"/>
          <w:szCs w:val="26"/>
        </w:rPr>
        <w:t>– планы контроля;</w:t>
      </w:r>
    </w:p>
    <w:p w:rsidR="00381E96" w:rsidRPr="00381E96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381E96">
        <w:rPr>
          <w:rFonts w:cs="Times New Roman"/>
          <w:sz w:val="26"/>
          <w:szCs w:val="26"/>
        </w:rPr>
        <w:t>– методы и условия (режимы) испытаний;</w:t>
      </w:r>
    </w:p>
    <w:p w:rsidR="00381E96" w:rsidRPr="00381E96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381E96">
        <w:rPr>
          <w:rFonts w:cs="Times New Roman"/>
          <w:sz w:val="26"/>
          <w:szCs w:val="26"/>
        </w:rPr>
        <w:t>– требования к средствам испытаний (пределы измерений, погрешности);</w:t>
      </w:r>
    </w:p>
    <w:p w:rsidR="00381E96" w:rsidRPr="00381E96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381E96">
        <w:rPr>
          <w:rFonts w:cs="Times New Roman"/>
          <w:sz w:val="26"/>
          <w:szCs w:val="26"/>
        </w:rPr>
        <w:t>– количество единиц продукции для каждой категории и порядок отбора;</w:t>
      </w:r>
    </w:p>
    <w:p w:rsidR="00381E96" w:rsidRPr="00381E96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381E96">
        <w:rPr>
          <w:rFonts w:cs="Times New Roman"/>
          <w:sz w:val="26"/>
          <w:szCs w:val="26"/>
        </w:rPr>
        <w:t>– порядок обработки данных и критерии принятия решений;</w:t>
      </w:r>
    </w:p>
    <w:p w:rsidR="00381E96" w:rsidRDefault="00381E96" w:rsidP="00381E96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 w:rsidRPr="00381E96">
        <w:rPr>
          <w:rFonts w:cs="Times New Roman"/>
          <w:sz w:val="26"/>
          <w:szCs w:val="26"/>
        </w:rPr>
        <w:t>– порядок оформлен</w:t>
      </w:r>
      <w:r>
        <w:rPr>
          <w:rFonts w:cs="Times New Roman"/>
          <w:sz w:val="26"/>
          <w:szCs w:val="26"/>
        </w:rPr>
        <w:t>ия и представления результатов.</w:t>
      </w:r>
    </w:p>
    <w:p w:rsidR="00586B50" w:rsidRDefault="00586B50" w:rsidP="00586B50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Вместе с тем из пояснений сторон следует, что </w:t>
      </w:r>
      <w:r w:rsidR="00381E96">
        <w:rPr>
          <w:rFonts w:cs="Times New Roman"/>
          <w:sz w:val="26"/>
          <w:szCs w:val="26"/>
        </w:rPr>
        <w:t>проведение испытаний не регламентировано надлежащим образом, распорядительный документ Заказчиком не издан</w:t>
      </w:r>
      <w:r>
        <w:rPr>
          <w:rFonts w:cs="Times New Roman"/>
          <w:sz w:val="26"/>
          <w:szCs w:val="26"/>
        </w:rPr>
        <w:t>, регламент проведения испытаний не определен и не</w:t>
      </w:r>
      <w:r w:rsidR="00381E96">
        <w:rPr>
          <w:rFonts w:cs="Times New Roman"/>
          <w:sz w:val="26"/>
          <w:szCs w:val="26"/>
        </w:rPr>
        <w:t xml:space="preserve"> доведен до Участника.</w:t>
      </w:r>
    </w:p>
    <w:p w:rsidR="00CC4C39" w:rsidRDefault="00CC4C39" w:rsidP="00586B50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Участник пояснил, что указанные обстоятельства не позволили надлежащим образом приступить к исполнению Контракта.</w:t>
      </w:r>
    </w:p>
    <w:p w:rsidR="005C6714" w:rsidRPr="00381E96" w:rsidRDefault="003729A1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81E96">
        <w:rPr>
          <w:rFonts w:eastAsia="Times New Roman" w:cs="Times New Roman"/>
          <w:bCs/>
          <w:sz w:val="26"/>
          <w:szCs w:val="26"/>
        </w:rPr>
        <w:t>Д</w:t>
      </w:r>
      <w:r w:rsidR="005C6714" w:rsidRPr="00381E96">
        <w:rPr>
          <w:rFonts w:eastAsia="Times New Roman" w:cs="Times New Roman"/>
          <w:bCs/>
          <w:sz w:val="26"/>
          <w:szCs w:val="26"/>
        </w:rPr>
        <w:t xml:space="preserve">оказательств, указывающих на недобросовестное поведение при </w:t>
      </w:r>
      <w:r w:rsidR="007A452C" w:rsidRPr="00381E96">
        <w:rPr>
          <w:rFonts w:eastAsia="Times New Roman" w:cs="Times New Roman"/>
          <w:bCs/>
          <w:sz w:val="26"/>
          <w:szCs w:val="26"/>
        </w:rPr>
        <w:t>исполнении Участником обязательств по</w:t>
      </w:r>
      <w:r w:rsidR="005C6714" w:rsidRPr="00381E96">
        <w:rPr>
          <w:rFonts w:eastAsia="Times New Roman" w:cs="Times New Roman"/>
          <w:bCs/>
          <w:sz w:val="26"/>
          <w:szCs w:val="26"/>
        </w:rPr>
        <w:t xml:space="preserve"> Контракт</w:t>
      </w:r>
      <w:r w:rsidR="007A452C" w:rsidRPr="00381E96">
        <w:rPr>
          <w:rFonts w:eastAsia="Times New Roman" w:cs="Times New Roman"/>
          <w:bCs/>
          <w:sz w:val="26"/>
          <w:szCs w:val="26"/>
        </w:rPr>
        <w:t>у</w:t>
      </w:r>
      <w:r w:rsidRPr="00381E96">
        <w:rPr>
          <w:rFonts w:eastAsia="Times New Roman" w:cs="Times New Roman"/>
          <w:bCs/>
          <w:sz w:val="26"/>
          <w:szCs w:val="26"/>
        </w:rPr>
        <w:t>,</w:t>
      </w:r>
      <w:r w:rsidR="005C6714" w:rsidRPr="00381E96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5C6714" w:rsidRPr="00381E96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81E96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5C6714" w:rsidRPr="00381E96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81E96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</w:t>
      </w:r>
      <w:r w:rsidR="001D75E6" w:rsidRPr="00381E96">
        <w:rPr>
          <w:rFonts w:eastAsia="Times New Roman" w:cs="Times New Roman"/>
          <w:bCs/>
          <w:sz w:val="26"/>
          <w:szCs w:val="26"/>
        </w:rPr>
        <w:br/>
      </w:r>
      <w:r w:rsidRPr="00381E96">
        <w:rPr>
          <w:rFonts w:eastAsia="Times New Roman" w:cs="Times New Roman"/>
          <w:bCs/>
          <w:sz w:val="26"/>
          <w:szCs w:val="26"/>
        </w:rPr>
        <w:t>в совокупности с п</w:t>
      </w:r>
      <w:r w:rsidR="00234A3B" w:rsidRPr="00381E96">
        <w:rPr>
          <w:rFonts w:eastAsia="Times New Roman" w:cs="Times New Roman"/>
          <w:bCs/>
          <w:sz w:val="26"/>
          <w:szCs w:val="26"/>
        </w:rPr>
        <w:t xml:space="preserve">редставленными доказательствами </w:t>
      </w:r>
      <w:r w:rsidRPr="00381E96">
        <w:rPr>
          <w:rFonts w:eastAsia="Times New Roman" w:cs="Times New Roman"/>
          <w:bCs/>
          <w:sz w:val="26"/>
          <w:szCs w:val="26"/>
        </w:rPr>
        <w:t>не свидетельствуют о том, что действия Участника направлены на несоблюдение условий Контракта.</w:t>
      </w:r>
    </w:p>
    <w:p w:rsidR="005C6714" w:rsidRPr="00381E96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81E96">
        <w:rPr>
          <w:rFonts w:eastAsia="Times New Roman" w:cs="Times New Roman"/>
          <w:bCs/>
          <w:sz w:val="26"/>
          <w:szCs w:val="26"/>
        </w:rPr>
        <w:t xml:space="preserve">Кроме того, следует отметить, что включение сведений о лице в реестр недобросовестных поставщиков по существу является санкцией </w:t>
      </w:r>
      <w:r w:rsidR="001D75E6" w:rsidRPr="00381E96">
        <w:rPr>
          <w:rFonts w:eastAsia="Times New Roman" w:cs="Times New Roman"/>
          <w:bCs/>
          <w:sz w:val="26"/>
          <w:szCs w:val="26"/>
        </w:rPr>
        <w:br/>
      </w:r>
      <w:r w:rsidRPr="00381E96">
        <w:rPr>
          <w:rFonts w:eastAsia="Times New Roman" w:cs="Times New Roman"/>
          <w:bCs/>
          <w:sz w:val="26"/>
          <w:szCs w:val="26"/>
        </w:rPr>
        <w:t>за недобросовестное поведение данного лица, выразившееся в намеренном ненадлежащем исполнении контракта.</w:t>
      </w:r>
    </w:p>
    <w:p w:rsidR="005C6714" w:rsidRPr="00381E96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81E96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</w:t>
      </w:r>
      <w:r w:rsidR="00CE37E8" w:rsidRPr="00381E96">
        <w:rPr>
          <w:rFonts w:eastAsia="Times New Roman" w:cs="Times New Roman"/>
          <w:bCs/>
          <w:sz w:val="26"/>
          <w:szCs w:val="26"/>
        </w:rPr>
        <w:t xml:space="preserve">исполнения </w:t>
      </w:r>
      <w:r w:rsidRPr="00381E96">
        <w:rPr>
          <w:rFonts w:eastAsia="Times New Roman" w:cs="Times New Roman"/>
          <w:bCs/>
          <w:sz w:val="26"/>
          <w:szCs w:val="26"/>
        </w:rPr>
        <w:t xml:space="preserve">контракта, поскольку служит исключительной, специальной мерой ответственности, требующей достаточных оснований. </w:t>
      </w:r>
    </w:p>
    <w:p w:rsidR="005C6714" w:rsidRPr="00381E96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81E96">
        <w:rPr>
          <w:rFonts w:eastAsia="Times New Roman" w:cs="Times New Roman"/>
          <w:bCs/>
          <w:sz w:val="26"/>
          <w:szCs w:val="26"/>
        </w:rPr>
        <w:t xml:space="preserve">Таким образом, учитывая действия Участника, направленные на исполнение </w:t>
      </w:r>
      <w:r w:rsidRPr="00381E96">
        <w:rPr>
          <w:rFonts w:eastAsia="Times New Roman" w:cs="Times New Roman"/>
          <w:bCs/>
          <w:sz w:val="26"/>
          <w:szCs w:val="26"/>
        </w:rPr>
        <w:lastRenderedPageBreak/>
        <w:t>Контракта, Комиссия не усматривает в действиях Участника признаков недобросовестного поведения.</w:t>
      </w:r>
    </w:p>
    <w:p w:rsidR="005C6714" w:rsidRPr="00381E96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81E96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60182E" w:rsidRPr="00381E96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/>
          <w:bCs/>
          <w:sz w:val="26"/>
          <w:szCs w:val="26"/>
        </w:rPr>
      </w:pPr>
    </w:p>
    <w:p w:rsidR="005C6714" w:rsidRPr="00381E96" w:rsidRDefault="005C6714" w:rsidP="0060182E">
      <w:pPr>
        <w:autoSpaceDE w:val="0"/>
        <w:autoSpaceDN w:val="0"/>
        <w:adjustRightInd w:val="0"/>
        <w:ind w:firstLine="720"/>
        <w:jc w:val="center"/>
        <w:outlineLvl w:val="1"/>
        <w:rPr>
          <w:rFonts w:eastAsia="Times New Roman"/>
          <w:bCs/>
          <w:sz w:val="26"/>
          <w:szCs w:val="26"/>
        </w:rPr>
      </w:pPr>
      <w:r w:rsidRPr="00381E96">
        <w:rPr>
          <w:rFonts w:eastAsia="Times New Roman"/>
          <w:b/>
          <w:bCs/>
          <w:sz w:val="26"/>
          <w:szCs w:val="26"/>
        </w:rPr>
        <w:t>РЕШИЛА</w:t>
      </w:r>
      <w:r w:rsidRPr="00381E96">
        <w:rPr>
          <w:rFonts w:eastAsia="Times New Roman"/>
          <w:bCs/>
          <w:sz w:val="26"/>
          <w:szCs w:val="26"/>
        </w:rPr>
        <w:t>:</w:t>
      </w:r>
    </w:p>
    <w:p w:rsidR="0060182E" w:rsidRPr="00381E96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381E96" w:rsidRDefault="00D41102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81E96">
        <w:rPr>
          <w:rFonts w:cs="Times New Roman"/>
          <w:sz w:val="26"/>
          <w:szCs w:val="26"/>
        </w:rPr>
        <w:t>Сведения, представленные</w:t>
      </w:r>
      <w:r w:rsidRPr="00381E96">
        <w:rPr>
          <w:rFonts w:cs="Times New Roman"/>
          <w:bCs/>
          <w:sz w:val="26"/>
          <w:szCs w:val="26"/>
        </w:rPr>
        <w:t xml:space="preserve"> </w:t>
      </w:r>
      <w:r w:rsidRPr="00381E96">
        <w:rPr>
          <w:rFonts w:cs="Times New Roman"/>
          <w:sz w:val="26"/>
          <w:szCs w:val="26"/>
        </w:rPr>
        <w:t xml:space="preserve">в отношении </w:t>
      </w:r>
      <w:r w:rsidR="00381E96" w:rsidRPr="00381E96">
        <w:rPr>
          <w:iCs/>
          <w:sz w:val="26"/>
          <w:szCs w:val="26"/>
        </w:rPr>
        <w:t>Мананкова Алексея Алексеевича</w:t>
      </w:r>
      <w:r w:rsidR="0079240B" w:rsidRPr="00381E96">
        <w:rPr>
          <w:iCs/>
          <w:sz w:val="26"/>
          <w:szCs w:val="26"/>
        </w:rPr>
        <w:t xml:space="preserve"> (</w:t>
      </w:r>
      <w:r w:rsidR="00381E96" w:rsidRPr="00381E96">
        <w:rPr>
          <w:iCs/>
          <w:sz w:val="26"/>
          <w:szCs w:val="26"/>
        </w:rPr>
        <w:t>ОГРНИП: 322508100123162, ИНН: 502500037430, Дата присвоения ОГРНИП: 28.02.2022</w:t>
      </w:r>
      <w:r w:rsidR="0079240B" w:rsidRPr="00381E96">
        <w:rPr>
          <w:iCs/>
          <w:sz w:val="26"/>
          <w:szCs w:val="26"/>
        </w:rPr>
        <w:t>),</w:t>
      </w:r>
      <w:r w:rsidR="005C6714" w:rsidRPr="00381E96">
        <w:rPr>
          <w:rFonts w:eastAsia="Times New Roman" w:cs="Times New Roman"/>
          <w:bCs/>
          <w:sz w:val="26"/>
          <w:szCs w:val="26"/>
        </w:rPr>
        <w:t xml:space="preserve"> в реестр недобросовестных поставщиков не включать.</w:t>
      </w:r>
    </w:p>
    <w:p w:rsidR="005C6714" w:rsidRPr="002C1050" w:rsidRDefault="005C6714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381E96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sectPr w:rsidR="005C6714" w:rsidRPr="002C1050" w:rsidSect="000F1B2C">
      <w:headerReference w:type="default" r:id="rId7"/>
      <w:footerReference w:type="default" r:id="rId8"/>
      <w:pgSz w:w="11906" w:h="16838"/>
      <w:pgMar w:top="805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924" w:rsidRDefault="00B81924" w:rsidP="00B63356">
      <w:r>
        <w:separator/>
      </w:r>
    </w:p>
  </w:endnote>
  <w:endnote w:type="continuationSeparator" w:id="0">
    <w:p w:rsidR="00B81924" w:rsidRDefault="00B81924" w:rsidP="00B6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EC797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924" w:rsidRDefault="00B81924" w:rsidP="00B63356">
      <w:r>
        <w:separator/>
      </w:r>
    </w:p>
  </w:footnote>
  <w:footnote w:type="continuationSeparator" w:id="0">
    <w:p w:rsidR="00B81924" w:rsidRDefault="00B81924" w:rsidP="00B63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107B0">
    <w:pPr>
      <w:pStyle w:val="a9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EC797E">
      <w:rPr>
        <w:noProof/>
        <w:sz w:val="26"/>
        <w:szCs w:val="26"/>
      </w:rPr>
      <w:t>4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B722D"/>
    <w:multiLevelType w:val="hybridMultilevel"/>
    <w:tmpl w:val="04BE2F0E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714"/>
    <w:rsid w:val="00055409"/>
    <w:rsid w:val="000E5131"/>
    <w:rsid w:val="000F1B2C"/>
    <w:rsid w:val="0015058D"/>
    <w:rsid w:val="001733EE"/>
    <w:rsid w:val="001A12E0"/>
    <w:rsid w:val="001B5FAA"/>
    <w:rsid w:val="001D75E6"/>
    <w:rsid w:val="00234A3B"/>
    <w:rsid w:val="0027100D"/>
    <w:rsid w:val="002B1600"/>
    <w:rsid w:val="002C1050"/>
    <w:rsid w:val="002D3E13"/>
    <w:rsid w:val="00330187"/>
    <w:rsid w:val="00362097"/>
    <w:rsid w:val="0036348E"/>
    <w:rsid w:val="003729A1"/>
    <w:rsid w:val="00381E96"/>
    <w:rsid w:val="003F1A89"/>
    <w:rsid w:val="004201FC"/>
    <w:rsid w:val="00464675"/>
    <w:rsid w:val="00480356"/>
    <w:rsid w:val="00485C27"/>
    <w:rsid w:val="004B7E4F"/>
    <w:rsid w:val="00511399"/>
    <w:rsid w:val="00586B50"/>
    <w:rsid w:val="005A189C"/>
    <w:rsid w:val="005C6714"/>
    <w:rsid w:val="005D7620"/>
    <w:rsid w:val="0060182E"/>
    <w:rsid w:val="00604073"/>
    <w:rsid w:val="006516CE"/>
    <w:rsid w:val="00684AB9"/>
    <w:rsid w:val="006E51B9"/>
    <w:rsid w:val="007224D2"/>
    <w:rsid w:val="00777E70"/>
    <w:rsid w:val="0079240B"/>
    <w:rsid w:val="007A452C"/>
    <w:rsid w:val="007B3B89"/>
    <w:rsid w:val="008008C7"/>
    <w:rsid w:val="008107B0"/>
    <w:rsid w:val="008E3B0F"/>
    <w:rsid w:val="00904B46"/>
    <w:rsid w:val="00946569"/>
    <w:rsid w:val="0099041F"/>
    <w:rsid w:val="00A8271D"/>
    <w:rsid w:val="00A8413D"/>
    <w:rsid w:val="00AA03EF"/>
    <w:rsid w:val="00AB0E43"/>
    <w:rsid w:val="00B07C73"/>
    <w:rsid w:val="00B26F25"/>
    <w:rsid w:val="00B62281"/>
    <w:rsid w:val="00B63356"/>
    <w:rsid w:val="00B81301"/>
    <w:rsid w:val="00B81924"/>
    <w:rsid w:val="00C30F88"/>
    <w:rsid w:val="00C440F8"/>
    <w:rsid w:val="00C66C1B"/>
    <w:rsid w:val="00C712D4"/>
    <w:rsid w:val="00CA674C"/>
    <w:rsid w:val="00CC4C39"/>
    <w:rsid w:val="00CE37E8"/>
    <w:rsid w:val="00D4081D"/>
    <w:rsid w:val="00D41102"/>
    <w:rsid w:val="00E01624"/>
    <w:rsid w:val="00E03724"/>
    <w:rsid w:val="00E32221"/>
    <w:rsid w:val="00E90620"/>
    <w:rsid w:val="00E9137F"/>
    <w:rsid w:val="00EA2D22"/>
    <w:rsid w:val="00EC797E"/>
    <w:rsid w:val="00F15FE7"/>
    <w:rsid w:val="00F31F51"/>
    <w:rsid w:val="00F63283"/>
    <w:rsid w:val="00F84B40"/>
    <w:rsid w:val="00FA2B15"/>
    <w:rsid w:val="00FD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47AF72CC-9263-4EB6-A717-DE741519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7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5C6714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5C6714"/>
    <w:pPr>
      <w:spacing w:after="120"/>
    </w:pPr>
  </w:style>
  <w:style w:type="character" w:customStyle="1" w:styleId="1">
    <w:name w:val="Основной текст Знак1"/>
    <w:basedOn w:val="a0"/>
    <w:link w:val="a4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footer"/>
    <w:basedOn w:val="a"/>
    <w:link w:val="a6"/>
    <w:rsid w:val="005C6714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rsid w:val="005C6714"/>
    <w:pPr>
      <w:suppressLineNumbers/>
    </w:pPr>
  </w:style>
  <w:style w:type="paragraph" w:customStyle="1" w:styleId="a8">
    <w:name w:val="Тест таблицы"/>
    <w:basedOn w:val="a"/>
    <w:qFormat/>
    <w:rsid w:val="005C6714"/>
    <w:rPr>
      <w:lang w:eastAsia="ar-SA"/>
    </w:rPr>
  </w:style>
  <w:style w:type="paragraph" w:styleId="a9">
    <w:name w:val="header"/>
    <w:basedOn w:val="a"/>
    <w:link w:val="aa"/>
    <w:rsid w:val="005C6714"/>
    <w:pPr>
      <w:suppressLineNumbers/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5C67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10">
    <w:name w:val="Заголовок №1_"/>
    <w:link w:val="11"/>
    <w:rsid w:val="005C6714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5C6714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5C6714"/>
    <w:pPr>
      <w:shd w:val="clear" w:color="auto" w:fill="FFFFFF"/>
      <w:suppressAutoHyphens w:val="0"/>
      <w:spacing w:before="480" w:after="480" w:line="240" w:lineRule="atLeast"/>
      <w:outlineLvl w:val="0"/>
    </w:pPr>
    <w:rPr>
      <w:rFonts w:asciiTheme="minorHAnsi" w:eastAsiaTheme="minorHAnsi" w:hAnsiTheme="minorHAnsi" w:cs="Times New Roman"/>
      <w:kern w:val="0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C6714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asciiTheme="minorHAnsi" w:eastAsiaTheme="minorHAnsi" w:hAnsiTheme="minorHAnsi" w:cs="Times New Roman"/>
      <w:i/>
      <w:iCs/>
      <w:kern w:val="0"/>
      <w:sz w:val="28"/>
      <w:szCs w:val="28"/>
      <w:lang w:eastAsia="en-US" w:bidi="ar-SA"/>
    </w:rPr>
  </w:style>
  <w:style w:type="character" w:styleId="ab">
    <w:name w:val="Hyperlink"/>
    <w:basedOn w:val="a0"/>
    <w:uiPriority w:val="99"/>
    <w:unhideWhenUsed/>
    <w:rsid w:val="005C6714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A03EF"/>
    <w:pPr>
      <w:ind w:left="720"/>
      <w:contextualSpacing/>
    </w:pPr>
    <w:rPr>
      <w:szCs w:val="21"/>
    </w:rPr>
  </w:style>
  <w:style w:type="paragraph" w:customStyle="1" w:styleId="12">
    <w:name w:val="Заголовок таблицы1"/>
    <w:basedOn w:val="a"/>
    <w:link w:val="13"/>
    <w:qFormat/>
    <w:rsid w:val="004201FC"/>
    <w:pPr>
      <w:widowControl/>
      <w:suppressAutoHyphens w:val="0"/>
    </w:pPr>
    <w:rPr>
      <w:rFonts w:eastAsia="Times New Roman" w:cs="Times New Roman"/>
      <w:b/>
      <w:kern w:val="0"/>
      <w:lang w:eastAsia="ar-SA" w:bidi="ar-SA"/>
    </w:rPr>
  </w:style>
  <w:style w:type="character" w:customStyle="1" w:styleId="13">
    <w:name w:val="Заголовок таблицы1 Знак"/>
    <w:basedOn w:val="a0"/>
    <w:link w:val="12"/>
    <w:rsid w:val="004201FC"/>
    <w:rPr>
      <w:rFonts w:ascii="Times New Roman" w:eastAsia="Times New Roman" w:hAnsi="Times New Roman" w:cs="Times New Roman"/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Кочетов Степан Сергеевич</dc:creator>
  <cp:keywords/>
  <dc:description/>
  <cp:lastModifiedBy>Сургутский Максим Валерьевич</cp:lastModifiedBy>
  <cp:revision>47</cp:revision>
  <dcterms:created xsi:type="dcterms:W3CDTF">2025-07-29T17:25:00Z</dcterms:created>
  <dcterms:modified xsi:type="dcterms:W3CDTF">2026-10-02T17:18:00Z</dcterms:modified>
</cp:coreProperties>
</file>