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2E36EC" w14:textId="1A0B0E2A" w:rsidR="00D52620" w:rsidRPr="00D52620" w:rsidRDefault="00D52620" w:rsidP="00507812">
      <w:pPr>
        <w:ind w:left="5954"/>
        <w:jc w:val="both"/>
        <w:rPr>
          <w:sz w:val="24"/>
          <w:szCs w:val="24"/>
        </w:rPr>
      </w:pPr>
    </w:p>
    <w:p w14:paraId="7CD34F20" w14:textId="16D5B2A8" w:rsidR="00A2663D" w:rsidRPr="00F357B4" w:rsidRDefault="003318A3" w:rsidP="00F357B4">
      <w:pPr>
        <w:spacing w:line="276" w:lineRule="auto"/>
        <w:jc w:val="center"/>
        <w:rPr>
          <w:b/>
          <w:sz w:val="24"/>
          <w:szCs w:val="24"/>
        </w:rPr>
      </w:pPr>
      <w:r w:rsidRPr="00F357B4">
        <w:rPr>
          <w:b/>
          <w:sz w:val="24"/>
          <w:szCs w:val="24"/>
        </w:rPr>
        <w:t>РЕШЕНИЕ №РН</w:t>
      </w:r>
      <w:r w:rsidR="009E258E" w:rsidRPr="00F357B4">
        <w:rPr>
          <w:b/>
          <w:sz w:val="24"/>
          <w:szCs w:val="24"/>
        </w:rPr>
        <w:t>П-59-</w:t>
      </w:r>
      <w:r w:rsidR="00AB7C76">
        <w:rPr>
          <w:b/>
          <w:sz w:val="24"/>
          <w:szCs w:val="24"/>
        </w:rPr>
        <w:t>473</w:t>
      </w:r>
    </w:p>
    <w:p w14:paraId="518F8C9D" w14:textId="58D11107" w:rsidR="00A2663D" w:rsidRPr="00F357B4" w:rsidRDefault="00DB1BBC" w:rsidP="00F357B4">
      <w:pPr>
        <w:pStyle w:val="a5"/>
        <w:spacing w:line="276" w:lineRule="auto"/>
        <w:rPr>
          <w:b w:val="0"/>
          <w:sz w:val="24"/>
          <w:szCs w:val="24"/>
        </w:rPr>
      </w:pPr>
      <w:r w:rsidRPr="00F357B4">
        <w:rPr>
          <w:b w:val="0"/>
          <w:sz w:val="24"/>
          <w:szCs w:val="24"/>
        </w:rPr>
        <w:t xml:space="preserve">по обращению </w:t>
      </w:r>
      <w:r w:rsidR="00B80C75" w:rsidRPr="00B80C75">
        <w:rPr>
          <w:b w:val="0"/>
          <w:sz w:val="24"/>
          <w:szCs w:val="24"/>
        </w:rPr>
        <w:t xml:space="preserve">УКС Администрации </w:t>
      </w:r>
      <w:proofErr w:type="spellStart"/>
      <w:r w:rsidR="00B80C75" w:rsidRPr="00B80C75">
        <w:rPr>
          <w:b w:val="0"/>
          <w:sz w:val="24"/>
          <w:szCs w:val="24"/>
        </w:rPr>
        <w:t>Лысьвенского</w:t>
      </w:r>
      <w:proofErr w:type="spellEnd"/>
      <w:r w:rsidR="00B80C75" w:rsidRPr="00B80C75">
        <w:rPr>
          <w:b w:val="0"/>
          <w:sz w:val="24"/>
          <w:szCs w:val="24"/>
        </w:rPr>
        <w:t xml:space="preserve"> муниципального округа</w:t>
      </w:r>
      <w:r w:rsidR="00D52620" w:rsidRPr="00D52620">
        <w:rPr>
          <w:b w:val="0"/>
          <w:sz w:val="24"/>
          <w:szCs w:val="24"/>
        </w:rPr>
        <w:t xml:space="preserve"> </w:t>
      </w:r>
      <w:r w:rsidR="00736A23" w:rsidRPr="00F357B4">
        <w:rPr>
          <w:b w:val="0"/>
          <w:sz w:val="24"/>
          <w:szCs w:val="24"/>
        </w:rPr>
        <w:t>(</w:t>
      </w:r>
      <w:proofErr w:type="spellStart"/>
      <w:r w:rsidR="00736A23" w:rsidRPr="00F357B4">
        <w:rPr>
          <w:b w:val="0"/>
          <w:sz w:val="24"/>
          <w:szCs w:val="24"/>
        </w:rPr>
        <w:t>вх</w:t>
      </w:r>
      <w:proofErr w:type="spellEnd"/>
      <w:r w:rsidR="00736A23" w:rsidRPr="00F357B4">
        <w:rPr>
          <w:b w:val="0"/>
          <w:sz w:val="24"/>
          <w:szCs w:val="24"/>
        </w:rPr>
        <w:t xml:space="preserve">. № </w:t>
      </w:r>
      <w:r w:rsidR="000B3726">
        <w:rPr>
          <w:b w:val="0"/>
          <w:sz w:val="24"/>
          <w:szCs w:val="24"/>
        </w:rPr>
        <w:t>15925</w:t>
      </w:r>
      <w:r w:rsidR="00B80C75" w:rsidRPr="00B80C75">
        <w:rPr>
          <w:b w:val="0"/>
          <w:sz w:val="24"/>
          <w:szCs w:val="24"/>
        </w:rPr>
        <w:t>/25</w:t>
      </w:r>
      <w:r w:rsidR="00B80C75">
        <w:rPr>
          <w:b w:val="0"/>
          <w:sz w:val="24"/>
          <w:szCs w:val="24"/>
        </w:rPr>
        <w:t xml:space="preserve"> </w:t>
      </w:r>
      <w:r w:rsidR="00D52620">
        <w:rPr>
          <w:b w:val="0"/>
          <w:sz w:val="24"/>
          <w:szCs w:val="24"/>
        </w:rPr>
        <w:t xml:space="preserve">от </w:t>
      </w:r>
      <w:r w:rsidR="007C791F">
        <w:rPr>
          <w:b w:val="0"/>
          <w:sz w:val="24"/>
          <w:szCs w:val="24"/>
        </w:rPr>
        <w:t>03.12</w:t>
      </w:r>
      <w:r w:rsidR="004D59A8" w:rsidRPr="00F357B4">
        <w:rPr>
          <w:b w:val="0"/>
          <w:sz w:val="24"/>
          <w:szCs w:val="24"/>
        </w:rPr>
        <w:t>.</w:t>
      </w:r>
      <w:r w:rsidR="00736A23" w:rsidRPr="00F357B4">
        <w:rPr>
          <w:b w:val="0"/>
          <w:sz w:val="24"/>
          <w:szCs w:val="24"/>
        </w:rPr>
        <w:t xml:space="preserve">2025 г.) о включении сведений об </w:t>
      </w:r>
      <w:r w:rsidR="007C791F" w:rsidRPr="007C791F">
        <w:rPr>
          <w:b w:val="0"/>
          <w:sz w:val="24"/>
          <w:szCs w:val="24"/>
        </w:rPr>
        <w:t>ООО «Проект строй изыскания»</w:t>
      </w:r>
      <w:r w:rsidR="00B35E63">
        <w:rPr>
          <w:b w:val="0"/>
          <w:sz w:val="24"/>
          <w:szCs w:val="24"/>
        </w:rPr>
        <w:t xml:space="preserve"> </w:t>
      </w:r>
      <w:r w:rsidRPr="00F357B4">
        <w:rPr>
          <w:b w:val="0"/>
          <w:sz w:val="24"/>
          <w:szCs w:val="24"/>
        </w:rPr>
        <w:t>в реестр недобросовестных поставщиков.</w:t>
      </w:r>
    </w:p>
    <w:p w14:paraId="0B1244F8" w14:textId="77777777" w:rsidR="00A2663D" w:rsidRPr="00F357B4" w:rsidRDefault="00A2663D" w:rsidP="00F357B4">
      <w:pPr>
        <w:spacing w:line="276" w:lineRule="auto"/>
        <w:jc w:val="center"/>
        <w:rPr>
          <w:sz w:val="24"/>
          <w:szCs w:val="24"/>
        </w:rPr>
      </w:pPr>
    </w:p>
    <w:p w14:paraId="56ECA114" w14:textId="7FC76600" w:rsidR="00A2663D" w:rsidRPr="00F357B4" w:rsidRDefault="00E35463" w:rsidP="00F357B4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10.12</w:t>
      </w:r>
      <w:r w:rsidR="00BD0EBB" w:rsidRPr="00F357B4">
        <w:rPr>
          <w:b/>
          <w:sz w:val="24"/>
          <w:szCs w:val="24"/>
        </w:rPr>
        <w:t>.2025</w:t>
      </w:r>
      <w:r w:rsidR="00DB1BBC" w:rsidRPr="00F357B4">
        <w:rPr>
          <w:b/>
          <w:sz w:val="24"/>
          <w:szCs w:val="24"/>
        </w:rPr>
        <w:t xml:space="preserve"> г.  </w:t>
      </w:r>
      <w:r w:rsidR="00DB1BBC" w:rsidRPr="00F357B4">
        <w:rPr>
          <w:b/>
          <w:sz w:val="24"/>
          <w:szCs w:val="24"/>
        </w:rPr>
        <w:tab/>
      </w:r>
      <w:r w:rsidR="00DB1BBC" w:rsidRPr="00F357B4">
        <w:rPr>
          <w:b/>
          <w:sz w:val="24"/>
          <w:szCs w:val="24"/>
        </w:rPr>
        <w:tab/>
      </w:r>
      <w:r w:rsidR="00DB1BBC" w:rsidRPr="00F357B4">
        <w:rPr>
          <w:b/>
          <w:sz w:val="24"/>
          <w:szCs w:val="24"/>
        </w:rPr>
        <w:tab/>
      </w:r>
      <w:r w:rsidR="00DB1BBC" w:rsidRPr="00F357B4">
        <w:rPr>
          <w:b/>
          <w:sz w:val="24"/>
          <w:szCs w:val="24"/>
        </w:rPr>
        <w:tab/>
      </w:r>
      <w:r w:rsidR="00DB1BBC" w:rsidRPr="00F357B4">
        <w:rPr>
          <w:b/>
          <w:sz w:val="24"/>
          <w:szCs w:val="24"/>
        </w:rPr>
        <w:tab/>
      </w:r>
      <w:r w:rsidR="00DB1BBC" w:rsidRPr="00F357B4">
        <w:rPr>
          <w:b/>
          <w:sz w:val="24"/>
          <w:szCs w:val="24"/>
        </w:rPr>
        <w:tab/>
      </w:r>
      <w:r w:rsidR="00DB1BBC" w:rsidRPr="00F357B4">
        <w:rPr>
          <w:b/>
          <w:sz w:val="24"/>
          <w:szCs w:val="24"/>
        </w:rPr>
        <w:tab/>
      </w:r>
      <w:r w:rsidR="00DB1BBC" w:rsidRPr="00F357B4">
        <w:rPr>
          <w:b/>
          <w:sz w:val="24"/>
          <w:szCs w:val="24"/>
        </w:rPr>
        <w:tab/>
      </w:r>
      <w:r w:rsidR="00DB1BBC" w:rsidRPr="00F357B4">
        <w:rPr>
          <w:b/>
          <w:sz w:val="24"/>
          <w:szCs w:val="24"/>
        </w:rPr>
        <w:tab/>
      </w:r>
      <w:r w:rsidR="00DB1BBC" w:rsidRPr="00F357B4">
        <w:rPr>
          <w:b/>
          <w:sz w:val="24"/>
          <w:szCs w:val="24"/>
        </w:rPr>
        <w:tab/>
        <w:t xml:space="preserve">            г. Пермь</w:t>
      </w:r>
    </w:p>
    <w:p w14:paraId="7416C486" w14:textId="7AF26C13" w:rsidR="00736A23" w:rsidRPr="00F357B4" w:rsidRDefault="00DB1BBC" w:rsidP="001B717C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F357B4">
        <w:rPr>
          <w:b/>
          <w:sz w:val="24"/>
          <w:szCs w:val="24"/>
        </w:rPr>
        <w:t xml:space="preserve"> </w:t>
      </w:r>
      <w:r w:rsidRPr="00F357B4">
        <w:rPr>
          <w:sz w:val="24"/>
          <w:szCs w:val="24"/>
        </w:rPr>
        <w:t>Комиссия Управления Федеральной антимонопольной службы по Пермскому краю</w:t>
      </w:r>
      <w:r w:rsidRPr="00F357B4">
        <w:rPr>
          <w:sz w:val="24"/>
          <w:szCs w:val="24"/>
        </w:rPr>
        <w:br/>
        <w:t xml:space="preserve">по контролю закупок (далее - Комиссия) </w:t>
      </w:r>
      <w:bookmarkStart w:id="0" w:name="_GoBack"/>
      <w:bookmarkEnd w:id="0"/>
    </w:p>
    <w:p w14:paraId="05FFB7E7" w14:textId="02CEF09B" w:rsidR="00B80C75" w:rsidRDefault="00DB1BBC" w:rsidP="00B80C75">
      <w:pPr>
        <w:tabs>
          <w:tab w:val="left" w:pos="993"/>
        </w:tabs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F357B4">
        <w:rPr>
          <w:rStyle w:val="sectioninfo0"/>
          <w:sz w:val="24"/>
          <w:szCs w:val="24"/>
        </w:rPr>
        <w:t>рассмотрев</w:t>
      </w:r>
      <w:r w:rsidRPr="00F357B4">
        <w:rPr>
          <w:sz w:val="24"/>
          <w:szCs w:val="24"/>
        </w:rPr>
        <w:t xml:space="preserve"> обращение </w:t>
      </w:r>
      <w:r w:rsidR="000B3726">
        <w:rPr>
          <w:sz w:val="24"/>
          <w:szCs w:val="24"/>
        </w:rPr>
        <w:t>(</w:t>
      </w:r>
      <w:proofErr w:type="spellStart"/>
      <w:r w:rsidR="000B3726">
        <w:rPr>
          <w:sz w:val="24"/>
          <w:szCs w:val="24"/>
        </w:rPr>
        <w:t>вх</w:t>
      </w:r>
      <w:proofErr w:type="spellEnd"/>
      <w:r w:rsidR="000B3726">
        <w:rPr>
          <w:sz w:val="24"/>
          <w:szCs w:val="24"/>
        </w:rPr>
        <w:t xml:space="preserve">. № </w:t>
      </w:r>
      <w:r w:rsidR="000B3726" w:rsidRPr="009A596D">
        <w:rPr>
          <w:sz w:val="24"/>
          <w:szCs w:val="24"/>
        </w:rPr>
        <w:t>15925/25</w:t>
      </w:r>
      <w:r w:rsidR="000B3726" w:rsidRPr="00DA483E">
        <w:rPr>
          <w:sz w:val="24"/>
          <w:szCs w:val="24"/>
        </w:rPr>
        <w:t>)</w:t>
      </w:r>
      <w:r w:rsidR="000B3726">
        <w:rPr>
          <w:sz w:val="24"/>
          <w:szCs w:val="24"/>
        </w:rPr>
        <w:t xml:space="preserve"> </w:t>
      </w:r>
      <w:r w:rsidR="000B3726" w:rsidRPr="0010638C">
        <w:rPr>
          <w:sz w:val="24"/>
          <w:szCs w:val="24"/>
        </w:rPr>
        <w:t>УКС А</w:t>
      </w:r>
      <w:r w:rsidR="000B3726">
        <w:rPr>
          <w:sz w:val="24"/>
          <w:szCs w:val="24"/>
        </w:rPr>
        <w:t xml:space="preserve">дминистрации </w:t>
      </w:r>
      <w:proofErr w:type="spellStart"/>
      <w:r w:rsidR="000B3726">
        <w:rPr>
          <w:sz w:val="24"/>
          <w:szCs w:val="24"/>
        </w:rPr>
        <w:t>Л</w:t>
      </w:r>
      <w:r w:rsidR="000B3726" w:rsidRPr="0010638C">
        <w:rPr>
          <w:sz w:val="24"/>
          <w:szCs w:val="24"/>
        </w:rPr>
        <w:t>ысьвенского</w:t>
      </w:r>
      <w:proofErr w:type="spellEnd"/>
      <w:r w:rsidR="000B3726" w:rsidRPr="0010638C">
        <w:rPr>
          <w:sz w:val="24"/>
          <w:szCs w:val="24"/>
        </w:rPr>
        <w:t xml:space="preserve"> муниципального округа</w:t>
      </w:r>
      <w:r w:rsidR="000B3726" w:rsidRPr="00633A85">
        <w:rPr>
          <w:sz w:val="24"/>
          <w:szCs w:val="24"/>
        </w:rPr>
        <w:t xml:space="preserve"> </w:t>
      </w:r>
      <w:r w:rsidR="000B3726">
        <w:rPr>
          <w:sz w:val="24"/>
          <w:szCs w:val="24"/>
        </w:rPr>
        <w:t xml:space="preserve">(далее – Заказчик) </w:t>
      </w:r>
      <w:r w:rsidR="000B3726" w:rsidRPr="00DA483E">
        <w:rPr>
          <w:sz w:val="24"/>
          <w:szCs w:val="24"/>
        </w:rPr>
        <w:t>о включении сведений об</w:t>
      </w:r>
      <w:r w:rsidR="000B3726">
        <w:rPr>
          <w:sz w:val="24"/>
          <w:szCs w:val="24"/>
        </w:rPr>
        <w:t xml:space="preserve"> ООО </w:t>
      </w:r>
      <w:r w:rsidR="000B3726" w:rsidRPr="0010638C">
        <w:rPr>
          <w:sz w:val="24"/>
          <w:szCs w:val="24"/>
        </w:rPr>
        <w:t>«Проект строй изыскания»</w:t>
      </w:r>
      <w:r w:rsidR="000B3726">
        <w:rPr>
          <w:sz w:val="24"/>
          <w:szCs w:val="24"/>
        </w:rPr>
        <w:t xml:space="preserve"> </w:t>
      </w:r>
      <w:r w:rsidR="000B3726" w:rsidRPr="00DA483E">
        <w:rPr>
          <w:sz w:val="24"/>
          <w:szCs w:val="24"/>
        </w:rPr>
        <w:t xml:space="preserve">в реестр недобросовестных поставщиков (подрядчиков, исполнителей) </w:t>
      </w:r>
      <w:r w:rsidR="000B3726" w:rsidRPr="00DA483E">
        <w:rPr>
          <w:color w:val="000000" w:themeColor="text1"/>
          <w:sz w:val="24"/>
          <w:szCs w:val="24"/>
        </w:rPr>
        <w:t xml:space="preserve">в связи с односторонним отказом от исполнения контракта на </w:t>
      </w:r>
      <w:r w:rsidR="000B3726">
        <w:rPr>
          <w:color w:val="000000" w:themeColor="text1"/>
          <w:sz w:val="24"/>
          <w:szCs w:val="24"/>
        </w:rPr>
        <w:t>подготовку</w:t>
      </w:r>
      <w:r w:rsidR="000B3726" w:rsidRPr="0010638C">
        <w:rPr>
          <w:color w:val="000000" w:themeColor="text1"/>
          <w:sz w:val="24"/>
          <w:szCs w:val="24"/>
        </w:rPr>
        <w:t xml:space="preserve"> </w:t>
      </w:r>
      <w:r w:rsidR="000B3726" w:rsidRPr="009A596D">
        <w:rPr>
          <w:color w:val="000000" w:themeColor="text1"/>
          <w:sz w:val="24"/>
          <w:szCs w:val="24"/>
        </w:rPr>
        <w:t xml:space="preserve">проектной документации и выполнение инженерных изысканий по объекту "Реконструкция системы водоподготовки </w:t>
      </w:r>
      <w:proofErr w:type="spellStart"/>
      <w:r w:rsidR="000B3726" w:rsidRPr="009A596D">
        <w:rPr>
          <w:color w:val="000000" w:themeColor="text1"/>
          <w:sz w:val="24"/>
          <w:szCs w:val="24"/>
        </w:rPr>
        <w:t>с.Новорождественское</w:t>
      </w:r>
      <w:proofErr w:type="spellEnd"/>
      <w:r w:rsidR="000B3726" w:rsidRPr="009A596D">
        <w:rPr>
          <w:color w:val="000000" w:themeColor="text1"/>
          <w:sz w:val="24"/>
          <w:szCs w:val="24"/>
        </w:rPr>
        <w:t xml:space="preserve"> </w:t>
      </w:r>
      <w:proofErr w:type="spellStart"/>
      <w:r w:rsidR="000B3726" w:rsidRPr="009A596D">
        <w:rPr>
          <w:color w:val="000000" w:themeColor="text1"/>
          <w:sz w:val="24"/>
          <w:szCs w:val="24"/>
        </w:rPr>
        <w:t>Лысьвенского</w:t>
      </w:r>
      <w:proofErr w:type="spellEnd"/>
      <w:r w:rsidR="000B3726" w:rsidRPr="009A596D">
        <w:rPr>
          <w:color w:val="000000" w:themeColor="text1"/>
          <w:sz w:val="24"/>
          <w:szCs w:val="24"/>
        </w:rPr>
        <w:t xml:space="preserve"> городского округа" </w:t>
      </w:r>
      <w:r w:rsidR="000B3726">
        <w:rPr>
          <w:color w:val="000000" w:themeColor="text1"/>
          <w:sz w:val="24"/>
          <w:szCs w:val="24"/>
        </w:rPr>
        <w:t>(</w:t>
      </w:r>
      <w:proofErr w:type="spellStart"/>
      <w:r w:rsidR="000B3726">
        <w:rPr>
          <w:color w:val="000000" w:themeColor="text1"/>
          <w:sz w:val="24"/>
          <w:szCs w:val="24"/>
        </w:rPr>
        <w:t>изв</w:t>
      </w:r>
      <w:proofErr w:type="spellEnd"/>
      <w:r w:rsidR="000B3726">
        <w:rPr>
          <w:color w:val="000000" w:themeColor="text1"/>
          <w:sz w:val="24"/>
          <w:szCs w:val="24"/>
        </w:rPr>
        <w:t xml:space="preserve">. № </w:t>
      </w:r>
      <w:r w:rsidR="000B3726" w:rsidRPr="009A596D">
        <w:rPr>
          <w:color w:val="000000" w:themeColor="text1"/>
          <w:sz w:val="24"/>
          <w:szCs w:val="24"/>
        </w:rPr>
        <w:t>0356500001423002821</w:t>
      </w:r>
      <w:r w:rsidR="000B3726">
        <w:rPr>
          <w:color w:val="000000" w:themeColor="text1"/>
          <w:sz w:val="24"/>
          <w:szCs w:val="24"/>
        </w:rPr>
        <w:t>).</w:t>
      </w:r>
    </w:p>
    <w:p w14:paraId="30855165" w14:textId="3E3ECA39" w:rsidR="00A2663D" w:rsidRPr="00F357B4" w:rsidRDefault="00DB1BBC" w:rsidP="00B80C75">
      <w:pPr>
        <w:tabs>
          <w:tab w:val="left" w:pos="993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F357B4">
        <w:rPr>
          <w:b/>
          <w:sz w:val="24"/>
          <w:szCs w:val="24"/>
        </w:rPr>
        <w:t>УСТАНОВИЛА:</w:t>
      </w:r>
    </w:p>
    <w:p w14:paraId="05906F61" w14:textId="693A48D5" w:rsidR="00A2663D" w:rsidRPr="00F357B4" w:rsidRDefault="00DB1BBC" w:rsidP="00F357B4">
      <w:pPr>
        <w:spacing w:line="276" w:lineRule="auto"/>
        <w:ind w:firstLine="708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Уведомлением Пермского УФАС России рассмотрени</w:t>
      </w:r>
      <w:r w:rsidR="001401FF" w:rsidRPr="00F357B4">
        <w:rPr>
          <w:sz w:val="24"/>
          <w:szCs w:val="24"/>
        </w:rPr>
        <w:t xml:space="preserve">е обращения было назначено на </w:t>
      </w:r>
      <w:r w:rsidR="00E35463">
        <w:rPr>
          <w:sz w:val="24"/>
          <w:szCs w:val="24"/>
        </w:rPr>
        <w:t>08.12</w:t>
      </w:r>
      <w:r w:rsidR="004B5BEB" w:rsidRPr="00F357B4">
        <w:rPr>
          <w:sz w:val="24"/>
          <w:szCs w:val="24"/>
        </w:rPr>
        <w:t>.2025 г</w:t>
      </w:r>
      <w:r w:rsidR="00F57D69" w:rsidRPr="00F357B4">
        <w:rPr>
          <w:sz w:val="24"/>
          <w:szCs w:val="24"/>
        </w:rPr>
        <w:t xml:space="preserve">., </w:t>
      </w:r>
      <w:r w:rsidR="00E35463">
        <w:rPr>
          <w:sz w:val="24"/>
          <w:szCs w:val="24"/>
        </w:rPr>
        <w:t>в 15</w:t>
      </w:r>
      <w:r w:rsidR="005F5BEB" w:rsidRPr="00F357B4">
        <w:rPr>
          <w:sz w:val="24"/>
          <w:szCs w:val="24"/>
        </w:rPr>
        <w:t>:</w:t>
      </w:r>
      <w:r w:rsidR="00E35463">
        <w:rPr>
          <w:sz w:val="24"/>
          <w:szCs w:val="24"/>
        </w:rPr>
        <w:t>00</w:t>
      </w:r>
      <w:r w:rsidRPr="00F357B4">
        <w:rPr>
          <w:sz w:val="24"/>
          <w:szCs w:val="24"/>
        </w:rPr>
        <w:t xml:space="preserve"> ч. </w:t>
      </w:r>
    </w:p>
    <w:p w14:paraId="110D8DFE" w14:textId="1E42411C" w:rsidR="00A2663D" w:rsidRPr="00F357B4" w:rsidRDefault="00DB1BBC" w:rsidP="00F357B4">
      <w:pPr>
        <w:spacing w:line="276" w:lineRule="auto"/>
        <w:ind w:firstLine="708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В ходе заседания</w:t>
      </w:r>
      <w:r w:rsidR="00E35463">
        <w:rPr>
          <w:sz w:val="24"/>
          <w:szCs w:val="24"/>
        </w:rPr>
        <w:t xml:space="preserve"> Комиссии объявлен перерыв до 10.12</w:t>
      </w:r>
      <w:r w:rsidR="00BD0EBB" w:rsidRPr="00F357B4">
        <w:rPr>
          <w:sz w:val="24"/>
          <w:szCs w:val="24"/>
        </w:rPr>
        <w:t>.2025</w:t>
      </w:r>
      <w:r w:rsidR="000D6F10" w:rsidRPr="00F357B4">
        <w:rPr>
          <w:sz w:val="24"/>
          <w:szCs w:val="24"/>
        </w:rPr>
        <w:t xml:space="preserve"> г.</w:t>
      </w:r>
      <w:r w:rsidRPr="00F357B4">
        <w:rPr>
          <w:sz w:val="24"/>
          <w:szCs w:val="24"/>
        </w:rPr>
        <w:t xml:space="preserve"> с целью принятия решения.</w:t>
      </w:r>
    </w:p>
    <w:p w14:paraId="500D1420" w14:textId="77777777" w:rsidR="00A2663D" w:rsidRPr="00F357B4" w:rsidRDefault="00DB1BBC" w:rsidP="00F357B4">
      <w:pPr>
        <w:pStyle w:val="Style14"/>
        <w:widowControl/>
        <w:spacing w:line="276" w:lineRule="auto"/>
        <w:ind w:firstLine="709"/>
        <w:contextualSpacing/>
        <w:jc w:val="both"/>
        <w:rPr>
          <w:b/>
          <w:szCs w:val="24"/>
        </w:rPr>
      </w:pPr>
      <w:r w:rsidRPr="00F357B4">
        <w:rPr>
          <w:b/>
          <w:szCs w:val="24"/>
        </w:rPr>
        <w:t>Исследовав и оценив представленные документы, а также в ходе проведения внеплановой проверки, осуществленной Комиссией Пермского УФАС России в соответствии с ч.3 ст. 99 Закона о закупках, установлено следующее.</w:t>
      </w:r>
    </w:p>
    <w:p w14:paraId="3D5837C6" w14:textId="32173126" w:rsidR="00736A23" w:rsidRPr="00F357B4" w:rsidRDefault="00736A23" w:rsidP="00F357B4">
      <w:pPr>
        <w:spacing w:line="276" w:lineRule="auto"/>
        <w:ind w:firstLine="709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Комиссией установлено, что Заказчиком</w:t>
      </w:r>
      <w:r w:rsidR="001C5C35" w:rsidRPr="00F357B4">
        <w:rPr>
          <w:sz w:val="24"/>
          <w:szCs w:val="24"/>
        </w:rPr>
        <w:t xml:space="preserve"> проводился</w:t>
      </w:r>
      <w:r w:rsidRPr="00F357B4">
        <w:rPr>
          <w:sz w:val="24"/>
          <w:szCs w:val="24"/>
        </w:rPr>
        <w:t xml:space="preserve"> </w:t>
      </w:r>
      <w:r w:rsidR="00FC0F4A" w:rsidRPr="00F357B4">
        <w:rPr>
          <w:sz w:val="24"/>
          <w:szCs w:val="24"/>
        </w:rPr>
        <w:t xml:space="preserve">электронный </w:t>
      </w:r>
      <w:r w:rsidR="00507812" w:rsidRPr="00507812">
        <w:rPr>
          <w:sz w:val="24"/>
          <w:szCs w:val="24"/>
        </w:rPr>
        <w:t xml:space="preserve">на </w:t>
      </w:r>
      <w:r w:rsidR="00E35463">
        <w:rPr>
          <w:sz w:val="24"/>
          <w:szCs w:val="24"/>
        </w:rPr>
        <w:t>подготовку</w:t>
      </w:r>
      <w:r w:rsidR="00E35463" w:rsidRPr="00E35463">
        <w:rPr>
          <w:sz w:val="24"/>
          <w:szCs w:val="24"/>
        </w:rPr>
        <w:t xml:space="preserve"> проектной документации и выполнение инженерных изысканий по объекту "Реконструкция системы водоподготовки </w:t>
      </w:r>
      <w:r w:rsidR="000B3726" w:rsidRPr="000B3726">
        <w:rPr>
          <w:sz w:val="24"/>
          <w:szCs w:val="24"/>
        </w:rPr>
        <w:t>с.</w:t>
      </w:r>
      <w:r w:rsidR="000B3726">
        <w:rPr>
          <w:sz w:val="24"/>
          <w:szCs w:val="24"/>
        </w:rPr>
        <w:t xml:space="preserve"> </w:t>
      </w:r>
      <w:r w:rsidR="000B3726" w:rsidRPr="000B3726">
        <w:rPr>
          <w:sz w:val="24"/>
          <w:szCs w:val="24"/>
        </w:rPr>
        <w:t xml:space="preserve">Новорождественское </w:t>
      </w:r>
      <w:proofErr w:type="spellStart"/>
      <w:r w:rsidR="00E35463" w:rsidRPr="00E35463">
        <w:rPr>
          <w:sz w:val="24"/>
          <w:szCs w:val="24"/>
        </w:rPr>
        <w:t>Лысьвенского</w:t>
      </w:r>
      <w:proofErr w:type="spellEnd"/>
      <w:r w:rsidR="00E35463" w:rsidRPr="00E35463">
        <w:rPr>
          <w:sz w:val="24"/>
          <w:szCs w:val="24"/>
        </w:rPr>
        <w:t xml:space="preserve"> городского округа"</w:t>
      </w:r>
      <w:r w:rsidRPr="00F357B4">
        <w:rPr>
          <w:color w:val="000000" w:themeColor="text1"/>
          <w:sz w:val="24"/>
          <w:szCs w:val="24"/>
        </w:rPr>
        <w:t>.</w:t>
      </w:r>
      <w:r w:rsidRPr="00F357B4">
        <w:rPr>
          <w:sz w:val="24"/>
          <w:szCs w:val="24"/>
        </w:rPr>
        <w:t xml:space="preserve"> Начальная (максимальная) цена</w:t>
      </w:r>
      <w:r w:rsidR="006E1F7A">
        <w:rPr>
          <w:sz w:val="24"/>
          <w:szCs w:val="24"/>
        </w:rPr>
        <w:t xml:space="preserve"> </w:t>
      </w:r>
      <w:r w:rsidR="000B3726" w:rsidRPr="000B3726">
        <w:rPr>
          <w:sz w:val="24"/>
          <w:szCs w:val="24"/>
        </w:rPr>
        <w:t xml:space="preserve">3 259 849,85 </w:t>
      </w:r>
      <w:r w:rsidRPr="00F357B4">
        <w:rPr>
          <w:sz w:val="24"/>
          <w:szCs w:val="24"/>
        </w:rPr>
        <w:t xml:space="preserve">руб. </w:t>
      </w:r>
    </w:p>
    <w:p w14:paraId="375119D1" w14:textId="7BF4F645" w:rsidR="00736A23" w:rsidRPr="00F357B4" w:rsidRDefault="00736A23" w:rsidP="00F357B4">
      <w:pPr>
        <w:pStyle w:val="Style14"/>
        <w:widowControl/>
        <w:spacing w:line="276" w:lineRule="auto"/>
        <w:ind w:firstLine="709"/>
        <w:contextualSpacing/>
        <w:jc w:val="both"/>
        <w:rPr>
          <w:b/>
          <w:szCs w:val="24"/>
        </w:rPr>
      </w:pPr>
      <w:r w:rsidRPr="00F357B4">
        <w:rPr>
          <w:szCs w:val="24"/>
        </w:rPr>
        <w:t>В соответствии с протоколом подведения итогов определения поставщика</w:t>
      </w:r>
      <w:r w:rsidR="000B3726">
        <w:rPr>
          <w:szCs w:val="24"/>
        </w:rPr>
        <w:t xml:space="preserve"> (подрядчика, исполнителя) от 29.06</w:t>
      </w:r>
      <w:r w:rsidR="00E35463">
        <w:rPr>
          <w:szCs w:val="24"/>
        </w:rPr>
        <w:t>.2023</w:t>
      </w:r>
      <w:r w:rsidR="00F61CCD" w:rsidRPr="00F357B4">
        <w:rPr>
          <w:szCs w:val="24"/>
        </w:rPr>
        <w:t xml:space="preserve"> № ИЭА</w:t>
      </w:r>
      <w:r w:rsidRPr="00F357B4">
        <w:rPr>
          <w:szCs w:val="24"/>
        </w:rPr>
        <w:t xml:space="preserve">1, победителем </w:t>
      </w:r>
      <w:r w:rsidR="00F61CCD" w:rsidRPr="00F357B4">
        <w:rPr>
          <w:szCs w:val="24"/>
        </w:rPr>
        <w:t xml:space="preserve">электронного аукциона </w:t>
      </w:r>
      <w:r w:rsidR="0005795D">
        <w:rPr>
          <w:szCs w:val="24"/>
        </w:rPr>
        <w:t xml:space="preserve">был признан </w:t>
      </w:r>
      <w:r w:rsidR="00E35463" w:rsidRPr="00E35463">
        <w:rPr>
          <w:szCs w:val="24"/>
        </w:rPr>
        <w:t>ООО «Проект строй изыскания»</w:t>
      </w:r>
      <w:r w:rsidRPr="00F357B4">
        <w:rPr>
          <w:szCs w:val="24"/>
        </w:rPr>
        <w:t xml:space="preserve"> с</w:t>
      </w:r>
      <w:r w:rsidR="00376633" w:rsidRPr="00F357B4">
        <w:rPr>
          <w:szCs w:val="24"/>
        </w:rPr>
        <w:t xml:space="preserve"> предложенной ценой контракта - </w:t>
      </w:r>
      <w:r w:rsidR="000B3726" w:rsidRPr="000B3726">
        <w:rPr>
          <w:szCs w:val="24"/>
        </w:rPr>
        <w:t>3 259 849,85</w:t>
      </w:r>
      <w:r w:rsidR="000B3726">
        <w:rPr>
          <w:szCs w:val="24"/>
        </w:rPr>
        <w:t xml:space="preserve"> </w:t>
      </w:r>
      <w:r w:rsidRPr="00F357B4">
        <w:rPr>
          <w:szCs w:val="24"/>
        </w:rPr>
        <w:t>руб.</w:t>
      </w:r>
    </w:p>
    <w:p w14:paraId="22FB0384" w14:textId="30340F62" w:rsidR="002E7DEF" w:rsidRPr="00F357B4" w:rsidRDefault="00542B81" w:rsidP="00B922E5">
      <w:pPr>
        <w:pStyle w:val="ConsPlusNormal"/>
        <w:spacing w:line="276" w:lineRule="auto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Согласно реестровой записи контракта № </w:t>
      </w:r>
      <w:r w:rsidR="000B3726" w:rsidRPr="000B3726">
        <w:rPr>
          <w:rFonts w:ascii="Times New Roman" w:hAnsi="Times New Roman"/>
          <w:sz w:val="24"/>
          <w:szCs w:val="24"/>
        </w:rPr>
        <w:t>3591821658823000007</w:t>
      </w:r>
      <w:r>
        <w:rPr>
          <w:rFonts w:ascii="Times New Roman" w:hAnsi="Times New Roman"/>
          <w:sz w:val="24"/>
          <w:szCs w:val="24"/>
        </w:rPr>
        <w:t xml:space="preserve">, </w:t>
      </w:r>
      <w:r w:rsidR="000B3726">
        <w:rPr>
          <w:rFonts w:ascii="Times New Roman" w:hAnsi="Times New Roman"/>
          <w:sz w:val="24"/>
          <w:szCs w:val="24"/>
        </w:rPr>
        <w:t>10</w:t>
      </w:r>
      <w:r w:rsidR="00E35463">
        <w:rPr>
          <w:rFonts w:ascii="Times New Roman" w:hAnsi="Times New Roman"/>
          <w:sz w:val="24"/>
          <w:szCs w:val="24"/>
        </w:rPr>
        <w:t>.07.2023</w:t>
      </w:r>
      <w:r w:rsidR="0001556D" w:rsidRPr="00F357B4">
        <w:rPr>
          <w:rFonts w:ascii="Times New Roman" w:hAnsi="Times New Roman"/>
          <w:sz w:val="24"/>
          <w:szCs w:val="24"/>
        </w:rPr>
        <w:t xml:space="preserve"> г. между Заказчиком и </w:t>
      </w:r>
      <w:r w:rsidR="004843A7" w:rsidRPr="00F357B4">
        <w:rPr>
          <w:rFonts w:ascii="Times New Roman" w:hAnsi="Times New Roman"/>
          <w:sz w:val="24"/>
          <w:szCs w:val="24"/>
        </w:rPr>
        <w:t>Подрядчиком</w:t>
      </w:r>
      <w:r w:rsidR="00B576A9" w:rsidRPr="00F357B4">
        <w:rPr>
          <w:rFonts w:ascii="Times New Roman" w:hAnsi="Times New Roman"/>
          <w:sz w:val="24"/>
          <w:szCs w:val="24"/>
        </w:rPr>
        <w:t xml:space="preserve"> </w:t>
      </w:r>
      <w:r w:rsidR="00DB1BBC" w:rsidRPr="00F357B4">
        <w:rPr>
          <w:rFonts w:ascii="Times New Roman" w:hAnsi="Times New Roman"/>
          <w:sz w:val="24"/>
          <w:szCs w:val="24"/>
        </w:rPr>
        <w:t xml:space="preserve">заключен контракт </w:t>
      </w:r>
      <w:r w:rsidR="0001556D" w:rsidRPr="00F357B4">
        <w:rPr>
          <w:rFonts w:ascii="Times New Roman" w:hAnsi="Times New Roman"/>
          <w:sz w:val="24"/>
          <w:szCs w:val="24"/>
        </w:rPr>
        <w:t xml:space="preserve">№ </w:t>
      </w:r>
      <w:r w:rsidR="000B3726">
        <w:rPr>
          <w:rFonts w:ascii="Times New Roman" w:hAnsi="Times New Roman"/>
          <w:sz w:val="24"/>
          <w:szCs w:val="24"/>
        </w:rPr>
        <w:t>23070301</w:t>
      </w:r>
      <w:r w:rsidR="00B0301D">
        <w:rPr>
          <w:rFonts w:ascii="Times New Roman" w:hAnsi="Times New Roman"/>
          <w:sz w:val="24"/>
          <w:szCs w:val="24"/>
        </w:rPr>
        <w:t xml:space="preserve"> </w:t>
      </w:r>
      <w:r w:rsidR="0005795D" w:rsidRPr="0005795D">
        <w:rPr>
          <w:rFonts w:ascii="Times New Roman" w:hAnsi="Times New Roman"/>
          <w:sz w:val="24"/>
          <w:szCs w:val="24"/>
        </w:rPr>
        <w:t xml:space="preserve">на </w:t>
      </w:r>
      <w:r w:rsidR="00B0301D">
        <w:rPr>
          <w:rFonts w:ascii="Times New Roman" w:hAnsi="Times New Roman"/>
          <w:sz w:val="24"/>
          <w:szCs w:val="24"/>
        </w:rPr>
        <w:t>подготовку</w:t>
      </w:r>
      <w:r w:rsidR="00B0301D" w:rsidRPr="00B0301D">
        <w:rPr>
          <w:rFonts w:ascii="Times New Roman" w:hAnsi="Times New Roman"/>
          <w:sz w:val="24"/>
          <w:szCs w:val="24"/>
        </w:rPr>
        <w:t xml:space="preserve"> проектной документации и выполнение инженерных изысканий по объекту </w:t>
      </w:r>
      <w:r w:rsidR="000D349F" w:rsidRPr="000D349F">
        <w:rPr>
          <w:rFonts w:ascii="Times New Roman" w:hAnsi="Times New Roman"/>
          <w:sz w:val="24"/>
          <w:szCs w:val="24"/>
        </w:rPr>
        <w:t xml:space="preserve">"Реконструкция системы водоподготовки </w:t>
      </w:r>
      <w:r w:rsidR="000B3726" w:rsidRPr="000B3726">
        <w:rPr>
          <w:rFonts w:ascii="Times New Roman" w:hAnsi="Times New Roman"/>
          <w:sz w:val="24"/>
          <w:szCs w:val="24"/>
        </w:rPr>
        <w:t>с.</w:t>
      </w:r>
      <w:r w:rsidR="000B3726">
        <w:rPr>
          <w:rFonts w:ascii="Times New Roman" w:hAnsi="Times New Roman"/>
          <w:sz w:val="24"/>
          <w:szCs w:val="24"/>
        </w:rPr>
        <w:t xml:space="preserve"> </w:t>
      </w:r>
      <w:r w:rsidR="000B3726" w:rsidRPr="000B3726">
        <w:rPr>
          <w:rFonts w:ascii="Times New Roman" w:hAnsi="Times New Roman"/>
          <w:sz w:val="24"/>
          <w:szCs w:val="24"/>
        </w:rPr>
        <w:t xml:space="preserve">Новорождественское </w:t>
      </w:r>
      <w:proofErr w:type="spellStart"/>
      <w:r w:rsidR="000D349F" w:rsidRPr="000D349F">
        <w:rPr>
          <w:rFonts w:ascii="Times New Roman" w:hAnsi="Times New Roman"/>
          <w:sz w:val="24"/>
          <w:szCs w:val="24"/>
        </w:rPr>
        <w:t>Лысьвенского</w:t>
      </w:r>
      <w:proofErr w:type="spellEnd"/>
      <w:r w:rsidR="000D349F" w:rsidRPr="000D349F">
        <w:rPr>
          <w:rFonts w:ascii="Times New Roman" w:hAnsi="Times New Roman"/>
          <w:sz w:val="24"/>
          <w:szCs w:val="24"/>
        </w:rPr>
        <w:t xml:space="preserve"> городского округа"</w:t>
      </w:r>
      <w:r w:rsidR="00E45042" w:rsidRPr="00F357B4">
        <w:rPr>
          <w:rFonts w:ascii="Times New Roman" w:hAnsi="Times New Roman"/>
          <w:sz w:val="24"/>
          <w:szCs w:val="24"/>
        </w:rPr>
        <w:t xml:space="preserve"> </w:t>
      </w:r>
      <w:r w:rsidR="00AF7A4B" w:rsidRPr="00F357B4">
        <w:rPr>
          <w:rFonts w:ascii="Times New Roman" w:hAnsi="Times New Roman"/>
          <w:sz w:val="24"/>
          <w:szCs w:val="24"/>
        </w:rPr>
        <w:t>(далее – Контракт).</w:t>
      </w:r>
    </w:p>
    <w:p w14:paraId="6325EA9D" w14:textId="19095CDD" w:rsidR="00A2663D" w:rsidRPr="00F357B4" w:rsidRDefault="00E45042" w:rsidP="00F357B4">
      <w:pPr>
        <w:pStyle w:val="ConsPlusNormal"/>
        <w:spacing w:line="276" w:lineRule="auto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F357B4">
        <w:rPr>
          <w:rFonts w:ascii="Times New Roman" w:hAnsi="Times New Roman"/>
          <w:sz w:val="24"/>
          <w:szCs w:val="24"/>
        </w:rPr>
        <w:t>У</w:t>
      </w:r>
      <w:r w:rsidR="00DB1BBC" w:rsidRPr="00F357B4">
        <w:rPr>
          <w:rFonts w:ascii="Times New Roman" w:hAnsi="Times New Roman"/>
          <w:sz w:val="24"/>
          <w:szCs w:val="24"/>
        </w:rPr>
        <w:t>словиям</w:t>
      </w:r>
      <w:r w:rsidRPr="00F357B4">
        <w:rPr>
          <w:rFonts w:ascii="Times New Roman" w:hAnsi="Times New Roman"/>
          <w:sz w:val="24"/>
          <w:szCs w:val="24"/>
        </w:rPr>
        <w:t>и</w:t>
      </w:r>
      <w:r w:rsidR="00DB1BBC" w:rsidRPr="00F357B4">
        <w:rPr>
          <w:rFonts w:ascii="Times New Roman" w:hAnsi="Times New Roman"/>
          <w:sz w:val="24"/>
          <w:szCs w:val="24"/>
        </w:rPr>
        <w:t xml:space="preserve"> Контракта</w:t>
      </w:r>
      <w:r w:rsidRPr="00F357B4">
        <w:rPr>
          <w:rFonts w:ascii="Times New Roman" w:hAnsi="Times New Roman"/>
          <w:sz w:val="24"/>
          <w:szCs w:val="24"/>
        </w:rPr>
        <w:t xml:space="preserve"> установлено следующее</w:t>
      </w:r>
      <w:r w:rsidR="00DB1BBC" w:rsidRPr="00F357B4">
        <w:rPr>
          <w:rFonts w:ascii="Times New Roman" w:hAnsi="Times New Roman"/>
          <w:sz w:val="24"/>
          <w:szCs w:val="24"/>
        </w:rPr>
        <w:t>:</w:t>
      </w:r>
    </w:p>
    <w:p w14:paraId="70F9436C" w14:textId="30BA98A1" w:rsidR="00B0301D" w:rsidRPr="00B0301D" w:rsidRDefault="00B0301D" w:rsidP="00B0301D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1F30C9">
        <w:rPr>
          <w:sz w:val="24"/>
          <w:szCs w:val="24"/>
        </w:rPr>
        <w:t>Предмет Контракта: п</w:t>
      </w:r>
      <w:r w:rsidRPr="00B0301D">
        <w:rPr>
          <w:sz w:val="24"/>
          <w:szCs w:val="24"/>
        </w:rPr>
        <w:t xml:space="preserve">одготовка проектной документации и выполнение инженерных изысканий по объекту "Реконструкция системы водоподготовки </w:t>
      </w:r>
      <w:r w:rsidR="000B3726" w:rsidRPr="000B3726">
        <w:rPr>
          <w:sz w:val="24"/>
          <w:szCs w:val="24"/>
          <w:lang w:bidi="ru-RU"/>
        </w:rPr>
        <w:t>с.</w:t>
      </w:r>
      <w:r w:rsidR="000B3726">
        <w:rPr>
          <w:sz w:val="24"/>
          <w:szCs w:val="24"/>
          <w:lang w:bidi="ru-RU"/>
        </w:rPr>
        <w:t xml:space="preserve"> </w:t>
      </w:r>
      <w:r w:rsidR="000B3726" w:rsidRPr="000B3726">
        <w:rPr>
          <w:sz w:val="24"/>
          <w:szCs w:val="24"/>
          <w:lang w:bidi="ru-RU"/>
        </w:rPr>
        <w:t>Новорождественское</w:t>
      </w:r>
      <w:r w:rsidR="000D349F" w:rsidRPr="000D349F">
        <w:rPr>
          <w:sz w:val="24"/>
          <w:szCs w:val="24"/>
          <w:lang w:bidi="ru-RU"/>
        </w:rPr>
        <w:t xml:space="preserve"> </w:t>
      </w:r>
      <w:proofErr w:type="spellStart"/>
      <w:r w:rsidRPr="00B0301D">
        <w:rPr>
          <w:sz w:val="24"/>
          <w:szCs w:val="24"/>
        </w:rPr>
        <w:t>Лысьвенского</w:t>
      </w:r>
      <w:proofErr w:type="spellEnd"/>
      <w:r w:rsidRPr="00B0301D">
        <w:rPr>
          <w:sz w:val="24"/>
          <w:szCs w:val="24"/>
        </w:rPr>
        <w:t xml:space="preserve"> городского округа" (далее - работа).</w:t>
      </w:r>
    </w:p>
    <w:p w14:paraId="259C7E0C" w14:textId="67D7BA6D" w:rsidR="00B0301D" w:rsidRPr="00B0301D" w:rsidRDefault="00B0301D" w:rsidP="00B0301D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B0301D">
        <w:rPr>
          <w:sz w:val="24"/>
          <w:szCs w:val="24"/>
        </w:rPr>
        <w:t>Подрядчик обязуется выполнить работу, а Заказчик обязуется принять и оплатить результат выполненных работ на условиях и в порядке, установленных настоящим Контрактом.</w:t>
      </w:r>
    </w:p>
    <w:p w14:paraId="7F9C56EA" w14:textId="692A8240" w:rsidR="00B0301D" w:rsidRPr="00B0301D" w:rsidRDefault="00B0301D" w:rsidP="00B0301D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B0301D">
        <w:rPr>
          <w:sz w:val="24"/>
          <w:szCs w:val="24"/>
        </w:rPr>
        <w:t xml:space="preserve">Результатом выполненных работ является проектная документация и инженерные изыскания по объекту "Реконструкция системы водоподготовки </w:t>
      </w:r>
      <w:r w:rsidR="000B3726" w:rsidRPr="000B3726">
        <w:rPr>
          <w:sz w:val="24"/>
          <w:szCs w:val="24"/>
        </w:rPr>
        <w:t>с.</w:t>
      </w:r>
      <w:r w:rsidR="000B3726">
        <w:rPr>
          <w:sz w:val="24"/>
          <w:szCs w:val="24"/>
        </w:rPr>
        <w:t xml:space="preserve"> </w:t>
      </w:r>
      <w:r w:rsidR="000B3726" w:rsidRPr="000B3726">
        <w:rPr>
          <w:sz w:val="24"/>
          <w:szCs w:val="24"/>
        </w:rPr>
        <w:t>Новорождественское</w:t>
      </w:r>
      <w:r w:rsidRPr="00B0301D">
        <w:rPr>
          <w:sz w:val="24"/>
          <w:szCs w:val="24"/>
        </w:rPr>
        <w:t xml:space="preserve"> </w:t>
      </w:r>
      <w:proofErr w:type="spellStart"/>
      <w:r w:rsidRPr="00B0301D">
        <w:rPr>
          <w:sz w:val="24"/>
          <w:szCs w:val="24"/>
        </w:rPr>
        <w:t>Лысьвенского</w:t>
      </w:r>
      <w:proofErr w:type="spellEnd"/>
      <w:r w:rsidRPr="00B0301D">
        <w:rPr>
          <w:sz w:val="24"/>
          <w:szCs w:val="24"/>
        </w:rPr>
        <w:t xml:space="preserve"> городского округа".</w:t>
      </w:r>
    </w:p>
    <w:p w14:paraId="2BBF56EE" w14:textId="1E36BEC6" w:rsidR="00B0301D" w:rsidRPr="00B0301D" w:rsidRDefault="00B0301D" w:rsidP="00B0301D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Pr="00B0301D">
        <w:rPr>
          <w:sz w:val="24"/>
          <w:szCs w:val="24"/>
        </w:rPr>
        <w:t xml:space="preserve">Разработанная документация должна соответствовать требованиям Градостроительного кодекса Российской Федерации, требованиям постановления Правительства Российской Федерации от 16.02.2008 г. № 87 «О составе разделов проектной документации и требованиях к их содержанию», критериям, установленным постановлением Правительства Российской Федерации от 12.11.2016 г. № 1159 «О критериях экономической эффективности проектной документации», </w:t>
      </w:r>
      <w:r w:rsidRPr="00B0301D">
        <w:rPr>
          <w:sz w:val="24"/>
          <w:szCs w:val="24"/>
        </w:rPr>
        <w:lastRenderedPageBreak/>
        <w:t>техническим регламентам, санитарным нормам, требованиям пожарной безопасности и иным нормативным актам, а также требованиям настоящего Контракта.</w:t>
      </w:r>
    </w:p>
    <w:p w14:paraId="6676AF1E" w14:textId="28A85AC8" w:rsidR="00B0301D" w:rsidRPr="00B0301D" w:rsidRDefault="00B0301D" w:rsidP="00B0301D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r w:rsidRPr="00B0301D">
        <w:rPr>
          <w:sz w:val="24"/>
          <w:szCs w:val="24"/>
        </w:rPr>
        <w:t>Объем работ, требования к качеству и порядку выполнения работ, требования к результату работ, а также требования к гарантии качества выполненной работы, гарантийному сроку и (или) объему предоставления гарантий качества (в случае установления таких требований) определяются Техническим заданием (Приложение № 1 к Контракту), иными приложениями к настоящему Контракту, являющимися неотъемлемой частью настоящего Контракта.</w:t>
      </w:r>
    </w:p>
    <w:p w14:paraId="7228F6C0" w14:textId="3107D2FC" w:rsidR="00B0301D" w:rsidRPr="00B0301D" w:rsidRDefault="00B0301D" w:rsidP="00B0301D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r w:rsidRPr="00B0301D">
        <w:rPr>
          <w:sz w:val="24"/>
          <w:szCs w:val="24"/>
        </w:rPr>
        <w:t>Срок начала выполнения работ: 17.07.2023 г.</w:t>
      </w:r>
    </w:p>
    <w:p w14:paraId="06BC395D" w14:textId="03280F92" w:rsidR="00B0301D" w:rsidRDefault="00B0301D" w:rsidP="00B0301D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1.7. </w:t>
      </w:r>
      <w:r w:rsidRPr="00B0301D">
        <w:rPr>
          <w:sz w:val="24"/>
          <w:szCs w:val="24"/>
        </w:rPr>
        <w:t>Сро</w:t>
      </w:r>
      <w:r w:rsidR="000B3726">
        <w:rPr>
          <w:sz w:val="24"/>
          <w:szCs w:val="24"/>
        </w:rPr>
        <w:t>к окончания выполнения работ: 25</w:t>
      </w:r>
      <w:r w:rsidRPr="00B0301D">
        <w:rPr>
          <w:sz w:val="24"/>
          <w:szCs w:val="24"/>
        </w:rPr>
        <w:t>.12.2023 г.</w:t>
      </w:r>
    </w:p>
    <w:p w14:paraId="1B84D1C4" w14:textId="41CCC6FD" w:rsidR="0081404C" w:rsidRPr="00F357B4" w:rsidRDefault="0081404C" w:rsidP="00F357B4">
      <w:pPr>
        <w:spacing w:line="276" w:lineRule="auto"/>
        <w:ind w:firstLine="709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В соответствии со ст. 309 Гражданского кодекса РФ (далее – ГК РФ),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</w:t>
      </w:r>
    </w:p>
    <w:p w14:paraId="730BAC38" w14:textId="51700C31" w:rsidR="0081404C" w:rsidRPr="00F357B4" w:rsidRDefault="0081404C" w:rsidP="00F357B4">
      <w:pPr>
        <w:spacing w:line="276" w:lineRule="auto"/>
        <w:ind w:firstLine="709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В соответствии со ст. 310 ГК РФ,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Односторонний отказ от исполнения обязательства, связанного с осуществлением его сторонами предпринимательской деятельности, и одностороннее изменение условий такого обязательства допускаются также в случаях, предусмотренных договором, если иное не вытекает из закона или существа обязательства.</w:t>
      </w:r>
    </w:p>
    <w:p w14:paraId="330FF02C" w14:textId="77777777" w:rsidR="00B576A9" w:rsidRPr="00F357B4" w:rsidRDefault="00B576A9" w:rsidP="00F357B4">
      <w:pPr>
        <w:spacing w:line="276" w:lineRule="auto"/>
        <w:ind w:firstLine="709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В соответствии со ст. 310 ГК РФ,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Односторонний отказ от исполнения обязательства, связанного с осуществлением его сторонами предпринимательской деятельности, и одностороннее изменение условий такого обязательства допускаются также в случаях, предусмотренных договором, если иное не вытекает из закона или существа обязательства.</w:t>
      </w:r>
    </w:p>
    <w:p w14:paraId="72F735FA" w14:textId="01448052" w:rsidR="009B2820" w:rsidRPr="00F357B4" w:rsidRDefault="009B2820" w:rsidP="00F357B4">
      <w:pPr>
        <w:spacing w:line="276" w:lineRule="auto"/>
        <w:ind w:firstLine="708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В соответствии с п. 2 ст. 763 ГК РФ по государственному или муниципальному контракту на выполнение подрядных работ для государственных или муниципальных нужд (далее - государственный или муниципальный контракт) подрядчик обязуется выполнить строительные,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заказчику, а государственный или муниципальный заказчик обязуется принять выполненные работы и оплатить их или обеспечить их оплату.</w:t>
      </w:r>
    </w:p>
    <w:p w14:paraId="10DEBFE5" w14:textId="77777777" w:rsidR="009B2820" w:rsidRPr="00F357B4" w:rsidRDefault="009B2820" w:rsidP="00F357B4">
      <w:pPr>
        <w:spacing w:line="276" w:lineRule="auto"/>
        <w:ind w:firstLine="708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В соответствии с п. 2 ст. 702 ГК РФ, к отдельным видам договора подряда (бытовой подряд, строительный подряд, подряд на выполнение проектных и изыскательских работ, подрядные работы для государственных нужд) положения, предусмотренные настоящим параграфом, применяются, если иное не установлено правилами настоящего Кодекса об этих видах договоров.</w:t>
      </w:r>
    </w:p>
    <w:p w14:paraId="4C746DD0" w14:textId="77777777" w:rsidR="009B2820" w:rsidRPr="00F357B4" w:rsidRDefault="009B2820" w:rsidP="00F357B4">
      <w:pPr>
        <w:spacing w:line="276" w:lineRule="auto"/>
        <w:ind w:firstLine="708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Согласно ч. 1 ст. 708 ГК РФ, в договоре подряда указываются начальный и конечный сроки выполнения работы. По согласованию между сторонами в договоре могут быть предусмотрены также сроки завершения отдельных этапов работы (промежуточные сроки).</w:t>
      </w:r>
    </w:p>
    <w:p w14:paraId="29A59231" w14:textId="77777777" w:rsidR="009B2820" w:rsidRPr="00F357B4" w:rsidRDefault="009B2820" w:rsidP="00F357B4">
      <w:pPr>
        <w:spacing w:line="276" w:lineRule="auto"/>
        <w:ind w:firstLine="708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Если иное не установлено законом, иными правовыми актами или не предусмотрено договором, подрядчик несет ответственность за нарушение как начального и конечного, так и промежуточных сроков выполнения работы.</w:t>
      </w:r>
    </w:p>
    <w:p w14:paraId="5B4F1A71" w14:textId="49D38A91" w:rsidR="00B576A9" w:rsidRPr="00F357B4" w:rsidRDefault="009B2820" w:rsidP="00F357B4">
      <w:pPr>
        <w:spacing w:line="276" w:lineRule="auto"/>
        <w:ind w:firstLine="708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В ч. 2 ст. 715 ГК РФ предусмотрено, что если подрядчик не приступает своевременно к исполнению договора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14:paraId="5377BA8F" w14:textId="71FB8D32" w:rsidR="009B2820" w:rsidRPr="00F357B4" w:rsidRDefault="009B2820" w:rsidP="00F357B4">
      <w:pPr>
        <w:spacing w:line="276" w:lineRule="auto"/>
        <w:ind w:firstLine="708"/>
        <w:jc w:val="both"/>
        <w:rPr>
          <w:sz w:val="24"/>
          <w:szCs w:val="24"/>
        </w:rPr>
      </w:pPr>
      <w:r w:rsidRPr="00F357B4">
        <w:rPr>
          <w:sz w:val="24"/>
          <w:szCs w:val="24"/>
        </w:rPr>
        <w:t xml:space="preserve">На основании ч. 9 ст. 95 Закона о закупках, Заказчик вправе принять решение об одностороннем отказе от исполнения контракта по основаниям, предусмотренным ГК РФ для </w:t>
      </w:r>
      <w:r w:rsidRPr="00F357B4">
        <w:rPr>
          <w:sz w:val="24"/>
          <w:szCs w:val="24"/>
        </w:rPr>
        <w:lastRenderedPageBreak/>
        <w:t>одностороннего отказа от исполнения отдельных видов обязательств, при условии, если это было предусмотрено контрактом.</w:t>
      </w:r>
    </w:p>
    <w:p w14:paraId="3B8EF626" w14:textId="3DAAC4DD" w:rsidR="00A2663D" w:rsidRPr="00F357B4" w:rsidRDefault="00DB1BBC" w:rsidP="00F357B4">
      <w:pPr>
        <w:spacing w:line="276" w:lineRule="auto"/>
        <w:ind w:firstLine="709"/>
        <w:jc w:val="both"/>
        <w:rPr>
          <w:spacing w:val="-11"/>
          <w:sz w:val="24"/>
          <w:szCs w:val="24"/>
        </w:rPr>
      </w:pPr>
      <w:r w:rsidRPr="00F357B4">
        <w:rPr>
          <w:spacing w:val="-11"/>
          <w:sz w:val="24"/>
          <w:szCs w:val="24"/>
        </w:rPr>
        <w:t>Данное право Заказчика также предусмотрено следующими положениями Контракта.</w:t>
      </w:r>
    </w:p>
    <w:p w14:paraId="47B7F690" w14:textId="1940582E" w:rsidR="00B0301D" w:rsidRPr="00B0301D" w:rsidRDefault="00B0301D" w:rsidP="00B0301D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>
        <w:rPr>
          <w:rStyle w:val="af4"/>
          <w:szCs w:val="24"/>
        </w:rPr>
        <w:t xml:space="preserve">7.3. </w:t>
      </w:r>
      <w:r w:rsidRPr="00B0301D">
        <w:rPr>
          <w:rStyle w:val="af4"/>
          <w:szCs w:val="24"/>
        </w:rPr>
        <w:t>Настоящий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в порядке, установленном статьей 95 Закона о контрактной системе.</w:t>
      </w:r>
    </w:p>
    <w:p w14:paraId="777ADF8E" w14:textId="5A8F2172" w:rsidR="00B0301D" w:rsidRPr="00B0301D" w:rsidRDefault="00B0301D" w:rsidP="00B0301D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>
        <w:rPr>
          <w:rStyle w:val="af4"/>
          <w:szCs w:val="24"/>
        </w:rPr>
        <w:t xml:space="preserve">7.4. </w:t>
      </w:r>
      <w:r w:rsidRPr="00B0301D">
        <w:rPr>
          <w:rStyle w:val="af4"/>
          <w:szCs w:val="24"/>
        </w:rPr>
        <w:t>Заказчик обязан принять решение об одностороннем отказе от исполнения Контракта в следующих случаях:</w:t>
      </w:r>
    </w:p>
    <w:p w14:paraId="3FDF4458" w14:textId="77777777" w:rsidR="00B0301D" w:rsidRPr="00B0301D" w:rsidRDefault="00B0301D" w:rsidP="00B0301D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B0301D">
        <w:rPr>
          <w:rStyle w:val="af4"/>
          <w:szCs w:val="24"/>
        </w:rPr>
        <w:t>7.4.1.</w:t>
      </w:r>
      <w:r w:rsidRPr="00B0301D">
        <w:rPr>
          <w:rStyle w:val="af4"/>
          <w:szCs w:val="24"/>
        </w:rPr>
        <w:tab/>
        <w:t>Если в ходе исполнения Контракта установлено, что:</w:t>
      </w:r>
    </w:p>
    <w:p w14:paraId="734DC440" w14:textId="4F6CDA66" w:rsidR="00B0301D" w:rsidRPr="00B0301D" w:rsidRDefault="00B0301D" w:rsidP="00B0301D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>
        <w:rPr>
          <w:rStyle w:val="af4"/>
          <w:szCs w:val="24"/>
        </w:rPr>
        <w:t xml:space="preserve">- </w:t>
      </w:r>
      <w:r w:rsidRPr="00B0301D">
        <w:rPr>
          <w:rStyle w:val="af4"/>
          <w:szCs w:val="24"/>
        </w:rPr>
        <w:t>Подрядчик и (или) поставляемый товар (при осуществлении закупки товара, поставляемого Заказчику при выполнении закупаемых работ) перестали соответствовать установленным извещением об осуществлении закупки и (или) документацией о закупке (если Законом о контрактной системе предусмотрена документация о закупке) требованиям к участникам закупки (за исключением требования, предусмотренного частью 1.1 (при наличии такого требования) статьи 31 Закона о контрактной системе) и (или) поставляемому товару (при осуществлении закупки товара, поставляемого Заказчику при выполнении закупаемых работ);</w:t>
      </w:r>
    </w:p>
    <w:p w14:paraId="096EB4C1" w14:textId="03100D85" w:rsidR="00B0301D" w:rsidRPr="00B0301D" w:rsidRDefault="00B0301D" w:rsidP="00B0301D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>
        <w:rPr>
          <w:rStyle w:val="af4"/>
          <w:szCs w:val="24"/>
        </w:rPr>
        <w:t xml:space="preserve">- </w:t>
      </w:r>
      <w:r w:rsidRPr="00B0301D">
        <w:rPr>
          <w:rStyle w:val="af4"/>
          <w:szCs w:val="24"/>
        </w:rPr>
        <w:t>при определении поставщика (подрядчика, исполнителя) Подрядчик представил недостоверную информацию о своем соответствии и (или) соответствии поставляемого товара (при осуществлении закупки товара, поставляемого Заказчику при выполнении закупаемых работ) требованиям, указанным в абзаце втором настоящего подпункта, что позволило ему стать победителем определения поставщика (подрядчика, исполнителя).</w:t>
      </w:r>
    </w:p>
    <w:p w14:paraId="7718F9FF" w14:textId="41BD33D1" w:rsidR="00B0301D" w:rsidRPr="00B0301D" w:rsidRDefault="00B0301D" w:rsidP="00B0301D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>
        <w:rPr>
          <w:rStyle w:val="af4"/>
          <w:szCs w:val="24"/>
        </w:rPr>
        <w:t xml:space="preserve">7.5. </w:t>
      </w:r>
      <w:r w:rsidRPr="00B0301D">
        <w:rPr>
          <w:rStyle w:val="af4"/>
          <w:szCs w:val="24"/>
        </w:rPr>
        <w:t>Заказчик вправе принять решение об одностороннем отказе от исполнения Контракта в следующих случаях:</w:t>
      </w:r>
    </w:p>
    <w:p w14:paraId="143B9A16" w14:textId="632D6AF7" w:rsidR="00B0301D" w:rsidRPr="00B0301D" w:rsidRDefault="00B0301D" w:rsidP="00B0301D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>
        <w:rPr>
          <w:rStyle w:val="af4"/>
          <w:szCs w:val="24"/>
        </w:rPr>
        <w:t xml:space="preserve">7.5.1. </w:t>
      </w:r>
      <w:r w:rsidRPr="00B0301D">
        <w:rPr>
          <w:rStyle w:val="af4"/>
          <w:szCs w:val="24"/>
        </w:rPr>
        <w:t>неисполнение Подрядчиком в соответствии с Налоговым кодексом Российской Федерации обязанности зарегистрировать обособленное подразделение организации;</w:t>
      </w:r>
    </w:p>
    <w:p w14:paraId="4D92E794" w14:textId="636D625E" w:rsidR="00B0301D" w:rsidRPr="00B0301D" w:rsidRDefault="00B0301D" w:rsidP="00B0301D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>
        <w:rPr>
          <w:rStyle w:val="af4"/>
          <w:szCs w:val="24"/>
        </w:rPr>
        <w:t xml:space="preserve">7.5.2. </w:t>
      </w:r>
      <w:proofErr w:type="spellStart"/>
      <w:r w:rsidRPr="00B0301D">
        <w:rPr>
          <w:rStyle w:val="af4"/>
          <w:szCs w:val="24"/>
        </w:rPr>
        <w:t>непредоставление</w:t>
      </w:r>
      <w:proofErr w:type="spellEnd"/>
      <w:r w:rsidRPr="00B0301D">
        <w:rPr>
          <w:rStyle w:val="af4"/>
          <w:szCs w:val="24"/>
        </w:rPr>
        <w:t xml:space="preserve"> Подрядчиком информации обо всех субподрядчиках, заключивших договор или договоры с Подрядчиком, а также копии договора (договоров) в течение десяти дней с момента заключения им договора (договоров) с субподрядчиком;</w:t>
      </w:r>
    </w:p>
    <w:p w14:paraId="38D3C062" w14:textId="65A889F3" w:rsidR="00B0301D" w:rsidRDefault="00B0301D" w:rsidP="00B0301D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>
        <w:rPr>
          <w:rStyle w:val="af4"/>
          <w:szCs w:val="24"/>
        </w:rPr>
        <w:t xml:space="preserve">7.5.3. </w:t>
      </w:r>
      <w:r w:rsidRPr="00B0301D">
        <w:rPr>
          <w:rStyle w:val="af4"/>
          <w:szCs w:val="24"/>
        </w:rPr>
        <w:t>по основаниям, предусмотренным Гражданским кодексом Российской Федерации для одностороннего отказа Сторон от исполнения отдельных видов обязательств.</w:t>
      </w:r>
    </w:p>
    <w:p w14:paraId="3475764E" w14:textId="21C52F69" w:rsidR="00A2663D" w:rsidRPr="00F357B4" w:rsidRDefault="00DB1BBC" w:rsidP="00F357B4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F357B4">
        <w:rPr>
          <w:rStyle w:val="af4"/>
          <w:szCs w:val="24"/>
        </w:rPr>
        <w:t>В силу ч. 12.1 ст. 95 Закона о закупках в случае принятия заказчиком предусмотренного ч. 9 ст. 95 Закона о закупках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14:paraId="1948578B" w14:textId="77777777" w:rsidR="00A2663D" w:rsidRPr="00F357B4" w:rsidRDefault="00DB1BBC" w:rsidP="00F357B4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F357B4">
        <w:rPr>
          <w:rStyle w:val="af4"/>
          <w:szCs w:val="24"/>
        </w:rPr>
        <w:t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ч. 5 ст. 103 Закона о закупках, такое решение не размещается на официальном сайте;</w:t>
      </w:r>
    </w:p>
    <w:p w14:paraId="075334BC" w14:textId="4CF83850" w:rsidR="00A2663D" w:rsidRPr="00F357B4" w:rsidRDefault="00DB1BBC" w:rsidP="00F357B4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F357B4">
        <w:rPr>
          <w:rStyle w:val="af4"/>
          <w:szCs w:val="24"/>
        </w:rPr>
        <w:t xml:space="preserve"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п. 1 ч. 12.1 ст. 95 Закона о закупках автоматически с использованием единой информационной системы направляется поставщику </w:t>
      </w:r>
      <w:r w:rsidR="000C52F3" w:rsidRPr="00F357B4">
        <w:rPr>
          <w:rStyle w:val="af4"/>
          <w:szCs w:val="24"/>
        </w:rPr>
        <w:t>(подрядчику, исполнителю)</w:t>
      </w:r>
      <w:r w:rsidRPr="00F357B4">
        <w:rPr>
          <w:rStyle w:val="af4"/>
          <w:szCs w:val="24"/>
        </w:rPr>
        <w:t xml:space="preserve">. Датой поступления поставщику </w:t>
      </w:r>
      <w:r w:rsidR="000C52F3" w:rsidRPr="00F357B4">
        <w:rPr>
          <w:rStyle w:val="af4"/>
          <w:szCs w:val="24"/>
        </w:rPr>
        <w:t>(подрядчику, исполнителю)</w:t>
      </w:r>
      <w:r w:rsidRPr="00F357B4">
        <w:rPr>
          <w:rStyle w:val="af4"/>
          <w:szCs w:val="24"/>
        </w:rPr>
        <w:t xml:space="preserve">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</w:t>
      </w:r>
      <w:r w:rsidR="000C52F3" w:rsidRPr="00F357B4">
        <w:rPr>
          <w:rStyle w:val="af4"/>
          <w:szCs w:val="24"/>
        </w:rPr>
        <w:t>(подрядчику, исполнителю)</w:t>
      </w:r>
      <w:r w:rsidRPr="00F357B4">
        <w:rPr>
          <w:rStyle w:val="af4"/>
          <w:szCs w:val="24"/>
        </w:rPr>
        <w:t>;</w:t>
      </w:r>
    </w:p>
    <w:p w14:paraId="1E1ABD7B" w14:textId="1B23E65E" w:rsidR="00A2663D" w:rsidRPr="00F357B4" w:rsidRDefault="00DB1BBC" w:rsidP="00F357B4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F357B4">
        <w:rPr>
          <w:rStyle w:val="af4"/>
          <w:szCs w:val="24"/>
        </w:rPr>
        <w:t xml:space="preserve">3) поступление решения об одностороннем отказе от исполнения контракта в соответствии с </w:t>
      </w:r>
      <w:r w:rsidRPr="00F357B4">
        <w:rPr>
          <w:rStyle w:val="af4"/>
          <w:szCs w:val="24"/>
        </w:rPr>
        <w:lastRenderedPageBreak/>
        <w:t xml:space="preserve">п. 2 ч. 12.1 ст. 95 Закона о закупках считается надлежащим уведомлением поставщика </w:t>
      </w:r>
      <w:r w:rsidR="000C52F3" w:rsidRPr="00F357B4">
        <w:rPr>
          <w:rStyle w:val="af4"/>
          <w:szCs w:val="24"/>
        </w:rPr>
        <w:t>(подрядчику, исполнителю)</w:t>
      </w:r>
      <w:r w:rsidRPr="00F357B4">
        <w:rPr>
          <w:rStyle w:val="af4"/>
          <w:szCs w:val="24"/>
        </w:rPr>
        <w:t xml:space="preserve"> об одностороннем отказе от исполнения контракта.</w:t>
      </w:r>
    </w:p>
    <w:p w14:paraId="79C4A383" w14:textId="634D0A9C" w:rsidR="006C08B7" w:rsidRPr="00F357B4" w:rsidRDefault="001F136C" w:rsidP="00F357B4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F357B4">
        <w:rPr>
          <w:rStyle w:val="af4"/>
          <w:szCs w:val="24"/>
        </w:rPr>
        <w:t>Ус</w:t>
      </w:r>
      <w:r w:rsidR="00A73A3D">
        <w:rPr>
          <w:rStyle w:val="af4"/>
          <w:szCs w:val="24"/>
        </w:rPr>
        <w:t>тановлено</w:t>
      </w:r>
      <w:r w:rsidR="00751902">
        <w:rPr>
          <w:rStyle w:val="af4"/>
          <w:szCs w:val="24"/>
        </w:rPr>
        <w:t>, что 19</w:t>
      </w:r>
      <w:r w:rsidR="006349A7">
        <w:rPr>
          <w:rStyle w:val="af4"/>
          <w:szCs w:val="24"/>
        </w:rPr>
        <w:t>.11</w:t>
      </w:r>
      <w:r w:rsidR="00087340" w:rsidRPr="00F357B4">
        <w:rPr>
          <w:rStyle w:val="af4"/>
          <w:szCs w:val="24"/>
        </w:rPr>
        <w:t xml:space="preserve">.2025 </w:t>
      </w:r>
      <w:r w:rsidR="006C08B7" w:rsidRPr="00F357B4">
        <w:rPr>
          <w:rStyle w:val="af4"/>
          <w:szCs w:val="24"/>
        </w:rPr>
        <w:t xml:space="preserve">г. </w:t>
      </w:r>
      <w:r w:rsidR="006349A7" w:rsidRPr="006349A7">
        <w:rPr>
          <w:rStyle w:val="af4"/>
          <w:szCs w:val="24"/>
        </w:rPr>
        <w:t>Заказчиком было сформировано и размещено в Единой информационной системе в сфере закупок</w:t>
      </w:r>
      <w:r w:rsidR="006349A7">
        <w:rPr>
          <w:rStyle w:val="af4"/>
          <w:szCs w:val="24"/>
        </w:rPr>
        <w:t xml:space="preserve"> (далее – ЕИС)</w:t>
      </w:r>
      <w:r w:rsidR="006349A7" w:rsidRPr="006349A7">
        <w:rPr>
          <w:rStyle w:val="af4"/>
          <w:szCs w:val="24"/>
        </w:rPr>
        <w:t xml:space="preserve"> решение об одностороннем отказе от исполнения Контракта.</w:t>
      </w:r>
    </w:p>
    <w:p w14:paraId="02E3DF78" w14:textId="520A18FA" w:rsidR="00A2663D" w:rsidRPr="00F357B4" w:rsidRDefault="00DB1BBC" w:rsidP="00F357B4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F357B4">
        <w:rPr>
          <w:rStyle w:val="af4"/>
          <w:szCs w:val="24"/>
        </w:rPr>
        <w:t>Исходя из положений ч. 12.1 ст. 95 Закона о закупках</w:t>
      </w:r>
      <w:r w:rsidR="00F533E6" w:rsidRPr="00F357B4">
        <w:rPr>
          <w:rStyle w:val="af4"/>
          <w:szCs w:val="24"/>
        </w:rPr>
        <w:t>,</w:t>
      </w:r>
      <w:r w:rsidRPr="00F357B4">
        <w:rPr>
          <w:rStyle w:val="af4"/>
          <w:szCs w:val="24"/>
        </w:rPr>
        <w:t xml:space="preserve"> датой над</w:t>
      </w:r>
      <w:r w:rsidR="00EC62C0" w:rsidRPr="00F357B4">
        <w:rPr>
          <w:rStyle w:val="af4"/>
          <w:szCs w:val="24"/>
        </w:rPr>
        <w:t xml:space="preserve">лежащего уведомления является </w:t>
      </w:r>
      <w:r w:rsidR="00D17CA8">
        <w:rPr>
          <w:rStyle w:val="af4"/>
          <w:szCs w:val="24"/>
        </w:rPr>
        <w:t>19</w:t>
      </w:r>
      <w:r w:rsidR="006349A7">
        <w:rPr>
          <w:rStyle w:val="af4"/>
          <w:szCs w:val="24"/>
        </w:rPr>
        <w:t>.11</w:t>
      </w:r>
      <w:r w:rsidR="0089513E" w:rsidRPr="00F357B4">
        <w:rPr>
          <w:rStyle w:val="af4"/>
          <w:szCs w:val="24"/>
        </w:rPr>
        <w:t xml:space="preserve">.2025 </w:t>
      </w:r>
      <w:r w:rsidRPr="00F357B4">
        <w:rPr>
          <w:rStyle w:val="af4"/>
          <w:szCs w:val="24"/>
        </w:rPr>
        <w:t xml:space="preserve">г. </w:t>
      </w:r>
    </w:p>
    <w:p w14:paraId="7B00B284" w14:textId="343758BC" w:rsidR="00A2663D" w:rsidRPr="00F357B4" w:rsidRDefault="00DB1BBC" w:rsidP="00F357B4">
      <w:pPr>
        <w:pStyle w:val="ConsPlusNormal"/>
        <w:spacing w:line="276" w:lineRule="auto"/>
        <w:ind w:firstLine="708"/>
        <w:contextualSpacing/>
        <w:jc w:val="both"/>
        <w:outlineLvl w:val="0"/>
        <w:rPr>
          <w:rStyle w:val="af4"/>
          <w:szCs w:val="24"/>
        </w:rPr>
      </w:pPr>
      <w:r w:rsidRPr="00F357B4">
        <w:rPr>
          <w:rStyle w:val="af4"/>
          <w:szCs w:val="24"/>
        </w:rPr>
        <w:t xml:space="preserve">Согласно ч. 13 </w:t>
      </w:r>
      <w:r w:rsidR="009B2820" w:rsidRPr="00F357B4">
        <w:rPr>
          <w:rStyle w:val="af4"/>
          <w:szCs w:val="24"/>
        </w:rPr>
        <w:t xml:space="preserve">ст. 95 </w:t>
      </w:r>
      <w:r w:rsidRPr="00F357B4">
        <w:rPr>
          <w:rStyle w:val="af4"/>
          <w:szCs w:val="24"/>
        </w:rPr>
        <w:t>Закона о закупках</w:t>
      </w:r>
      <w:r w:rsidR="00F533E6" w:rsidRPr="00F357B4">
        <w:rPr>
          <w:rStyle w:val="af4"/>
          <w:szCs w:val="24"/>
        </w:rPr>
        <w:t>,</w:t>
      </w:r>
      <w:r w:rsidRPr="00F357B4">
        <w:rPr>
          <w:rStyle w:val="af4"/>
          <w:szCs w:val="24"/>
        </w:rPr>
        <w:t xml:space="preserve">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</w:t>
      </w:r>
      <w:r w:rsidR="000C52F3" w:rsidRPr="00F357B4">
        <w:rPr>
          <w:rStyle w:val="af4"/>
          <w:szCs w:val="24"/>
        </w:rPr>
        <w:t>(подрядчику, исполнителю)</w:t>
      </w:r>
      <w:r w:rsidRPr="00F357B4">
        <w:rPr>
          <w:rStyle w:val="af4"/>
          <w:szCs w:val="24"/>
        </w:rPr>
        <w:t xml:space="preserve"> об одностороннем отказе от исполнения контракта.</w:t>
      </w:r>
    </w:p>
    <w:p w14:paraId="64CD6D6F" w14:textId="1A8D64D5" w:rsidR="00A2663D" w:rsidRPr="00F357B4" w:rsidRDefault="00F533E6" w:rsidP="00F357B4">
      <w:pPr>
        <w:pStyle w:val="ConsPlusNormal"/>
        <w:spacing w:line="276" w:lineRule="auto"/>
        <w:ind w:firstLine="709"/>
        <w:contextualSpacing/>
        <w:jc w:val="both"/>
        <w:outlineLvl w:val="0"/>
        <w:rPr>
          <w:rStyle w:val="af4"/>
          <w:szCs w:val="24"/>
        </w:rPr>
      </w:pPr>
      <w:r w:rsidRPr="00F357B4">
        <w:rPr>
          <w:rStyle w:val="af4"/>
          <w:szCs w:val="24"/>
        </w:rPr>
        <w:t>В соответствии с ч. 16 ст. 95 Закона о закупках,</w:t>
      </w:r>
      <w:r w:rsidR="00DB1BBC" w:rsidRPr="00F357B4">
        <w:rPr>
          <w:rStyle w:val="af4"/>
          <w:szCs w:val="24"/>
        </w:rPr>
        <w:t xml:space="preserve"> заказчик не позднее двух рабочих дней,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</w:t>
      </w:r>
      <w:r w:rsidR="000C52F3" w:rsidRPr="00F357B4">
        <w:rPr>
          <w:rStyle w:val="af4"/>
          <w:szCs w:val="24"/>
        </w:rPr>
        <w:t>(подрядчику, исполнителю)</w:t>
      </w:r>
      <w:r w:rsidR="00DB1BBC" w:rsidRPr="00F357B4">
        <w:rPr>
          <w:rStyle w:val="af4"/>
          <w:szCs w:val="24"/>
        </w:rPr>
        <w:t xml:space="preserve"> обязательств, предусмотренных контрактом, направляет в соответствии с порядком, предусмотренным п. 1 ч. 10 ст. 104 Закона о закупках, обращение о включении информации о поставщике </w:t>
      </w:r>
      <w:r w:rsidR="000C52F3" w:rsidRPr="00F357B4">
        <w:rPr>
          <w:rStyle w:val="af4"/>
          <w:szCs w:val="24"/>
        </w:rPr>
        <w:t>(подрядчику, исполнителю)</w:t>
      </w:r>
      <w:r w:rsidR="00DB1BBC" w:rsidRPr="00F357B4">
        <w:rPr>
          <w:rStyle w:val="af4"/>
          <w:szCs w:val="24"/>
        </w:rPr>
        <w:t xml:space="preserve"> в реестр недобросовестных поставщиков </w:t>
      </w:r>
      <w:r w:rsidR="000C52F3" w:rsidRPr="00F357B4">
        <w:rPr>
          <w:rStyle w:val="af4"/>
          <w:szCs w:val="24"/>
        </w:rPr>
        <w:t>(подрядчику, исполнителю)</w:t>
      </w:r>
      <w:r w:rsidR="00DB1BBC" w:rsidRPr="00F357B4">
        <w:rPr>
          <w:rStyle w:val="af4"/>
          <w:szCs w:val="24"/>
        </w:rPr>
        <w:t>.</w:t>
      </w:r>
    </w:p>
    <w:p w14:paraId="51007002" w14:textId="6374CA7E" w:rsidR="006E196B" w:rsidRPr="00CC666D" w:rsidRDefault="006E196B" w:rsidP="00F357B4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CC666D">
        <w:rPr>
          <w:sz w:val="24"/>
          <w:szCs w:val="24"/>
        </w:rPr>
        <w:t xml:space="preserve">Таким образом, в силу ч. 13 ст. 95 Закона о закупках, решение об одностороннем отказе вступило в силу </w:t>
      </w:r>
      <w:r w:rsidR="00D17CA8">
        <w:rPr>
          <w:sz w:val="24"/>
          <w:szCs w:val="24"/>
        </w:rPr>
        <w:t>02</w:t>
      </w:r>
      <w:r w:rsidRPr="00CC666D">
        <w:rPr>
          <w:sz w:val="24"/>
          <w:szCs w:val="24"/>
        </w:rPr>
        <w:t>.</w:t>
      </w:r>
      <w:r w:rsidR="00D17CA8">
        <w:rPr>
          <w:sz w:val="24"/>
          <w:szCs w:val="24"/>
        </w:rPr>
        <w:t>12</w:t>
      </w:r>
      <w:r w:rsidR="00087340" w:rsidRPr="00CC666D">
        <w:rPr>
          <w:sz w:val="24"/>
          <w:szCs w:val="24"/>
        </w:rPr>
        <w:t>.</w:t>
      </w:r>
      <w:r w:rsidRPr="00CC666D">
        <w:rPr>
          <w:sz w:val="24"/>
          <w:szCs w:val="24"/>
        </w:rPr>
        <w:t xml:space="preserve">2025 г. </w:t>
      </w:r>
    </w:p>
    <w:p w14:paraId="18D5E0E9" w14:textId="003844BE" w:rsidR="006E196B" w:rsidRPr="00CC666D" w:rsidRDefault="00D17CA8" w:rsidP="00F357B4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03.12</w:t>
      </w:r>
      <w:r w:rsidR="0092368C" w:rsidRPr="00CC666D">
        <w:rPr>
          <w:sz w:val="24"/>
          <w:szCs w:val="24"/>
        </w:rPr>
        <w:t xml:space="preserve">.2025 г. </w:t>
      </w:r>
      <w:r w:rsidR="006E196B" w:rsidRPr="00CC666D">
        <w:rPr>
          <w:sz w:val="24"/>
          <w:szCs w:val="24"/>
        </w:rPr>
        <w:t>Заказчик направил в адрес Пермского УФАС России уведомление об одностороннем</w:t>
      </w:r>
      <w:r w:rsidR="006349A7">
        <w:rPr>
          <w:sz w:val="24"/>
          <w:szCs w:val="24"/>
        </w:rPr>
        <w:t xml:space="preserve"> отказе от исполнения Контракта посредством ЕИС.</w:t>
      </w:r>
    </w:p>
    <w:p w14:paraId="16949E0B" w14:textId="1C128A2A" w:rsidR="00A32DB9" w:rsidRPr="00CC666D" w:rsidRDefault="006E196B" w:rsidP="00F357B4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CC666D">
        <w:rPr>
          <w:sz w:val="24"/>
          <w:szCs w:val="24"/>
        </w:rPr>
        <w:t>В материалах односторонн</w:t>
      </w:r>
      <w:r w:rsidR="00B576A9" w:rsidRPr="00CC666D">
        <w:rPr>
          <w:sz w:val="24"/>
          <w:szCs w:val="24"/>
        </w:rPr>
        <w:t>его отказа Заказчик сообщает</w:t>
      </w:r>
      <w:r w:rsidR="00AE01AA" w:rsidRPr="00CC666D">
        <w:rPr>
          <w:sz w:val="24"/>
          <w:szCs w:val="24"/>
        </w:rPr>
        <w:t xml:space="preserve"> следующее.</w:t>
      </w:r>
      <w:r w:rsidR="00B576A9" w:rsidRPr="00CC666D">
        <w:rPr>
          <w:sz w:val="24"/>
          <w:szCs w:val="24"/>
        </w:rPr>
        <w:t xml:space="preserve"> </w:t>
      </w:r>
    </w:p>
    <w:p w14:paraId="5E6CCDF2" w14:textId="50AB5459" w:rsidR="00661E47" w:rsidRPr="00661E47" w:rsidRDefault="00661E47" w:rsidP="00661E47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</w:t>
      </w:r>
      <w:r w:rsidRPr="00661E47">
        <w:rPr>
          <w:sz w:val="24"/>
          <w:szCs w:val="24"/>
        </w:rPr>
        <w:t xml:space="preserve">одрядчик нарушил сроки выполнения работ </w:t>
      </w:r>
      <w:r>
        <w:rPr>
          <w:sz w:val="24"/>
          <w:szCs w:val="24"/>
        </w:rPr>
        <w:t>и это повлекло потерю интереса Заказчика к исполнению контракта.</w:t>
      </w:r>
    </w:p>
    <w:p w14:paraId="38387FC0" w14:textId="4EB37F1D" w:rsidR="00D17CA8" w:rsidRDefault="00661E47" w:rsidP="00661E47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Также Заказчик сообщает, что П</w:t>
      </w:r>
      <w:r w:rsidRPr="00661E47">
        <w:rPr>
          <w:sz w:val="24"/>
          <w:szCs w:val="24"/>
        </w:rPr>
        <w:t>одрядчик не приступил к</w:t>
      </w:r>
      <w:r>
        <w:rPr>
          <w:sz w:val="24"/>
          <w:szCs w:val="24"/>
        </w:rPr>
        <w:t xml:space="preserve"> выполнению работ вовремя, </w:t>
      </w:r>
      <w:r w:rsidR="001F30C9">
        <w:rPr>
          <w:sz w:val="24"/>
          <w:szCs w:val="24"/>
        </w:rPr>
        <w:t xml:space="preserve">и </w:t>
      </w:r>
      <w:r w:rsidRPr="00661E47">
        <w:rPr>
          <w:sz w:val="24"/>
          <w:szCs w:val="24"/>
        </w:rPr>
        <w:t xml:space="preserve">проводил их настолько медленно, что их своевременное окончание </w:t>
      </w:r>
      <w:r>
        <w:rPr>
          <w:sz w:val="24"/>
          <w:szCs w:val="24"/>
        </w:rPr>
        <w:t xml:space="preserve">исполнения положений Контракта оказалось </w:t>
      </w:r>
      <w:r w:rsidRPr="00661E47">
        <w:rPr>
          <w:sz w:val="24"/>
          <w:szCs w:val="24"/>
        </w:rPr>
        <w:t>явно невозможно</w:t>
      </w:r>
      <w:r>
        <w:rPr>
          <w:sz w:val="24"/>
          <w:szCs w:val="24"/>
        </w:rPr>
        <w:t>.</w:t>
      </w:r>
    </w:p>
    <w:p w14:paraId="76FA6DCF" w14:textId="346B0870" w:rsidR="006349A7" w:rsidRDefault="006349A7" w:rsidP="006349A7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6349A7">
        <w:rPr>
          <w:sz w:val="24"/>
          <w:szCs w:val="24"/>
        </w:rPr>
        <w:t xml:space="preserve">Таким образом, </w:t>
      </w:r>
      <w:r>
        <w:rPr>
          <w:sz w:val="24"/>
          <w:szCs w:val="24"/>
        </w:rPr>
        <w:t xml:space="preserve">по мнению Заказчика, в рассматриваемом случае </w:t>
      </w:r>
      <w:r w:rsidRPr="006349A7">
        <w:rPr>
          <w:sz w:val="24"/>
          <w:szCs w:val="24"/>
        </w:rPr>
        <w:t>имеет место ненадлежаще</w:t>
      </w:r>
      <w:r w:rsidR="00191A9C">
        <w:rPr>
          <w:sz w:val="24"/>
          <w:szCs w:val="24"/>
        </w:rPr>
        <w:t>е</w:t>
      </w:r>
      <w:r w:rsidRPr="006349A7">
        <w:rPr>
          <w:sz w:val="24"/>
          <w:szCs w:val="24"/>
        </w:rPr>
        <w:t xml:space="preserve"> исполнения обязательств по</w:t>
      </w:r>
      <w:r>
        <w:rPr>
          <w:sz w:val="24"/>
          <w:szCs w:val="24"/>
        </w:rPr>
        <w:t xml:space="preserve"> Контракту</w:t>
      </w:r>
      <w:r w:rsidRPr="006349A7">
        <w:rPr>
          <w:sz w:val="24"/>
          <w:szCs w:val="24"/>
        </w:rPr>
        <w:t xml:space="preserve"> со стороны Подрядчика.</w:t>
      </w:r>
    </w:p>
    <w:p w14:paraId="04C3CDC0" w14:textId="5441894B" w:rsidR="00CF021B" w:rsidRDefault="00AE01AA" w:rsidP="00661E47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CC666D">
        <w:rPr>
          <w:sz w:val="24"/>
          <w:szCs w:val="24"/>
        </w:rPr>
        <w:t>Подрядчик в предоставленных</w:t>
      </w:r>
      <w:r w:rsidR="003A023F" w:rsidRPr="00CC666D">
        <w:rPr>
          <w:sz w:val="24"/>
          <w:szCs w:val="24"/>
        </w:rPr>
        <w:t xml:space="preserve"> </w:t>
      </w:r>
      <w:r w:rsidR="001F30C9">
        <w:rPr>
          <w:sz w:val="24"/>
          <w:szCs w:val="24"/>
        </w:rPr>
        <w:t xml:space="preserve">в адрес Комиссии письменных </w:t>
      </w:r>
      <w:r w:rsidR="003A023F" w:rsidRPr="00CC666D">
        <w:rPr>
          <w:sz w:val="24"/>
          <w:szCs w:val="24"/>
        </w:rPr>
        <w:t>пояснениях сообщает</w:t>
      </w:r>
      <w:r w:rsidR="00661E47">
        <w:rPr>
          <w:sz w:val="24"/>
          <w:szCs w:val="24"/>
        </w:rPr>
        <w:t xml:space="preserve"> следующее. </w:t>
      </w:r>
    </w:p>
    <w:p w14:paraId="1CE16359" w14:textId="713CF316" w:rsidR="00AD2F7A" w:rsidRPr="00AD2F7A" w:rsidRDefault="00AD2F7A" w:rsidP="00AD2F7A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Подрядчиком </w:t>
      </w:r>
      <w:r w:rsidRPr="00AD2F7A">
        <w:rPr>
          <w:sz w:val="24"/>
          <w:szCs w:val="24"/>
        </w:rPr>
        <w:t>была проделана</w:t>
      </w:r>
      <w:r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значительная работа по подготовке проектно-сметной документации и выполнению</w:t>
      </w:r>
      <w:r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инженерных изысканий по четырем объектам реконструкции систем водоподготовки. В</w:t>
      </w:r>
      <w:r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 xml:space="preserve">процессе работы </w:t>
      </w:r>
      <w:r w:rsidR="00210052">
        <w:rPr>
          <w:sz w:val="24"/>
          <w:szCs w:val="24"/>
        </w:rPr>
        <w:t>Подрядчик столкнулся</w:t>
      </w:r>
      <w:r w:rsidRPr="00AD2F7A">
        <w:rPr>
          <w:sz w:val="24"/>
          <w:szCs w:val="24"/>
        </w:rPr>
        <w:t xml:space="preserve"> с объективными обстоятельствами, существенно</w:t>
      </w:r>
      <w:r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повлиявшими на сроки</w:t>
      </w:r>
      <w:r w:rsidR="001F30C9">
        <w:rPr>
          <w:sz w:val="24"/>
          <w:szCs w:val="24"/>
        </w:rPr>
        <w:t xml:space="preserve"> выполнения требуемых работ</w:t>
      </w:r>
      <w:r w:rsidRPr="00AD2F7A">
        <w:rPr>
          <w:sz w:val="24"/>
          <w:szCs w:val="24"/>
        </w:rPr>
        <w:t>.</w:t>
      </w:r>
    </w:p>
    <w:p w14:paraId="4F37DA4C" w14:textId="77777777" w:rsidR="00210052" w:rsidRDefault="00AD2F7A" w:rsidP="00210052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AD2F7A">
        <w:rPr>
          <w:sz w:val="24"/>
          <w:szCs w:val="24"/>
        </w:rPr>
        <w:t xml:space="preserve">Во-первых, </w:t>
      </w:r>
      <w:r w:rsidR="00210052">
        <w:rPr>
          <w:sz w:val="24"/>
          <w:szCs w:val="24"/>
        </w:rPr>
        <w:t xml:space="preserve">Подрядчик сообщает, что </w:t>
      </w:r>
      <w:r w:rsidRPr="00AD2F7A">
        <w:rPr>
          <w:sz w:val="24"/>
          <w:szCs w:val="24"/>
        </w:rPr>
        <w:t>на начальном этапе отсутствовала необходимая исходно</w:t>
      </w:r>
      <w:r w:rsidR="00210052">
        <w:rPr>
          <w:sz w:val="24"/>
          <w:szCs w:val="24"/>
        </w:rPr>
        <w:t>-</w:t>
      </w:r>
      <w:r w:rsidRPr="00AD2F7A">
        <w:rPr>
          <w:sz w:val="24"/>
          <w:szCs w:val="24"/>
        </w:rPr>
        <w:t>разрешительная документация (ГПЗУ, технические условия на электроснабжение и</w:t>
      </w:r>
      <w:r w:rsidR="00210052">
        <w:rPr>
          <w:sz w:val="24"/>
          <w:szCs w:val="24"/>
        </w:rPr>
        <w:t xml:space="preserve"> </w:t>
      </w:r>
      <w:proofErr w:type="spellStart"/>
      <w:r w:rsidRPr="00AD2F7A">
        <w:rPr>
          <w:sz w:val="24"/>
          <w:szCs w:val="24"/>
        </w:rPr>
        <w:t>канализование</w:t>
      </w:r>
      <w:proofErr w:type="spellEnd"/>
      <w:r w:rsidRPr="00AD2F7A">
        <w:rPr>
          <w:sz w:val="24"/>
          <w:szCs w:val="24"/>
        </w:rPr>
        <w:t xml:space="preserve">), которую должен был обеспечить Заказчик. </w:t>
      </w:r>
    </w:p>
    <w:p w14:paraId="2ABB3F05" w14:textId="0871C6E7" w:rsidR="00AD2F7A" w:rsidRPr="00AD2F7A" w:rsidRDefault="00210052" w:rsidP="00210052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Подрядчик</w:t>
      </w:r>
      <w:r w:rsidR="00AD2F7A" w:rsidRPr="00AD2F7A">
        <w:rPr>
          <w:sz w:val="24"/>
          <w:szCs w:val="24"/>
        </w:rPr>
        <w:t xml:space="preserve"> незамедлительно</w:t>
      </w:r>
      <w:r>
        <w:rPr>
          <w:sz w:val="24"/>
          <w:szCs w:val="24"/>
        </w:rPr>
        <w:t xml:space="preserve"> уведомил Заказчика</w:t>
      </w:r>
      <w:r w:rsidR="00AD2F7A" w:rsidRPr="00AD2F7A">
        <w:rPr>
          <w:sz w:val="24"/>
          <w:szCs w:val="24"/>
        </w:rPr>
        <w:t xml:space="preserve"> об этом письмом №</w:t>
      </w:r>
      <w:r>
        <w:rPr>
          <w:sz w:val="24"/>
          <w:szCs w:val="24"/>
        </w:rPr>
        <w:t xml:space="preserve"> </w:t>
      </w:r>
      <w:r w:rsidR="00AD2F7A" w:rsidRPr="00AD2F7A">
        <w:rPr>
          <w:sz w:val="24"/>
          <w:szCs w:val="24"/>
        </w:rPr>
        <w:t>182 от 15.12.2023</w:t>
      </w:r>
      <w:r>
        <w:rPr>
          <w:sz w:val="24"/>
          <w:szCs w:val="24"/>
        </w:rPr>
        <w:t xml:space="preserve"> г.</w:t>
      </w:r>
      <w:r w:rsidR="00AD2F7A" w:rsidRPr="00AD2F7A">
        <w:rPr>
          <w:sz w:val="24"/>
          <w:szCs w:val="24"/>
        </w:rPr>
        <w:t>, указав, что без этих данных</w:t>
      </w:r>
      <w:r>
        <w:rPr>
          <w:sz w:val="24"/>
          <w:szCs w:val="24"/>
        </w:rPr>
        <w:t xml:space="preserve"> </w:t>
      </w:r>
      <w:r w:rsidR="00AD2F7A" w:rsidRPr="00AD2F7A">
        <w:rPr>
          <w:sz w:val="24"/>
          <w:szCs w:val="24"/>
        </w:rPr>
        <w:t>выполнение работ невозможно.</w:t>
      </w:r>
    </w:p>
    <w:p w14:paraId="2E7382FB" w14:textId="61A2DDC4" w:rsidR="00210052" w:rsidRPr="00AD2F7A" w:rsidRDefault="00AD2F7A" w:rsidP="00210052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AD2F7A">
        <w:rPr>
          <w:sz w:val="24"/>
          <w:szCs w:val="24"/>
        </w:rPr>
        <w:t>Во-вторых, в ходе проектирования выявилась необходимость в разработке</w:t>
      </w:r>
      <w:r w:rsidR="00210052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дополнительных разделов, не учтенных в первоначальном объеме, таких как проект</w:t>
      </w:r>
      <w:r w:rsidR="00210052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санитарно-защитной зоны, оценка воздействия на водные биоресурсы и другие.</w:t>
      </w:r>
    </w:p>
    <w:p w14:paraId="2A3A6CAC" w14:textId="77777777" w:rsidR="00210052" w:rsidRDefault="00AD2F7A" w:rsidP="00210052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AD2F7A">
        <w:rPr>
          <w:sz w:val="24"/>
          <w:szCs w:val="24"/>
        </w:rPr>
        <w:t xml:space="preserve"> Данные обстоятельства </w:t>
      </w:r>
      <w:r w:rsidR="00210052">
        <w:rPr>
          <w:sz w:val="24"/>
          <w:szCs w:val="24"/>
        </w:rPr>
        <w:t>Подрядчик также довел</w:t>
      </w:r>
      <w:r w:rsidRPr="00AD2F7A">
        <w:rPr>
          <w:sz w:val="24"/>
          <w:szCs w:val="24"/>
        </w:rPr>
        <w:t xml:space="preserve"> до</w:t>
      </w:r>
      <w:r w:rsidR="00210052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сведения Заказчика, предложив оформить продление сроков на взаимовыгодных</w:t>
      </w:r>
      <w:r w:rsidR="00210052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 xml:space="preserve">условиях, гарантируя обеспечение исполнения контракта. </w:t>
      </w:r>
    </w:p>
    <w:p w14:paraId="065D08C0" w14:textId="7FC57001" w:rsidR="00AD2F7A" w:rsidRPr="00AD2F7A" w:rsidRDefault="00AD2F7A" w:rsidP="00D65494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AD2F7A">
        <w:rPr>
          <w:sz w:val="24"/>
          <w:szCs w:val="24"/>
        </w:rPr>
        <w:lastRenderedPageBreak/>
        <w:t>Кроме того, в январе 2024 года</w:t>
      </w:r>
      <w:r w:rsidR="00210052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возникли обстоятельства непреодолимой силы, связанные с подтверждением</w:t>
      </w:r>
      <w:r w:rsidR="00D65494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 xml:space="preserve">технологических схем очистки воды и подбором оборудования, о чем </w:t>
      </w:r>
      <w:r w:rsidR="001F30C9">
        <w:rPr>
          <w:sz w:val="24"/>
          <w:szCs w:val="24"/>
        </w:rPr>
        <w:t xml:space="preserve">Заказчику </w:t>
      </w:r>
      <w:r w:rsidRPr="00AD2F7A">
        <w:rPr>
          <w:sz w:val="24"/>
          <w:szCs w:val="24"/>
        </w:rPr>
        <w:t>было направлено</w:t>
      </w:r>
      <w:r w:rsidR="00D65494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 xml:space="preserve">письмо №15 от 22.01.2024 </w:t>
      </w:r>
      <w:r w:rsidR="001F30C9">
        <w:rPr>
          <w:sz w:val="24"/>
          <w:szCs w:val="24"/>
        </w:rPr>
        <w:t xml:space="preserve">г. с просьбой о продлении срока исполнения </w:t>
      </w:r>
      <w:r w:rsidR="00191A9C">
        <w:rPr>
          <w:sz w:val="24"/>
          <w:szCs w:val="24"/>
        </w:rPr>
        <w:t>Контракта</w:t>
      </w:r>
      <w:r w:rsidR="001F30C9">
        <w:rPr>
          <w:sz w:val="24"/>
          <w:szCs w:val="24"/>
        </w:rPr>
        <w:t>.</w:t>
      </w:r>
    </w:p>
    <w:p w14:paraId="1B19DE2D" w14:textId="6D074EDA" w:rsidR="00AD2F7A" w:rsidRPr="00AD2F7A" w:rsidRDefault="00AD2F7A" w:rsidP="00D65494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AD2F7A">
        <w:rPr>
          <w:sz w:val="24"/>
          <w:szCs w:val="24"/>
        </w:rPr>
        <w:t xml:space="preserve">Заказчик, получая </w:t>
      </w:r>
      <w:r w:rsidR="00D65494">
        <w:rPr>
          <w:sz w:val="24"/>
          <w:szCs w:val="24"/>
        </w:rPr>
        <w:t>указанные письма</w:t>
      </w:r>
      <w:r w:rsidRPr="00AD2F7A">
        <w:rPr>
          <w:sz w:val="24"/>
          <w:szCs w:val="24"/>
        </w:rPr>
        <w:t>, не оспаривал приведенные причины, не</w:t>
      </w:r>
      <w:r w:rsidR="00D65494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отказывал в продлении, но и не предпринял действий для устранения препятствий со</w:t>
      </w:r>
      <w:r w:rsidR="00D65494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своей стороны, таких как оперативное предоставление недостающих документов.</w:t>
      </w:r>
    </w:p>
    <w:p w14:paraId="588C6F4C" w14:textId="74589D6C" w:rsidR="00D65494" w:rsidRDefault="00D65494" w:rsidP="00D65494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По мнению Подрядчика, ф</w:t>
      </w:r>
      <w:r w:rsidR="00AD2F7A" w:rsidRPr="00AD2F7A">
        <w:rPr>
          <w:sz w:val="24"/>
          <w:szCs w:val="24"/>
        </w:rPr>
        <w:t>актически своим бездействием Заказчик согласился с переносом сроков выполнения</w:t>
      </w:r>
      <w:r>
        <w:rPr>
          <w:sz w:val="24"/>
          <w:szCs w:val="24"/>
        </w:rPr>
        <w:t xml:space="preserve"> </w:t>
      </w:r>
      <w:r w:rsidR="00AD2F7A" w:rsidRPr="00AD2F7A">
        <w:rPr>
          <w:sz w:val="24"/>
          <w:szCs w:val="24"/>
        </w:rPr>
        <w:t xml:space="preserve">работ. </w:t>
      </w:r>
    </w:p>
    <w:p w14:paraId="03C2AB33" w14:textId="7FF955AA" w:rsidR="00AD2F7A" w:rsidRPr="00AD2F7A" w:rsidRDefault="00AD2F7A" w:rsidP="00D65494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AD2F7A">
        <w:rPr>
          <w:sz w:val="24"/>
          <w:szCs w:val="24"/>
        </w:rPr>
        <w:t>При этом</w:t>
      </w:r>
      <w:r w:rsidR="00D65494">
        <w:rPr>
          <w:sz w:val="24"/>
          <w:szCs w:val="24"/>
        </w:rPr>
        <w:t>,</w:t>
      </w:r>
      <w:r w:rsidRPr="00AD2F7A">
        <w:rPr>
          <w:sz w:val="24"/>
          <w:szCs w:val="24"/>
        </w:rPr>
        <w:t xml:space="preserve"> </w:t>
      </w:r>
      <w:r w:rsidR="00D65494">
        <w:rPr>
          <w:sz w:val="24"/>
          <w:szCs w:val="24"/>
        </w:rPr>
        <w:t>Подрядчик</w:t>
      </w:r>
      <w:r w:rsidRPr="00AD2F7A">
        <w:rPr>
          <w:sz w:val="24"/>
          <w:szCs w:val="24"/>
        </w:rPr>
        <w:t xml:space="preserve"> продолжил добросовестно работать, выполнил проектно</w:t>
      </w:r>
      <w:r w:rsidR="00D65494">
        <w:rPr>
          <w:sz w:val="24"/>
          <w:szCs w:val="24"/>
        </w:rPr>
        <w:t>-</w:t>
      </w:r>
      <w:r w:rsidRPr="00AD2F7A">
        <w:rPr>
          <w:sz w:val="24"/>
          <w:szCs w:val="24"/>
        </w:rPr>
        <w:t xml:space="preserve">изыскательские работы по всем объектам, </w:t>
      </w:r>
      <w:r w:rsidR="00D65494">
        <w:rPr>
          <w:sz w:val="24"/>
          <w:szCs w:val="24"/>
        </w:rPr>
        <w:t>а направил</w:t>
      </w:r>
      <w:r w:rsidRPr="00AD2F7A">
        <w:rPr>
          <w:sz w:val="24"/>
          <w:szCs w:val="24"/>
        </w:rPr>
        <w:t xml:space="preserve"> документацию на государственную экспертизу. </w:t>
      </w:r>
    </w:p>
    <w:p w14:paraId="389CD552" w14:textId="77777777" w:rsidR="00D65494" w:rsidRDefault="00D65494" w:rsidP="00D65494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Подрядчик сообщает, что п</w:t>
      </w:r>
      <w:r w:rsidR="00AD2F7A" w:rsidRPr="00AD2F7A">
        <w:rPr>
          <w:sz w:val="24"/>
          <w:szCs w:val="24"/>
        </w:rPr>
        <w:t xml:space="preserve">о результатам экспертизы были получены отрицательные заключения. </w:t>
      </w:r>
    </w:p>
    <w:p w14:paraId="576A32EF" w14:textId="7624CA56" w:rsidR="00AD2F7A" w:rsidRPr="00AD2F7A" w:rsidRDefault="00AD2F7A" w:rsidP="005842E0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AD2F7A">
        <w:rPr>
          <w:sz w:val="24"/>
          <w:szCs w:val="24"/>
        </w:rPr>
        <w:t>Однако</w:t>
      </w:r>
      <w:r w:rsidR="00D65494">
        <w:rPr>
          <w:sz w:val="24"/>
          <w:szCs w:val="24"/>
        </w:rPr>
        <w:t xml:space="preserve">, Подрядчик обращает внимание на то, что </w:t>
      </w:r>
      <w:r w:rsidRPr="00AD2F7A">
        <w:rPr>
          <w:sz w:val="24"/>
          <w:szCs w:val="24"/>
        </w:rPr>
        <w:t>получение отрицательного заключения государственной</w:t>
      </w:r>
      <w:r w:rsidR="00D65494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экспертизы является обычной рабочей ситуацией в процессе проектирования сложных</w:t>
      </w:r>
      <w:r w:rsidR="005842E0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 xml:space="preserve">объектов, а не основанием для расторжения контракта по инициативе заказчика по </w:t>
      </w:r>
      <w:r w:rsidR="005842E0">
        <w:rPr>
          <w:sz w:val="24"/>
          <w:szCs w:val="24"/>
        </w:rPr>
        <w:t>Закону о закупках.</w:t>
      </w:r>
    </w:p>
    <w:p w14:paraId="7EC61B42" w14:textId="77777777" w:rsidR="00AB6B46" w:rsidRDefault="005842E0" w:rsidP="005842E0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Подрядчик также сообщает, что з</w:t>
      </w:r>
      <w:r w:rsidR="00AD2F7A" w:rsidRPr="00AD2F7A">
        <w:rPr>
          <w:sz w:val="24"/>
          <w:szCs w:val="24"/>
        </w:rPr>
        <w:t xml:space="preserve">аконодательство </w:t>
      </w:r>
      <w:r>
        <w:rPr>
          <w:sz w:val="24"/>
          <w:szCs w:val="24"/>
        </w:rPr>
        <w:t>о закупках и К</w:t>
      </w:r>
      <w:r w:rsidR="00AD2F7A" w:rsidRPr="00AD2F7A">
        <w:rPr>
          <w:sz w:val="24"/>
          <w:szCs w:val="24"/>
        </w:rPr>
        <w:t>онтракт предусматривают доработку проектной документации по</w:t>
      </w:r>
      <w:r>
        <w:rPr>
          <w:sz w:val="24"/>
          <w:szCs w:val="24"/>
        </w:rPr>
        <w:t xml:space="preserve"> </w:t>
      </w:r>
      <w:r w:rsidR="00AB6B46">
        <w:rPr>
          <w:sz w:val="24"/>
          <w:szCs w:val="24"/>
        </w:rPr>
        <w:t>замечаниям экспертизы.</w:t>
      </w:r>
    </w:p>
    <w:p w14:paraId="57AED27C" w14:textId="77777777" w:rsidR="00AB6B46" w:rsidRDefault="00AB6B46" w:rsidP="00AB6B46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Кроме того,</w:t>
      </w:r>
      <w:r w:rsidR="00AD2F7A" w:rsidRPr="00AD2F7A">
        <w:rPr>
          <w:sz w:val="24"/>
          <w:szCs w:val="24"/>
        </w:rPr>
        <w:t xml:space="preserve"> </w:t>
      </w:r>
      <w:r>
        <w:rPr>
          <w:sz w:val="24"/>
          <w:szCs w:val="24"/>
        </w:rPr>
        <w:t>Подрядчик</w:t>
      </w:r>
      <w:r w:rsidR="00AD2F7A" w:rsidRPr="00AD2F7A">
        <w:rPr>
          <w:sz w:val="24"/>
          <w:szCs w:val="24"/>
        </w:rPr>
        <w:t xml:space="preserve"> не отказался от своих обязательств, о чем</w:t>
      </w:r>
      <w:r>
        <w:rPr>
          <w:sz w:val="24"/>
          <w:szCs w:val="24"/>
        </w:rPr>
        <w:t xml:space="preserve"> </w:t>
      </w:r>
      <w:r w:rsidR="00AD2F7A" w:rsidRPr="00AD2F7A">
        <w:rPr>
          <w:sz w:val="24"/>
          <w:szCs w:val="24"/>
        </w:rPr>
        <w:t xml:space="preserve">свидетельствует справка о проводимой работе по устранению недостатков. </w:t>
      </w:r>
    </w:p>
    <w:p w14:paraId="3E6F704E" w14:textId="77777777" w:rsidR="00AB6B46" w:rsidRDefault="00AB6B46" w:rsidP="00AB6B46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В частности, Подрядчиком б</w:t>
      </w:r>
      <w:r w:rsidR="00AD2F7A" w:rsidRPr="00AD2F7A">
        <w:rPr>
          <w:sz w:val="24"/>
          <w:szCs w:val="24"/>
        </w:rPr>
        <w:t>ыла</w:t>
      </w:r>
      <w:r>
        <w:rPr>
          <w:sz w:val="24"/>
          <w:szCs w:val="24"/>
        </w:rPr>
        <w:t xml:space="preserve"> </w:t>
      </w:r>
      <w:r w:rsidR="00AD2F7A" w:rsidRPr="00AD2F7A">
        <w:rPr>
          <w:sz w:val="24"/>
          <w:szCs w:val="24"/>
        </w:rPr>
        <w:t>выполнена корректировка документации, включая подбор оборудования,</w:t>
      </w:r>
      <w:r>
        <w:rPr>
          <w:sz w:val="24"/>
          <w:szCs w:val="24"/>
        </w:rPr>
        <w:t xml:space="preserve"> </w:t>
      </w:r>
      <w:r w:rsidR="00AD2F7A" w:rsidRPr="00AD2F7A">
        <w:rPr>
          <w:sz w:val="24"/>
          <w:szCs w:val="24"/>
        </w:rPr>
        <w:t>удовлетворяющего требованиям эксперта, внесение изменений в проект подъездного пути</w:t>
      </w:r>
      <w:r>
        <w:rPr>
          <w:sz w:val="24"/>
          <w:szCs w:val="24"/>
        </w:rPr>
        <w:t xml:space="preserve"> </w:t>
      </w:r>
      <w:r w:rsidR="00AD2F7A" w:rsidRPr="00AD2F7A">
        <w:rPr>
          <w:sz w:val="24"/>
          <w:szCs w:val="24"/>
        </w:rPr>
        <w:t xml:space="preserve">и решения по ливневой канализации. </w:t>
      </w:r>
    </w:p>
    <w:p w14:paraId="7FCD8526" w14:textId="77777777" w:rsidR="006A6BE0" w:rsidRDefault="00AD2F7A" w:rsidP="006A6BE0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AD2F7A">
        <w:rPr>
          <w:sz w:val="24"/>
          <w:szCs w:val="24"/>
        </w:rPr>
        <w:t>Таким образом, на момент вынесения Заказчиком</w:t>
      </w:r>
      <w:r w:rsidR="006A6BE0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решения об одностороннем отказе (19.11.2025</w:t>
      </w:r>
      <w:r w:rsidR="006A6BE0">
        <w:rPr>
          <w:sz w:val="24"/>
          <w:szCs w:val="24"/>
        </w:rPr>
        <w:t xml:space="preserve"> г.</w:t>
      </w:r>
      <w:r w:rsidRPr="00AD2F7A">
        <w:rPr>
          <w:sz w:val="24"/>
          <w:szCs w:val="24"/>
        </w:rPr>
        <w:t xml:space="preserve">) </w:t>
      </w:r>
      <w:r w:rsidR="006A6BE0">
        <w:rPr>
          <w:sz w:val="24"/>
          <w:szCs w:val="24"/>
        </w:rPr>
        <w:t>Подрядчик</w:t>
      </w:r>
      <w:r w:rsidRPr="00AD2F7A">
        <w:rPr>
          <w:sz w:val="24"/>
          <w:szCs w:val="24"/>
        </w:rPr>
        <w:t xml:space="preserve"> продолжал активные</w:t>
      </w:r>
      <w:r w:rsidR="006A6BE0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 xml:space="preserve">действия по исполнению </w:t>
      </w:r>
      <w:r w:rsidR="006A6BE0">
        <w:rPr>
          <w:sz w:val="24"/>
          <w:szCs w:val="24"/>
        </w:rPr>
        <w:t>положений К</w:t>
      </w:r>
      <w:r w:rsidRPr="00AD2F7A">
        <w:rPr>
          <w:sz w:val="24"/>
          <w:szCs w:val="24"/>
        </w:rPr>
        <w:t>онтракта, находясь на стадии устранения замечаний</w:t>
      </w:r>
      <w:r w:rsidR="006A6BE0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 xml:space="preserve">экспертизы. </w:t>
      </w:r>
    </w:p>
    <w:p w14:paraId="3E87BBFF" w14:textId="2D8A8D0E" w:rsidR="00661E47" w:rsidRDefault="00AD2F7A" w:rsidP="006A6BE0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AD2F7A">
        <w:rPr>
          <w:sz w:val="24"/>
          <w:szCs w:val="24"/>
        </w:rPr>
        <w:t>Это</w:t>
      </w:r>
      <w:r w:rsidR="006A6BE0">
        <w:rPr>
          <w:sz w:val="24"/>
          <w:szCs w:val="24"/>
        </w:rPr>
        <w:t>, по мнению Подрядчика,</w:t>
      </w:r>
      <w:r w:rsidRPr="00AD2F7A">
        <w:rPr>
          <w:sz w:val="24"/>
          <w:szCs w:val="24"/>
        </w:rPr>
        <w:t xml:space="preserve"> опровергает утверждение Заказчика о том, что </w:t>
      </w:r>
      <w:r w:rsidR="006A6BE0" w:rsidRPr="006A6BE0">
        <w:rPr>
          <w:sz w:val="24"/>
          <w:szCs w:val="24"/>
        </w:rPr>
        <w:t>ООО «Проект строй изыскания»</w:t>
      </w:r>
      <w:r w:rsidRPr="00AD2F7A">
        <w:rPr>
          <w:sz w:val="24"/>
          <w:szCs w:val="24"/>
        </w:rPr>
        <w:t xml:space="preserve"> не</w:t>
      </w:r>
      <w:r w:rsidR="006A6BE0">
        <w:rPr>
          <w:sz w:val="24"/>
          <w:szCs w:val="24"/>
        </w:rPr>
        <w:t xml:space="preserve"> </w:t>
      </w:r>
      <w:r w:rsidRPr="00AD2F7A">
        <w:rPr>
          <w:sz w:val="24"/>
          <w:szCs w:val="24"/>
        </w:rPr>
        <w:t>приступил</w:t>
      </w:r>
      <w:r w:rsidR="006A6BE0">
        <w:rPr>
          <w:sz w:val="24"/>
          <w:szCs w:val="24"/>
        </w:rPr>
        <w:t>о</w:t>
      </w:r>
      <w:r w:rsidR="001F30C9">
        <w:rPr>
          <w:sz w:val="24"/>
          <w:szCs w:val="24"/>
        </w:rPr>
        <w:t xml:space="preserve"> к работе и</w:t>
      </w:r>
      <w:r w:rsidRPr="00AD2F7A">
        <w:rPr>
          <w:sz w:val="24"/>
          <w:szCs w:val="24"/>
        </w:rPr>
        <w:t xml:space="preserve"> вел</w:t>
      </w:r>
      <w:r w:rsidR="006A6BE0">
        <w:rPr>
          <w:sz w:val="24"/>
          <w:szCs w:val="24"/>
        </w:rPr>
        <w:t>о</w:t>
      </w:r>
      <w:r w:rsidRPr="00AD2F7A">
        <w:rPr>
          <w:sz w:val="24"/>
          <w:szCs w:val="24"/>
        </w:rPr>
        <w:t xml:space="preserve"> ее настолько медленно, чт</w:t>
      </w:r>
      <w:r w:rsidR="006A6BE0">
        <w:rPr>
          <w:sz w:val="24"/>
          <w:szCs w:val="24"/>
        </w:rPr>
        <w:t>о завершение стало невозможным.</w:t>
      </w:r>
    </w:p>
    <w:p w14:paraId="53C7F705" w14:textId="39F1B919" w:rsidR="006A6BE0" w:rsidRPr="0014386D" w:rsidRDefault="00D931A5" w:rsidP="006A6BE0">
      <w:pPr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В подтверждение своих доводов, Подрядчик предоставил в адрес Комиссии заключение экспертизы, </w:t>
      </w:r>
      <w:r w:rsidR="00D81746">
        <w:rPr>
          <w:sz w:val="24"/>
          <w:szCs w:val="24"/>
        </w:rPr>
        <w:t>материалы</w:t>
      </w:r>
      <w:r>
        <w:rPr>
          <w:sz w:val="24"/>
          <w:szCs w:val="24"/>
        </w:rPr>
        <w:t xml:space="preserve"> переписки с Заказчиком, а также иные документы, подтверждающие</w:t>
      </w:r>
      <w:r w:rsidR="00D81746">
        <w:rPr>
          <w:sz w:val="24"/>
          <w:szCs w:val="24"/>
        </w:rPr>
        <w:t xml:space="preserve"> исполнение положений Контракта.</w:t>
      </w:r>
    </w:p>
    <w:p w14:paraId="2F515318" w14:textId="7398DDE5" w:rsidR="00D81746" w:rsidRDefault="006E196B" w:rsidP="00F357B4">
      <w:pPr>
        <w:spacing w:line="276" w:lineRule="auto"/>
        <w:ind w:firstLine="709"/>
        <w:jc w:val="both"/>
        <w:rPr>
          <w:sz w:val="24"/>
          <w:szCs w:val="24"/>
        </w:rPr>
      </w:pPr>
      <w:r w:rsidRPr="00F357B4">
        <w:rPr>
          <w:sz w:val="24"/>
          <w:szCs w:val="24"/>
        </w:rPr>
        <w:t>Комиссия принимает во внимание позицию</w:t>
      </w:r>
      <w:r w:rsidR="00895FC4" w:rsidRPr="00F357B4">
        <w:rPr>
          <w:sz w:val="24"/>
          <w:szCs w:val="24"/>
        </w:rPr>
        <w:t xml:space="preserve"> Подрядчика</w:t>
      </w:r>
      <w:r w:rsidR="00982401" w:rsidRPr="00F357B4">
        <w:rPr>
          <w:sz w:val="24"/>
          <w:szCs w:val="24"/>
        </w:rPr>
        <w:t xml:space="preserve">, согласно </w:t>
      </w:r>
      <w:r w:rsidR="00C0028B" w:rsidRPr="00F357B4">
        <w:rPr>
          <w:sz w:val="24"/>
          <w:szCs w:val="24"/>
        </w:rPr>
        <w:t xml:space="preserve">которой </w:t>
      </w:r>
      <w:r w:rsidR="00C44B3C" w:rsidRPr="00F357B4">
        <w:rPr>
          <w:sz w:val="24"/>
          <w:szCs w:val="24"/>
        </w:rPr>
        <w:t xml:space="preserve">Подрядчик </w:t>
      </w:r>
      <w:r w:rsidR="00982401" w:rsidRPr="00F357B4">
        <w:rPr>
          <w:sz w:val="24"/>
          <w:szCs w:val="24"/>
        </w:rPr>
        <w:t xml:space="preserve">на дату принятия решения об одностороннем отказе от исполняемого Контракта и </w:t>
      </w:r>
      <w:r w:rsidR="00C0028B" w:rsidRPr="00F357B4">
        <w:rPr>
          <w:sz w:val="24"/>
          <w:szCs w:val="24"/>
        </w:rPr>
        <w:t xml:space="preserve">на </w:t>
      </w:r>
      <w:r w:rsidR="00982401" w:rsidRPr="00F357B4">
        <w:rPr>
          <w:sz w:val="24"/>
          <w:szCs w:val="24"/>
        </w:rPr>
        <w:t xml:space="preserve">дату вступления </w:t>
      </w:r>
      <w:r w:rsidR="00C0028B" w:rsidRPr="00F357B4">
        <w:rPr>
          <w:sz w:val="24"/>
          <w:szCs w:val="24"/>
        </w:rPr>
        <w:t xml:space="preserve">указанного </w:t>
      </w:r>
      <w:r w:rsidR="00982401" w:rsidRPr="00F357B4">
        <w:rPr>
          <w:sz w:val="24"/>
          <w:szCs w:val="24"/>
        </w:rPr>
        <w:t>принятого решения об одностороннем отказе</w:t>
      </w:r>
      <w:r w:rsidR="00C0028B" w:rsidRPr="00F357B4">
        <w:rPr>
          <w:sz w:val="24"/>
          <w:szCs w:val="24"/>
        </w:rPr>
        <w:t xml:space="preserve"> в</w:t>
      </w:r>
      <w:r w:rsidR="00D81746">
        <w:rPr>
          <w:sz w:val="24"/>
          <w:szCs w:val="24"/>
        </w:rPr>
        <w:t xml:space="preserve"> силу исполнял положения Контракта.</w:t>
      </w:r>
    </w:p>
    <w:p w14:paraId="100B0454" w14:textId="09E7E5B2" w:rsidR="00895FC4" w:rsidRDefault="00D81746" w:rsidP="00F357B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частности - </w:t>
      </w:r>
      <w:r w:rsidR="00982401" w:rsidRPr="00F357B4">
        <w:rPr>
          <w:sz w:val="24"/>
          <w:szCs w:val="24"/>
        </w:rPr>
        <w:t xml:space="preserve"> </w:t>
      </w:r>
      <w:r w:rsidR="00283D96">
        <w:rPr>
          <w:sz w:val="24"/>
          <w:szCs w:val="24"/>
        </w:rPr>
        <w:t>Подрядчик осуществил</w:t>
      </w:r>
      <w:r>
        <w:rPr>
          <w:sz w:val="24"/>
          <w:szCs w:val="24"/>
        </w:rPr>
        <w:t xml:space="preserve"> подготовку</w:t>
      </w:r>
      <w:r w:rsidRPr="00D81746">
        <w:rPr>
          <w:sz w:val="24"/>
          <w:szCs w:val="24"/>
        </w:rPr>
        <w:t xml:space="preserve"> проектной документации и выполнение инженерных изысканий</w:t>
      </w:r>
      <w:r>
        <w:rPr>
          <w:sz w:val="24"/>
          <w:szCs w:val="24"/>
        </w:rPr>
        <w:t xml:space="preserve"> и нап</w:t>
      </w:r>
      <w:r w:rsidR="00283D96">
        <w:rPr>
          <w:sz w:val="24"/>
          <w:szCs w:val="24"/>
        </w:rPr>
        <w:t>равил</w:t>
      </w:r>
      <w:r>
        <w:rPr>
          <w:sz w:val="24"/>
          <w:szCs w:val="24"/>
        </w:rPr>
        <w:t xml:space="preserve"> составленную документацию для прохождения соответствующей экспертизы. </w:t>
      </w:r>
    </w:p>
    <w:p w14:paraId="115AE6A4" w14:textId="177612FA" w:rsidR="00D81746" w:rsidRDefault="00D81746" w:rsidP="00F357B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смотря на получение отрицательного заключения экспертизы, Комиссия принимает во внимание позицию Подрядчика, согласно которой ООО </w:t>
      </w:r>
      <w:r w:rsidRPr="0010638C">
        <w:rPr>
          <w:sz w:val="24"/>
          <w:szCs w:val="24"/>
        </w:rPr>
        <w:t>«Проект строй изыскания»</w:t>
      </w:r>
      <w:r w:rsidR="00FB6645">
        <w:rPr>
          <w:sz w:val="24"/>
          <w:szCs w:val="24"/>
        </w:rPr>
        <w:t xml:space="preserve"> готово устранить выявленные недостатки составленной документации.</w:t>
      </w:r>
    </w:p>
    <w:p w14:paraId="78348043" w14:textId="68DF5AAD" w:rsidR="00FB6645" w:rsidRDefault="00EC1051" w:rsidP="002E2B7B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Кроме того, </w:t>
      </w:r>
      <w:r w:rsidR="00FB6645">
        <w:rPr>
          <w:sz w:val="24"/>
          <w:szCs w:val="24"/>
        </w:rPr>
        <w:t xml:space="preserve">Заказчиком не оспаривается тот факт, что ООО </w:t>
      </w:r>
      <w:r w:rsidR="00FB6645" w:rsidRPr="0010638C">
        <w:rPr>
          <w:sz w:val="24"/>
          <w:szCs w:val="24"/>
        </w:rPr>
        <w:t>«Проект строй изыскания»</w:t>
      </w:r>
      <w:r w:rsidR="00FB6645">
        <w:rPr>
          <w:sz w:val="24"/>
          <w:szCs w:val="24"/>
        </w:rPr>
        <w:t xml:space="preserve"> исполнило часть своих обязательств по Контракту.</w:t>
      </w:r>
    </w:p>
    <w:p w14:paraId="27C2AD41" w14:textId="5A40FE16" w:rsidR="00FB6645" w:rsidRDefault="00FB6645" w:rsidP="00F357B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частности, согласно сведениям, размещённым в ЕИС, Контракт Подрядчиком был исполнен на сумму </w:t>
      </w:r>
      <w:r w:rsidR="00801690" w:rsidRPr="00801690">
        <w:rPr>
          <w:sz w:val="24"/>
          <w:szCs w:val="24"/>
        </w:rPr>
        <w:t>733 483,59</w:t>
      </w:r>
      <w:r w:rsidR="00801690">
        <w:rPr>
          <w:sz w:val="24"/>
          <w:szCs w:val="24"/>
        </w:rPr>
        <w:t xml:space="preserve"> </w:t>
      </w:r>
      <w:r>
        <w:rPr>
          <w:sz w:val="24"/>
          <w:szCs w:val="24"/>
        </w:rPr>
        <w:t>руб.</w:t>
      </w:r>
    </w:p>
    <w:p w14:paraId="66FB1381" w14:textId="3E1FB923" w:rsidR="00083E05" w:rsidRDefault="00083E05" w:rsidP="00F357B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Также стоит обратить внимание на то, что Подрядчик неоднократно направлял в адрес Заказчика документы о приемке выполненных работ, что также не может свидетельствовать о том, что Подрядчик не предпринимал усилия, направленные на исполнение положений Контракта.</w:t>
      </w:r>
    </w:p>
    <w:p w14:paraId="68F7B1C5" w14:textId="0E94A8D7" w:rsidR="006E7774" w:rsidRDefault="00674A8A" w:rsidP="00083E05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Комиссия также обращает внимание на то, что Подрядчик в ходе исполнения положений Контракта на постоянной основе осуществлял взаимодействие </w:t>
      </w:r>
      <w:r w:rsidR="00083E05">
        <w:rPr>
          <w:sz w:val="24"/>
          <w:szCs w:val="24"/>
        </w:rPr>
        <w:t xml:space="preserve">с Заказчиком </w:t>
      </w:r>
      <w:r>
        <w:rPr>
          <w:sz w:val="24"/>
          <w:szCs w:val="24"/>
        </w:rPr>
        <w:t>относительно выполнения требуемых работ</w:t>
      </w:r>
      <w:r w:rsidR="00083E05">
        <w:rPr>
          <w:sz w:val="24"/>
          <w:szCs w:val="24"/>
        </w:rPr>
        <w:t>.</w:t>
      </w:r>
    </w:p>
    <w:p w14:paraId="07F62802" w14:textId="508DDC6D" w:rsidR="006E196B" w:rsidRPr="00F357B4" w:rsidRDefault="006E196B" w:rsidP="00F357B4">
      <w:pPr>
        <w:spacing w:line="276" w:lineRule="auto"/>
        <w:ind w:firstLine="709"/>
        <w:jc w:val="both"/>
        <w:rPr>
          <w:sz w:val="24"/>
          <w:szCs w:val="24"/>
        </w:rPr>
      </w:pPr>
      <w:r w:rsidRPr="00F357B4">
        <w:rPr>
          <w:sz w:val="24"/>
          <w:szCs w:val="24"/>
        </w:rPr>
        <w:t xml:space="preserve">Таким образом, на основании анализа пояснений </w:t>
      </w:r>
      <w:r w:rsidR="00F249DB" w:rsidRPr="00F357B4">
        <w:rPr>
          <w:sz w:val="24"/>
          <w:szCs w:val="24"/>
        </w:rPr>
        <w:t>Подрядчика</w:t>
      </w:r>
      <w:r w:rsidR="00B06CF3" w:rsidRPr="00F357B4">
        <w:rPr>
          <w:sz w:val="24"/>
          <w:szCs w:val="24"/>
        </w:rPr>
        <w:t xml:space="preserve">, </w:t>
      </w:r>
      <w:r w:rsidR="009D21B3" w:rsidRPr="00F357B4">
        <w:rPr>
          <w:sz w:val="24"/>
          <w:szCs w:val="24"/>
        </w:rPr>
        <w:t xml:space="preserve">Заказчика, </w:t>
      </w:r>
      <w:r w:rsidRPr="00F357B4">
        <w:rPr>
          <w:sz w:val="24"/>
          <w:szCs w:val="24"/>
        </w:rPr>
        <w:t xml:space="preserve">материалов решения об одностороннем отказе, информации, размещенной в ЕИС, </w:t>
      </w:r>
      <w:r w:rsidR="009D21B3" w:rsidRPr="00F357B4">
        <w:rPr>
          <w:sz w:val="24"/>
          <w:szCs w:val="24"/>
        </w:rPr>
        <w:t xml:space="preserve">а также </w:t>
      </w:r>
      <w:r w:rsidRPr="00F357B4">
        <w:rPr>
          <w:sz w:val="24"/>
          <w:szCs w:val="24"/>
        </w:rPr>
        <w:t>иных предоставленны</w:t>
      </w:r>
      <w:r w:rsidR="009D21B3" w:rsidRPr="00F357B4">
        <w:rPr>
          <w:sz w:val="24"/>
          <w:szCs w:val="24"/>
        </w:rPr>
        <w:t xml:space="preserve">х в адрес Комиссии документов, </w:t>
      </w:r>
      <w:r w:rsidR="00ED490E" w:rsidRPr="00F357B4">
        <w:rPr>
          <w:sz w:val="24"/>
          <w:szCs w:val="24"/>
        </w:rPr>
        <w:t>писем</w:t>
      </w:r>
      <w:r w:rsidR="009D21B3" w:rsidRPr="00F357B4">
        <w:rPr>
          <w:sz w:val="24"/>
          <w:szCs w:val="24"/>
        </w:rPr>
        <w:t xml:space="preserve">, </w:t>
      </w:r>
      <w:r w:rsidRPr="00F357B4">
        <w:rPr>
          <w:sz w:val="24"/>
          <w:szCs w:val="24"/>
        </w:rPr>
        <w:t xml:space="preserve">Комиссия делает вывод о том, что действия </w:t>
      </w:r>
      <w:r w:rsidR="00F249DB" w:rsidRPr="00F357B4">
        <w:rPr>
          <w:sz w:val="24"/>
          <w:szCs w:val="24"/>
        </w:rPr>
        <w:t xml:space="preserve">Подрядчика </w:t>
      </w:r>
      <w:r w:rsidRPr="00F357B4">
        <w:rPr>
          <w:sz w:val="24"/>
          <w:szCs w:val="24"/>
        </w:rPr>
        <w:t>были направлены на исполнение положений Контракта.</w:t>
      </w:r>
    </w:p>
    <w:p w14:paraId="1B1D3731" w14:textId="2F307726" w:rsidR="00C0028B" w:rsidRDefault="00083E05" w:rsidP="00F357B4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изложенного, </w:t>
      </w:r>
      <w:r w:rsidR="00C0028B" w:rsidRPr="00F357B4">
        <w:rPr>
          <w:sz w:val="24"/>
          <w:szCs w:val="24"/>
        </w:rPr>
        <w:t xml:space="preserve">Комиссия не может сделать вывод о том, что воля </w:t>
      </w:r>
      <w:r w:rsidR="00ED490E" w:rsidRPr="00F357B4">
        <w:rPr>
          <w:sz w:val="24"/>
          <w:szCs w:val="24"/>
        </w:rPr>
        <w:t>Подрядчика</w:t>
      </w:r>
      <w:r w:rsidR="00C0028B" w:rsidRPr="00F357B4">
        <w:rPr>
          <w:sz w:val="24"/>
          <w:szCs w:val="24"/>
        </w:rPr>
        <w:t xml:space="preserve"> была направлена на уклонение от обязательств, возложенных на него положениями Контракта. </w:t>
      </w:r>
    </w:p>
    <w:p w14:paraId="0969923F" w14:textId="2D532882" w:rsidR="006E196B" w:rsidRPr="00F357B4" w:rsidRDefault="00C0028B" w:rsidP="00F357B4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F357B4">
        <w:rPr>
          <w:sz w:val="24"/>
          <w:szCs w:val="24"/>
        </w:rPr>
        <w:t>Стоит также обратить внимание на то, что п</w:t>
      </w:r>
      <w:r w:rsidR="006E196B" w:rsidRPr="00F357B4">
        <w:rPr>
          <w:sz w:val="24"/>
          <w:szCs w:val="24"/>
        </w:rPr>
        <w:t>ри принятии решения о включении предприятия в реестр недобросовестных поставщиков  антимонопольный орган не может ограничиваться формальной констатацией лишь факта нарушения данным субъектом условий контракт</w:t>
      </w:r>
      <w:r w:rsidR="0079454F" w:rsidRPr="00F357B4">
        <w:rPr>
          <w:sz w:val="24"/>
          <w:szCs w:val="24"/>
        </w:rPr>
        <w:t>а, а в рамках выполнения</w:t>
      </w:r>
      <w:r w:rsidR="006E196B" w:rsidRPr="00F357B4">
        <w:rPr>
          <w:sz w:val="24"/>
          <w:szCs w:val="24"/>
        </w:rPr>
        <w:t xml:space="preserve"> возложенной на него функции обязан выяснить все обстоятельства, опр</w:t>
      </w:r>
      <w:r w:rsidR="001A1F1D" w:rsidRPr="00F357B4">
        <w:rPr>
          <w:sz w:val="24"/>
          <w:szCs w:val="24"/>
        </w:rPr>
        <w:t>еделить вину, характер действий</w:t>
      </w:r>
      <w:r w:rsidR="006E196B" w:rsidRPr="00F357B4">
        <w:rPr>
          <w:sz w:val="24"/>
          <w:szCs w:val="24"/>
        </w:rPr>
        <w:t xml:space="preserve"> и лишь после установления всех перечисленных обстоятельств решать вопрос о наличии или отсутствии оснований для включения участника аукциона в реестр недобросовестных поставщиков.</w:t>
      </w:r>
    </w:p>
    <w:p w14:paraId="321C333C" w14:textId="77777777" w:rsidR="006E196B" w:rsidRPr="00F357B4" w:rsidRDefault="006E196B" w:rsidP="00F357B4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F357B4">
        <w:rPr>
          <w:sz w:val="24"/>
          <w:szCs w:val="24"/>
        </w:rPr>
        <w:t xml:space="preserve">Из смысла ст. 31 Закона о закупках следует, что реестр недобросовестных поставщиков, в том числе, является специальной мерой ответственности, установленной законодателем в целях обеспечения исполнения лицом принятых на себя в рамках процедуры закупки обязательств. При этом одним из последствий такого включения (в качестве санкции за допущенное нарушение) может являться ограничение прав такого лица на участие в течение установленного срока в закупках товаров (работ, услуг). Вместе с тем, анализ положений Закона о закупках позволяет сделать вывод, что включение сведений о лице в реестр недобросовестных поставщиков по существу является санкцией за недобросовестное поведение данного лица. Данная мера связана с возложением негативных последствий - наличие в свободном доступе информации о лице как о ненадежном исполнителе, ненадлежащим образом, исполнившим принятое на себя обязательство и, как следствие, подрыв деловой репутации и возможное уменьшение в будущем количества заключенных сделок, а также выгоды от осуществления предпринимательской деятельности. </w:t>
      </w:r>
    </w:p>
    <w:p w14:paraId="7EE64F0C" w14:textId="77777777" w:rsidR="006E196B" w:rsidRPr="00F357B4" w:rsidRDefault="006E196B" w:rsidP="00F357B4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F357B4">
        <w:rPr>
          <w:sz w:val="24"/>
          <w:szCs w:val="24"/>
        </w:rPr>
        <w:t xml:space="preserve">Поскольку включение сведений в реестр недобросовестных поставщиков является мерой ответственности, все неустранимые сомнения в виновности лица, привлекаемого к ответственности, толкуются в пользу этого лица.  </w:t>
      </w:r>
    </w:p>
    <w:p w14:paraId="64737FC9" w14:textId="5ACBF05E" w:rsidR="006E196B" w:rsidRPr="00F357B4" w:rsidRDefault="006E196B" w:rsidP="00F357B4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F357B4">
        <w:rPr>
          <w:sz w:val="24"/>
          <w:szCs w:val="24"/>
        </w:rPr>
        <w:t xml:space="preserve">Согласно п. 14 Постановления Правительства РФ от 30.06.2021 N 1078 "О порядке ведения реестра недобросовестных поставщиков </w:t>
      </w:r>
      <w:r w:rsidR="000C52F3" w:rsidRPr="00F357B4">
        <w:rPr>
          <w:rStyle w:val="af4"/>
          <w:szCs w:val="24"/>
        </w:rPr>
        <w:t>(подрядчику, исполнителю)</w:t>
      </w:r>
      <w:r w:rsidRPr="00F357B4">
        <w:rPr>
          <w:sz w:val="24"/>
          <w:szCs w:val="24"/>
        </w:rPr>
        <w:t xml:space="preserve">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 (вместе с "Правилами ведения реестра недобросовестных поставщиков </w:t>
      </w:r>
      <w:r w:rsidR="000C52F3" w:rsidRPr="00F357B4">
        <w:rPr>
          <w:rStyle w:val="af4"/>
          <w:szCs w:val="24"/>
        </w:rPr>
        <w:t>(подрядчику, исполнителю)</w:t>
      </w:r>
      <w:r w:rsidRPr="00F357B4">
        <w:rPr>
          <w:sz w:val="24"/>
          <w:szCs w:val="24"/>
        </w:rPr>
        <w:t>, орган контроля принимает решение об отказе во включении информации о поставщике (</w:t>
      </w:r>
      <w:r w:rsidR="001D0900" w:rsidRPr="00F357B4">
        <w:rPr>
          <w:sz w:val="24"/>
          <w:szCs w:val="24"/>
        </w:rPr>
        <w:t>Поставщик</w:t>
      </w:r>
      <w:r w:rsidRPr="00F357B4">
        <w:rPr>
          <w:sz w:val="24"/>
          <w:szCs w:val="24"/>
        </w:rPr>
        <w:t>е, исполнителе) (если основанием для направления обращения является расторжение контракта в случае одностороннего отказа заказчика от</w:t>
      </w:r>
      <w:r w:rsidR="001D0900" w:rsidRPr="00F357B4">
        <w:rPr>
          <w:sz w:val="24"/>
          <w:szCs w:val="24"/>
        </w:rPr>
        <w:t xml:space="preserve"> исполнения контракта в связи с </w:t>
      </w:r>
      <w:r w:rsidRPr="00F357B4">
        <w:rPr>
          <w:sz w:val="24"/>
          <w:szCs w:val="24"/>
        </w:rPr>
        <w:t>существенным</w:t>
      </w:r>
      <w:r w:rsidR="001D0900" w:rsidRPr="00F357B4">
        <w:rPr>
          <w:sz w:val="24"/>
          <w:szCs w:val="24"/>
        </w:rPr>
        <w:t xml:space="preserve"> </w:t>
      </w:r>
      <w:r w:rsidRPr="00F357B4">
        <w:rPr>
          <w:sz w:val="24"/>
          <w:szCs w:val="24"/>
        </w:rPr>
        <w:t xml:space="preserve">нарушением поставщиком </w:t>
      </w:r>
      <w:r w:rsidR="000C52F3" w:rsidRPr="00F357B4">
        <w:rPr>
          <w:rStyle w:val="af4"/>
          <w:szCs w:val="24"/>
        </w:rPr>
        <w:t>(подрядчику, исполнителю)</w:t>
      </w:r>
      <w:r w:rsidR="000C52F3" w:rsidRPr="00F357B4">
        <w:rPr>
          <w:sz w:val="24"/>
          <w:szCs w:val="24"/>
        </w:rPr>
        <w:t xml:space="preserve"> условий контракта </w:t>
      </w:r>
      <w:r w:rsidRPr="00F357B4">
        <w:rPr>
          <w:sz w:val="24"/>
          <w:szCs w:val="24"/>
        </w:rPr>
        <w:t xml:space="preserve">в реестр, если в ходе проведения внеплановой проверки поставщиком </w:t>
      </w:r>
      <w:r w:rsidR="000C52F3" w:rsidRPr="00F357B4">
        <w:rPr>
          <w:rStyle w:val="af4"/>
          <w:szCs w:val="24"/>
        </w:rPr>
        <w:t>(подрядчику, исполнителю)</w:t>
      </w:r>
      <w:r w:rsidRPr="00F357B4">
        <w:rPr>
          <w:sz w:val="24"/>
          <w:szCs w:val="24"/>
        </w:rPr>
        <w:t xml:space="preserve"> представлены информация и документы, подтверждающие принятие им мер для надлежащего исполнения условий контракта.</w:t>
      </w:r>
    </w:p>
    <w:p w14:paraId="3DFA28BF" w14:textId="7550B1CC" w:rsidR="006E196B" w:rsidRPr="00F357B4" w:rsidRDefault="006E196B" w:rsidP="00F357B4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F357B4">
        <w:rPr>
          <w:sz w:val="24"/>
          <w:szCs w:val="24"/>
        </w:rPr>
        <w:t xml:space="preserve">Комиссия, всесторонне исследовав материалы обращения, проведя проверку информации и документов, представленных на рассмотрение обращения, на наличие фактов, подтверждающих </w:t>
      </w:r>
      <w:r w:rsidRPr="00F357B4">
        <w:rPr>
          <w:sz w:val="24"/>
          <w:szCs w:val="24"/>
        </w:rPr>
        <w:lastRenderedPageBreak/>
        <w:t xml:space="preserve">недобросовестность исполнителя, в их совокупности и взаимосвязи, с учетом пояснений сторон, с учетом обстоятельств данного конкретного дела пришла к выводу о том, что </w:t>
      </w:r>
      <w:r w:rsidR="002E2B7B">
        <w:rPr>
          <w:sz w:val="24"/>
          <w:szCs w:val="24"/>
        </w:rPr>
        <w:t xml:space="preserve">ООО </w:t>
      </w:r>
      <w:r w:rsidR="002E2B7B" w:rsidRPr="0010638C">
        <w:rPr>
          <w:sz w:val="24"/>
          <w:szCs w:val="24"/>
        </w:rPr>
        <w:t>«Проект строй изыскания»</w:t>
      </w:r>
      <w:r w:rsidR="00C25A72" w:rsidRPr="00910174">
        <w:rPr>
          <w:color w:val="000000" w:themeColor="text1"/>
          <w:sz w:val="24"/>
          <w:szCs w:val="24"/>
        </w:rPr>
        <w:t xml:space="preserve"> </w:t>
      </w:r>
      <w:r w:rsidRPr="00F357B4">
        <w:rPr>
          <w:sz w:val="24"/>
          <w:szCs w:val="24"/>
        </w:rPr>
        <w:t xml:space="preserve">не были совершены действия, которые могли бы свидетельствовать о недобросовестности или об умысле </w:t>
      </w:r>
      <w:r w:rsidR="002E2B7B">
        <w:rPr>
          <w:sz w:val="24"/>
          <w:szCs w:val="24"/>
        </w:rPr>
        <w:t xml:space="preserve">ООО </w:t>
      </w:r>
      <w:r w:rsidR="002E2B7B" w:rsidRPr="0010638C">
        <w:rPr>
          <w:sz w:val="24"/>
          <w:szCs w:val="24"/>
        </w:rPr>
        <w:t>«Проект строй изыскания»</w:t>
      </w:r>
      <w:r w:rsidRPr="00F357B4">
        <w:rPr>
          <w:sz w:val="24"/>
          <w:szCs w:val="24"/>
        </w:rPr>
        <w:t>, направленном на неисполнение заключенного Контракта.</w:t>
      </w:r>
    </w:p>
    <w:p w14:paraId="40FA025A" w14:textId="4D305E7B" w:rsidR="006E196B" w:rsidRPr="00F357B4" w:rsidRDefault="006E196B" w:rsidP="00F357B4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F357B4">
        <w:rPr>
          <w:sz w:val="24"/>
          <w:szCs w:val="24"/>
        </w:rPr>
        <w:t xml:space="preserve">На основании изложенного, с учетом отсутствия доказательств намеренного неисполнения </w:t>
      </w:r>
      <w:r w:rsidR="002E2B7B">
        <w:rPr>
          <w:sz w:val="24"/>
          <w:szCs w:val="24"/>
        </w:rPr>
        <w:t xml:space="preserve">ООО </w:t>
      </w:r>
      <w:r w:rsidR="002E2B7B" w:rsidRPr="0010638C">
        <w:rPr>
          <w:sz w:val="24"/>
          <w:szCs w:val="24"/>
        </w:rPr>
        <w:t>«Проект строй изыскания»</w:t>
      </w:r>
      <w:r w:rsidRPr="00F357B4">
        <w:rPr>
          <w:sz w:val="24"/>
          <w:szCs w:val="24"/>
        </w:rPr>
        <w:t xml:space="preserve"> взятых на себя обязательств, сведения об </w:t>
      </w:r>
      <w:r w:rsidR="002E2B7B">
        <w:rPr>
          <w:sz w:val="24"/>
          <w:szCs w:val="24"/>
        </w:rPr>
        <w:t xml:space="preserve">ООО </w:t>
      </w:r>
      <w:r w:rsidR="002E2B7B" w:rsidRPr="0010638C">
        <w:rPr>
          <w:sz w:val="24"/>
          <w:szCs w:val="24"/>
        </w:rPr>
        <w:t>«Проект строй изыскания»</w:t>
      </w:r>
      <w:r w:rsidR="00B06CF3" w:rsidRPr="00F357B4">
        <w:rPr>
          <w:sz w:val="24"/>
          <w:szCs w:val="24"/>
        </w:rPr>
        <w:t xml:space="preserve"> </w:t>
      </w:r>
      <w:r w:rsidRPr="00F357B4">
        <w:rPr>
          <w:sz w:val="24"/>
          <w:szCs w:val="24"/>
        </w:rPr>
        <w:t>не подлежат включению в реестр недобросовестных поставщиков.</w:t>
      </w:r>
      <w:r w:rsidR="001D0900" w:rsidRPr="00F357B4">
        <w:rPr>
          <w:sz w:val="24"/>
          <w:szCs w:val="24"/>
        </w:rPr>
        <w:t xml:space="preserve"> </w:t>
      </w:r>
    </w:p>
    <w:p w14:paraId="5238FDCD" w14:textId="5D9CC064" w:rsidR="006E196B" w:rsidRPr="00F357B4" w:rsidRDefault="006E196B" w:rsidP="00F357B4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F357B4">
        <w:rPr>
          <w:sz w:val="24"/>
          <w:szCs w:val="24"/>
        </w:rPr>
        <w:t xml:space="preserve">На основании ст. 99, 104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постановления Правительства Российской Федерации от 30 июня 2021 г. № 1078 «О порядке ведения реестра недобросовестных поставщиков </w:t>
      </w:r>
      <w:r w:rsidR="000C52F3" w:rsidRPr="00F357B4">
        <w:rPr>
          <w:rStyle w:val="af4"/>
          <w:szCs w:val="24"/>
        </w:rPr>
        <w:t>(подрядчику, исполнителю)</w:t>
      </w:r>
      <w:r w:rsidRPr="00F357B4">
        <w:rPr>
          <w:sz w:val="24"/>
          <w:szCs w:val="24"/>
        </w:rPr>
        <w:t>, Комиссия,</w:t>
      </w:r>
    </w:p>
    <w:p w14:paraId="6F6D89C5" w14:textId="77777777" w:rsidR="006E196B" w:rsidRPr="00F357B4" w:rsidRDefault="006E196B" w:rsidP="00F357B4">
      <w:pPr>
        <w:tabs>
          <w:tab w:val="left" w:pos="1276"/>
        </w:tabs>
        <w:spacing w:line="276" w:lineRule="auto"/>
        <w:ind w:firstLine="709"/>
        <w:contextualSpacing/>
        <w:jc w:val="center"/>
        <w:outlineLvl w:val="0"/>
        <w:rPr>
          <w:b/>
          <w:sz w:val="24"/>
          <w:szCs w:val="24"/>
        </w:rPr>
      </w:pPr>
      <w:r w:rsidRPr="00F357B4">
        <w:rPr>
          <w:b/>
          <w:sz w:val="24"/>
          <w:szCs w:val="24"/>
        </w:rPr>
        <w:t>РЕШИЛА:</w:t>
      </w:r>
    </w:p>
    <w:p w14:paraId="584B44C6" w14:textId="2208AF22" w:rsidR="006E196B" w:rsidRPr="00F357B4" w:rsidRDefault="006E196B" w:rsidP="00F357B4">
      <w:pPr>
        <w:tabs>
          <w:tab w:val="left" w:pos="1276"/>
        </w:tabs>
        <w:spacing w:line="276" w:lineRule="auto"/>
        <w:ind w:firstLine="709"/>
        <w:contextualSpacing/>
        <w:jc w:val="both"/>
        <w:outlineLvl w:val="0"/>
        <w:rPr>
          <w:sz w:val="24"/>
          <w:szCs w:val="24"/>
        </w:rPr>
      </w:pPr>
      <w:r w:rsidRPr="00F357B4">
        <w:rPr>
          <w:sz w:val="24"/>
          <w:szCs w:val="24"/>
        </w:rPr>
        <w:t xml:space="preserve">Не включать сведения об </w:t>
      </w:r>
      <w:r w:rsidR="002E2B7B">
        <w:rPr>
          <w:sz w:val="24"/>
          <w:szCs w:val="24"/>
        </w:rPr>
        <w:t xml:space="preserve">ООО </w:t>
      </w:r>
      <w:r w:rsidR="002E2B7B" w:rsidRPr="0010638C">
        <w:rPr>
          <w:sz w:val="24"/>
          <w:szCs w:val="24"/>
        </w:rPr>
        <w:t>«Проект строй изыскания»</w:t>
      </w:r>
      <w:r w:rsidR="001D0900" w:rsidRPr="00F357B4">
        <w:rPr>
          <w:sz w:val="24"/>
          <w:szCs w:val="24"/>
        </w:rPr>
        <w:t xml:space="preserve"> </w:t>
      </w:r>
      <w:r w:rsidRPr="00F357B4">
        <w:rPr>
          <w:sz w:val="24"/>
          <w:szCs w:val="24"/>
        </w:rPr>
        <w:t>в реестр недобросовестных поставщиков.</w:t>
      </w:r>
    </w:p>
    <w:p w14:paraId="5A9A43A8" w14:textId="77777777" w:rsidR="006E196B" w:rsidRPr="00F357B4" w:rsidRDefault="006E196B" w:rsidP="00F357B4">
      <w:pPr>
        <w:spacing w:line="276" w:lineRule="auto"/>
        <w:ind w:firstLine="709"/>
        <w:jc w:val="both"/>
        <w:rPr>
          <w:sz w:val="24"/>
          <w:szCs w:val="24"/>
        </w:rPr>
      </w:pPr>
      <w:r w:rsidRPr="00F357B4">
        <w:rPr>
          <w:i/>
          <w:sz w:val="24"/>
          <w:szCs w:val="24"/>
        </w:rPr>
        <w:t>Настоящее решение может быть обжаловано в судебном порядке в течение трех месяцев со дня его принятия.</w:t>
      </w:r>
    </w:p>
    <w:p w14:paraId="3D945429" w14:textId="45044CBB" w:rsidR="00A2663D" w:rsidRPr="00F533E6" w:rsidRDefault="00A2663D" w:rsidP="000C52F3">
      <w:pPr>
        <w:pStyle w:val="ConsPlusNormal"/>
        <w:spacing w:line="276" w:lineRule="auto"/>
        <w:ind w:firstLine="0"/>
        <w:contextualSpacing/>
        <w:jc w:val="both"/>
        <w:outlineLvl w:val="0"/>
        <w:rPr>
          <w:i/>
          <w:sz w:val="24"/>
        </w:rPr>
      </w:pPr>
    </w:p>
    <w:sectPr w:rsidR="00A2663D" w:rsidRPr="00F533E6">
      <w:footerReference w:type="default" r:id="rId8"/>
      <w:pgSz w:w="11906" w:h="16838"/>
      <w:pgMar w:top="567" w:right="567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41481F" w14:textId="77777777" w:rsidR="006A61A6" w:rsidRDefault="006A61A6">
      <w:r>
        <w:separator/>
      </w:r>
    </w:p>
  </w:endnote>
  <w:endnote w:type="continuationSeparator" w:id="0">
    <w:p w14:paraId="526934CD" w14:textId="77777777" w:rsidR="006A61A6" w:rsidRDefault="006A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257D4" w14:textId="77777777" w:rsidR="00A2663D" w:rsidRDefault="00DB1BBC">
    <w:pPr>
      <w:pStyle w:val="a9"/>
      <w:ind w:right="360"/>
      <w:jc w:val="right"/>
      <w:rPr>
        <w:sz w:val="28"/>
      </w:rPr>
    </w:pPr>
    <w:r>
      <w:rPr>
        <w:sz w:val="28"/>
      </w:rPr>
      <w:t>№ 010166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7FDFE" w14:textId="77777777" w:rsidR="006A61A6" w:rsidRDefault="006A61A6">
      <w:r>
        <w:separator/>
      </w:r>
    </w:p>
  </w:footnote>
  <w:footnote w:type="continuationSeparator" w:id="0">
    <w:p w14:paraId="319F3B05" w14:textId="77777777" w:rsidR="006A61A6" w:rsidRDefault="006A6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942365"/>
    <w:multiLevelType w:val="multilevel"/>
    <w:tmpl w:val="20584D0E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left" w:pos="1836"/>
        </w:tabs>
        <w:ind w:left="183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1307"/>
        </w:tabs>
        <w:ind w:left="1080" w:firstLine="0"/>
      </w:p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63D"/>
    <w:rsid w:val="00000005"/>
    <w:rsid w:val="0001556D"/>
    <w:rsid w:val="000211D6"/>
    <w:rsid w:val="00034B93"/>
    <w:rsid w:val="0005795D"/>
    <w:rsid w:val="000713F0"/>
    <w:rsid w:val="00083E05"/>
    <w:rsid w:val="00087340"/>
    <w:rsid w:val="000A3AF0"/>
    <w:rsid w:val="000B3726"/>
    <w:rsid w:val="000B6B1B"/>
    <w:rsid w:val="000C52F3"/>
    <w:rsid w:val="000C6993"/>
    <w:rsid w:val="000D349F"/>
    <w:rsid w:val="000D5E21"/>
    <w:rsid w:val="000D6F10"/>
    <w:rsid w:val="001044EA"/>
    <w:rsid w:val="001049A2"/>
    <w:rsid w:val="0011484C"/>
    <w:rsid w:val="001401FF"/>
    <w:rsid w:val="0014386D"/>
    <w:rsid w:val="001450A8"/>
    <w:rsid w:val="00171E40"/>
    <w:rsid w:val="00181A5E"/>
    <w:rsid w:val="0018344E"/>
    <w:rsid w:val="00191A9C"/>
    <w:rsid w:val="001922D8"/>
    <w:rsid w:val="0019291A"/>
    <w:rsid w:val="001953FC"/>
    <w:rsid w:val="001A092A"/>
    <w:rsid w:val="001A1F1D"/>
    <w:rsid w:val="001B666A"/>
    <w:rsid w:val="001B717C"/>
    <w:rsid w:val="001C3040"/>
    <w:rsid w:val="001C4200"/>
    <w:rsid w:val="001C5C35"/>
    <w:rsid w:val="001C6816"/>
    <w:rsid w:val="001D0900"/>
    <w:rsid w:val="001E0DAA"/>
    <w:rsid w:val="001E4025"/>
    <w:rsid w:val="001E5086"/>
    <w:rsid w:val="001F136C"/>
    <w:rsid w:val="001F30C9"/>
    <w:rsid w:val="00200D10"/>
    <w:rsid w:val="00201EF5"/>
    <w:rsid w:val="002032E9"/>
    <w:rsid w:val="00210052"/>
    <w:rsid w:val="00221C37"/>
    <w:rsid w:val="00222FE3"/>
    <w:rsid w:val="00223914"/>
    <w:rsid w:val="002276FC"/>
    <w:rsid w:val="002374FC"/>
    <w:rsid w:val="00237F96"/>
    <w:rsid w:val="002717B3"/>
    <w:rsid w:val="00272AA9"/>
    <w:rsid w:val="00283D96"/>
    <w:rsid w:val="00295E29"/>
    <w:rsid w:val="002B1DD6"/>
    <w:rsid w:val="002B39FD"/>
    <w:rsid w:val="002D0950"/>
    <w:rsid w:val="002D169B"/>
    <w:rsid w:val="002D2505"/>
    <w:rsid w:val="002D79E3"/>
    <w:rsid w:val="002E0CB9"/>
    <w:rsid w:val="002E2B7B"/>
    <w:rsid w:val="002E7DEF"/>
    <w:rsid w:val="002F4CB5"/>
    <w:rsid w:val="00312D27"/>
    <w:rsid w:val="00314ADF"/>
    <w:rsid w:val="003318A3"/>
    <w:rsid w:val="00335042"/>
    <w:rsid w:val="00340C75"/>
    <w:rsid w:val="00345C6A"/>
    <w:rsid w:val="00347E53"/>
    <w:rsid w:val="00376633"/>
    <w:rsid w:val="00395CAF"/>
    <w:rsid w:val="003A023F"/>
    <w:rsid w:val="003A6A70"/>
    <w:rsid w:val="003C25F7"/>
    <w:rsid w:val="003E06F1"/>
    <w:rsid w:val="003F36FE"/>
    <w:rsid w:val="0041371F"/>
    <w:rsid w:val="00427EF4"/>
    <w:rsid w:val="00445487"/>
    <w:rsid w:val="00465D32"/>
    <w:rsid w:val="004756AC"/>
    <w:rsid w:val="00483D4D"/>
    <w:rsid w:val="004843A7"/>
    <w:rsid w:val="0049783A"/>
    <w:rsid w:val="00497DF0"/>
    <w:rsid w:val="004B5BEB"/>
    <w:rsid w:val="004D15FA"/>
    <w:rsid w:val="004D59A8"/>
    <w:rsid w:val="004D74E4"/>
    <w:rsid w:val="004E3EBC"/>
    <w:rsid w:val="004E722B"/>
    <w:rsid w:val="004F3A44"/>
    <w:rsid w:val="00500674"/>
    <w:rsid w:val="00503457"/>
    <w:rsid w:val="005073FD"/>
    <w:rsid w:val="00507812"/>
    <w:rsid w:val="005221F3"/>
    <w:rsid w:val="0052409E"/>
    <w:rsid w:val="00524296"/>
    <w:rsid w:val="00542B81"/>
    <w:rsid w:val="00550C49"/>
    <w:rsid w:val="00552541"/>
    <w:rsid w:val="00565312"/>
    <w:rsid w:val="005722A3"/>
    <w:rsid w:val="00582B64"/>
    <w:rsid w:val="005842E0"/>
    <w:rsid w:val="0058507B"/>
    <w:rsid w:val="005D0C54"/>
    <w:rsid w:val="005F1B22"/>
    <w:rsid w:val="005F3519"/>
    <w:rsid w:val="005F5B22"/>
    <w:rsid w:val="005F5BEB"/>
    <w:rsid w:val="00616D54"/>
    <w:rsid w:val="00631E31"/>
    <w:rsid w:val="006331C0"/>
    <w:rsid w:val="006349A7"/>
    <w:rsid w:val="00661E47"/>
    <w:rsid w:val="00674A8A"/>
    <w:rsid w:val="00677127"/>
    <w:rsid w:val="00682E90"/>
    <w:rsid w:val="00695D19"/>
    <w:rsid w:val="00697E2D"/>
    <w:rsid w:val="006A2D17"/>
    <w:rsid w:val="006A61A6"/>
    <w:rsid w:val="006A6BE0"/>
    <w:rsid w:val="006B16E8"/>
    <w:rsid w:val="006B37F8"/>
    <w:rsid w:val="006C0081"/>
    <w:rsid w:val="006C08B7"/>
    <w:rsid w:val="006C6D9B"/>
    <w:rsid w:val="006D4F38"/>
    <w:rsid w:val="006D57DA"/>
    <w:rsid w:val="006E196B"/>
    <w:rsid w:val="006E1F7A"/>
    <w:rsid w:val="006E2CA3"/>
    <w:rsid w:val="006E51AA"/>
    <w:rsid w:val="006E7774"/>
    <w:rsid w:val="006F6FA3"/>
    <w:rsid w:val="0070160D"/>
    <w:rsid w:val="00736A23"/>
    <w:rsid w:val="00741240"/>
    <w:rsid w:val="00742425"/>
    <w:rsid w:val="00746A99"/>
    <w:rsid w:val="0074728C"/>
    <w:rsid w:val="00751902"/>
    <w:rsid w:val="007625CB"/>
    <w:rsid w:val="00762619"/>
    <w:rsid w:val="00764A57"/>
    <w:rsid w:val="00771796"/>
    <w:rsid w:val="00782975"/>
    <w:rsid w:val="00791830"/>
    <w:rsid w:val="00792FB0"/>
    <w:rsid w:val="0079454F"/>
    <w:rsid w:val="007C4592"/>
    <w:rsid w:val="007C791F"/>
    <w:rsid w:val="007D6B3E"/>
    <w:rsid w:val="007E1EE5"/>
    <w:rsid w:val="007F3D7D"/>
    <w:rsid w:val="00801690"/>
    <w:rsid w:val="0081404C"/>
    <w:rsid w:val="0082617A"/>
    <w:rsid w:val="008341F5"/>
    <w:rsid w:val="00847F8D"/>
    <w:rsid w:val="008505E4"/>
    <w:rsid w:val="0085126B"/>
    <w:rsid w:val="00864BC3"/>
    <w:rsid w:val="00874358"/>
    <w:rsid w:val="0087709F"/>
    <w:rsid w:val="008878DC"/>
    <w:rsid w:val="00892833"/>
    <w:rsid w:val="00893B8C"/>
    <w:rsid w:val="0089513E"/>
    <w:rsid w:val="00895FC4"/>
    <w:rsid w:val="008A109E"/>
    <w:rsid w:val="008B161E"/>
    <w:rsid w:val="008B28ED"/>
    <w:rsid w:val="008B4853"/>
    <w:rsid w:val="008B4AE9"/>
    <w:rsid w:val="008C355F"/>
    <w:rsid w:val="008C4D34"/>
    <w:rsid w:val="008C60FF"/>
    <w:rsid w:val="008D2D02"/>
    <w:rsid w:val="008E7EA3"/>
    <w:rsid w:val="008F3E05"/>
    <w:rsid w:val="008F7615"/>
    <w:rsid w:val="00903707"/>
    <w:rsid w:val="0091539C"/>
    <w:rsid w:val="00916133"/>
    <w:rsid w:val="0092368C"/>
    <w:rsid w:val="00942411"/>
    <w:rsid w:val="00943258"/>
    <w:rsid w:val="00944815"/>
    <w:rsid w:val="00952576"/>
    <w:rsid w:val="00982401"/>
    <w:rsid w:val="00982813"/>
    <w:rsid w:val="009860A3"/>
    <w:rsid w:val="00986528"/>
    <w:rsid w:val="00996D6F"/>
    <w:rsid w:val="009A60C9"/>
    <w:rsid w:val="009B2820"/>
    <w:rsid w:val="009B53FA"/>
    <w:rsid w:val="009C2282"/>
    <w:rsid w:val="009C70B7"/>
    <w:rsid w:val="009D0994"/>
    <w:rsid w:val="009D21B3"/>
    <w:rsid w:val="009D6B2C"/>
    <w:rsid w:val="009E06D6"/>
    <w:rsid w:val="009E258E"/>
    <w:rsid w:val="009F7DCD"/>
    <w:rsid w:val="00A00B48"/>
    <w:rsid w:val="00A06764"/>
    <w:rsid w:val="00A15722"/>
    <w:rsid w:val="00A1798D"/>
    <w:rsid w:val="00A2663D"/>
    <w:rsid w:val="00A32DB9"/>
    <w:rsid w:val="00A358D2"/>
    <w:rsid w:val="00A41C7A"/>
    <w:rsid w:val="00A4539A"/>
    <w:rsid w:val="00A57F13"/>
    <w:rsid w:val="00A63CAC"/>
    <w:rsid w:val="00A739ED"/>
    <w:rsid w:val="00A73A3D"/>
    <w:rsid w:val="00AA30FA"/>
    <w:rsid w:val="00AB6B46"/>
    <w:rsid w:val="00AB7C76"/>
    <w:rsid w:val="00AD2F7A"/>
    <w:rsid w:val="00AD4E71"/>
    <w:rsid w:val="00AE01AA"/>
    <w:rsid w:val="00AE4AFA"/>
    <w:rsid w:val="00AF091D"/>
    <w:rsid w:val="00AF5313"/>
    <w:rsid w:val="00AF6BAB"/>
    <w:rsid w:val="00AF7A4B"/>
    <w:rsid w:val="00B0301D"/>
    <w:rsid w:val="00B06CF3"/>
    <w:rsid w:val="00B35E63"/>
    <w:rsid w:val="00B369EB"/>
    <w:rsid w:val="00B416D6"/>
    <w:rsid w:val="00B4237F"/>
    <w:rsid w:val="00B4266C"/>
    <w:rsid w:val="00B576A9"/>
    <w:rsid w:val="00B600DB"/>
    <w:rsid w:val="00B64928"/>
    <w:rsid w:val="00B80C75"/>
    <w:rsid w:val="00B85687"/>
    <w:rsid w:val="00B922E5"/>
    <w:rsid w:val="00BB4260"/>
    <w:rsid w:val="00BD0EBB"/>
    <w:rsid w:val="00BD6A19"/>
    <w:rsid w:val="00BD6BC6"/>
    <w:rsid w:val="00BE1BE9"/>
    <w:rsid w:val="00BE3FF5"/>
    <w:rsid w:val="00C0028B"/>
    <w:rsid w:val="00C01E7F"/>
    <w:rsid w:val="00C02A34"/>
    <w:rsid w:val="00C0613C"/>
    <w:rsid w:val="00C214CD"/>
    <w:rsid w:val="00C25A72"/>
    <w:rsid w:val="00C2613D"/>
    <w:rsid w:val="00C438ED"/>
    <w:rsid w:val="00C44B3C"/>
    <w:rsid w:val="00C64FF2"/>
    <w:rsid w:val="00C70AED"/>
    <w:rsid w:val="00C84C4C"/>
    <w:rsid w:val="00C905F5"/>
    <w:rsid w:val="00C92657"/>
    <w:rsid w:val="00C92E9E"/>
    <w:rsid w:val="00C95B15"/>
    <w:rsid w:val="00C97085"/>
    <w:rsid w:val="00CB26D5"/>
    <w:rsid w:val="00CC4D6C"/>
    <w:rsid w:val="00CC666D"/>
    <w:rsid w:val="00CD0079"/>
    <w:rsid w:val="00CE7FC5"/>
    <w:rsid w:val="00CF021B"/>
    <w:rsid w:val="00CF1836"/>
    <w:rsid w:val="00CF2BC8"/>
    <w:rsid w:val="00D172B3"/>
    <w:rsid w:val="00D17CA8"/>
    <w:rsid w:val="00D47F54"/>
    <w:rsid w:val="00D52620"/>
    <w:rsid w:val="00D65494"/>
    <w:rsid w:val="00D65A5D"/>
    <w:rsid w:val="00D81746"/>
    <w:rsid w:val="00D833B6"/>
    <w:rsid w:val="00D917F6"/>
    <w:rsid w:val="00D931A5"/>
    <w:rsid w:val="00D94B02"/>
    <w:rsid w:val="00D97066"/>
    <w:rsid w:val="00DA5B6F"/>
    <w:rsid w:val="00DB1BBC"/>
    <w:rsid w:val="00DC102F"/>
    <w:rsid w:val="00DF2D7A"/>
    <w:rsid w:val="00E258FF"/>
    <w:rsid w:val="00E268C5"/>
    <w:rsid w:val="00E269D0"/>
    <w:rsid w:val="00E27C9E"/>
    <w:rsid w:val="00E35463"/>
    <w:rsid w:val="00E35B57"/>
    <w:rsid w:val="00E45042"/>
    <w:rsid w:val="00E52A53"/>
    <w:rsid w:val="00E533B9"/>
    <w:rsid w:val="00E6679B"/>
    <w:rsid w:val="00E94928"/>
    <w:rsid w:val="00EA3F78"/>
    <w:rsid w:val="00EC01C2"/>
    <w:rsid w:val="00EC1051"/>
    <w:rsid w:val="00EC62C0"/>
    <w:rsid w:val="00ED384B"/>
    <w:rsid w:val="00ED490E"/>
    <w:rsid w:val="00ED7765"/>
    <w:rsid w:val="00EF1B54"/>
    <w:rsid w:val="00EF63C8"/>
    <w:rsid w:val="00F0017C"/>
    <w:rsid w:val="00F076C2"/>
    <w:rsid w:val="00F22CAC"/>
    <w:rsid w:val="00F249DB"/>
    <w:rsid w:val="00F357B4"/>
    <w:rsid w:val="00F51D75"/>
    <w:rsid w:val="00F533E6"/>
    <w:rsid w:val="00F57D69"/>
    <w:rsid w:val="00F57F9D"/>
    <w:rsid w:val="00F61CCD"/>
    <w:rsid w:val="00F719C9"/>
    <w:rsid w:val="00F771C0"/>
    <w:rsid w:val="00F840BC"/>
    <w:rsid w:val="00FB39A7"/>
    <w:rsid w:val="00FB5AF7"/>
    <w:rsid w:val="00FB6645"/>
    <w:rsid w:val="00FC0F4A"/>
    <w:rsid w:val="00FC3DBB"/>
    <w:rsid w:val="00FC6C7F"/>
    <w:rsid w:val="00FD2412"/>
    <w:rsid w:val="00FE6608"/>
    <w:rsid w:val="00FF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EC03"/>
  <w15:docId w15:val="{79F2B99C-FDF1-4BA4-BD7B-37A40E52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1">
    <w:name w:val="heading 1"/>
    <w:basedOn w:val="a"/>
    <w:next w:val="a"/>
    <w:link w:val="12"/>
    <w:uiPriority w:val="9"/>
    <w:qFormat/>
    <w:pPr>
      <w:keepNext/>
      <w:outlineLvl w:val="0"/>
    </w:pPr>
    <w:rPr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0">
    <w:name w:val="heading 3"/>
    <w:next w:val="a"/>
    <w:link w:val="31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iceouttxt51">
    <w:name w:val="iceouttxt51"/>
    <w:basedOn w:val="13"/>
    <w:link w:val="iceouttxt510"/>
    <w:rPr>
      <w:rFonts w:ascii="Arial" w:hAnsi="Arial"/>
      <w:color w:val="666666"/>
      <w:sz w:val="17"/>
    </w:rPr>
  </w:style>
  <w:style w:type="character" w:customStyle="1" w:styleId="iceouttxt510">
    <w:name w:val="iceouttxt51"/>
    <w:basedOn w:val="a0"/>
    <w:link w:val="iceouttxt51"/>
    <w:rPr>
      <w:rFonts w:ascii="Arial" w:hAnsi="Arial"/>
      <w:color w:val="666666"/>
      <w:sz w:val="17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08" w:firstLine="709"/>
      <w:jc w:val="both"/>
    </w:pPr>
    <w:rPr>
      <w:sz w:val="24"/>
    </w:rPr>
  </w:style>
  <w:style w:type="character" w:customStyle="1" w:styleId="a4">
    <w:name w:val="Абзац списка Знак"/>
    <w:basedOn w:val="10"/>
    <w:link w:val="a3"/>
    <w:rPr>
      <w:sz w:val="24"/>
    </w:rPr>
  </w:style>
  <w:style w:type="paragraph" w:styleId="a5">
    <w:name w:val="Body Text"/>
    <w:basedOn w:val="a"/>
    <w:link w:val="a6"/>
    <w:pPr>
      <w:jc w:val="center"/>
    </w:pPr>
    <w:rPr>
      <w:b/>
      <w:sz w:val="22"/>
    </w:rPr>
  </w:style>
  <w:style w:type="character" w:customStyle="1" w:styleId="a6">
    <w:name w:val="Основной текст Знак"/>
    <w:basedOn w:val="10"/>
    <w:link w:val="a5"/>
    <w:rPr>
      <w:b/>
      <w:sz w:val="2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0"/>
    <w:link w:val="a7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ctionnumber">
    <w:name w:val="fractionnumber"/>
    <w:basedOn w:val="13"/>
    <w:link w:val="fractionnumber0"/>
  </w:style>
  <w:style w:type="character" w:customStyle="1" w:styleId="fractionnumber0">
    <w:name w:val="fractionnumber"/>
    <w:basedOn w:val="a0"/>
    <w:link w:val="fractionnumber"/>
  </w:style>
  <w:style w:type="paragraph" w:customStyle="1" w:styleId="14">
    <w:name w:val="Обычный + 14 пт"/>
    <w:basedOn w:val="a"/>
    <w:link w:val="140"/>
    <w:pPr>
      <w:jc w:val="both"/>
    </w:pPr>
    <w:rPr>
      <w:sz w:val="28"/>
    </w:rPr>
  </w:style>
  <w:style w:type="character" w:customStyle="1" w:styleId="140">
    <w:name w:val="Обычный + 14 пт"/>
    <w:basedOn w:val="10"/>
    <w:link w:val="14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32">
    <w:name w:val="Основной текст (3)"/>
    <w:basedOn w:val="a"/>
    <w:link w:val="33"/>
    <w:pPr>
      <w:widowControl w:val="0"/>
      <w:spacing w:before="180" w:line="226" w:lineRule="exact"/>
      <w:jc w:val="both"/>
    </w:pPr>
    <w:rPr>
      <w:b/>
    </w:rPr>
  </w:style>
  <w:style w:type="character" w:customStyle="1" w:styleId="33">
    <w:name w:val="Основной текст (3)"/>
    <w:basedOn w:val="10"/>
    <w:link w:val="32"/>
    <w:rPr>
      <w:b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0"/>
    <w:link w:val="a9"/>
  </w:style>
  <w:style w:type="paragraph" w:customStyle="1" w:styleId="23">
    <w:name w:val="Стиль2"/>
    <w:basedOn w:val="24"/>
    <w:link w:val="25"/>
    <w:pPr>
      <w:keepNext/>
      <w:keepLines/>
      <w:widowControl w:val="0"/>
      <w:numPr>
        <w:ilvl w:val="1"/>
      </w:numPr>
      <w:tabs>
        <w:tab w:val="left" w:pos="792"/>
      </w:tabs>
      <w:spacing w:after="60"/>
      <w:ind w:left="432" w:hanging="432"/>
      <w:contextualSpacing w:val="0"/>
      <w:jc w:val="both"/>
    </w:pPr>
    <w:rPr>
      <w:b/>
      <w:sz w:val="24"/>
    </w:rPr>
  </w:style>
  <w:style w:type="character" w:customStyle="1" w:styleId="25">
    <w:name w:val="Стиль2"/>
    <w:basedOn w:val="26"/>
    <w:link w:val="23"/>
    <w:rPr>
      <w:b/>
      <w:sz w:val="24"/>
    </w:rPr>
  </w:style>
  <w:style w:type="character" w:customStyle="1" w:styleId="31">
    <w:name w:val="Заголовок 3 Знак"/>
    <w:link w:val="30"/>
    <w:rPr>
      <w:rFonts w:ascii="XO Thames" w:hAnsi="XO Thames"/>
      <w:b/>
      <w:sz w:val="2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ab">
    <w:name w:val="annotation subject"/>
    <w:basedOn w:val="ac"/>
    <w:next w:val="ac"/>
    <w:link w:val="ad"/>
    <w:rPr>
      <w:b/>
    </w:rPr>
  </w:style>
  <w:style w:type="character" w:customStyle="1" w:styleId="ad">
    <w:name w:val="Тема примечания Знак"/>
    <w:basedOn w:val="ae"/>
    <w:link w:val="ab"/>
    <w:rPr>
      <w:b/>
    </w:rPr>
  </w:style>
  <w:style w:type="paragraph" w:customStyle="1" w:styleId="Style14">
    <w:name w:val="Style14"/>
    <w:basedOn w:val="a"/>
    <w:link w:val="Style140"/>
    <w:pPr>
      <w:widowControl w:val="0"/>
      <w:spacing w:line="317" w:lineRule="exact"/>
      <w:ind w:firstLine="725"/>
    </w:pPr>
    <w:rPr>
      <w:sz w:val="24"/>
    </w:rPr>
  </w:style>
  <w:style w:type="character" w:customStyle="1" w:styleId="Style140">
    <w:name w:val="Style14"/>
    <w:basedOn w:val="10"/>
    <w:link w:val="Style14"/>
    <w:rPr>
      <w:sz w:val="24"/>
    </w:rPr>
  </w:style>
  <w:style w:type="paragraph" w:customStyle="1" w:styleId="af">
    <w:name w:val="Основной текст + Полужирный"/>
    <w:link w:val="af0"/>
    <w:rPr>
      <w:b/>
      <w:sz w:val="21"/>
      <w:highlight w:val="white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smallCaps w:val="0"/>
      <w:strike w:val="0"/>
      <w:color w:val="000000"/>
      <w:spacing w:val="0"/>
      <w:sz w:val="21"/>
      <w:highlight w:val="white"/>
      <w:u w:val="none"/>
    </w:rPr>
  </w:style>
  <w:style w:type="paragraph" w:customStyle="1" w:styleId="Style1">
    <w:name w:val="Style1"/>
    <w:basedOn w:val="a"/>
    <w:link w:val="Style10"/>
    <w:pPr>
      <w:widowControl w:val="0"/>
      <w:spacing w:line="277" w:lineRule="exact"/>
    </w:pPr>
    <w:rPr>
      <w:sz w:val="24"/>
    </w:rPr>
  </w:style>
  <w:style w:type="character" w:customStyle="1" w:styleId="Style10">
    <w:name w:val="Style1"/>
    <w:basedOn w:val="10"/>
    <w:link w:val="Style1"/>
    <w:rPr>
      <w:sz w:val="24"/>
    </w:rPr>
  </w:style>
  <w:style w:type="paragraph" w:customStyle="1" w:styleId="iceouttxt4">
    <w:name w:val="iceouttxt4"/>
    <w:basedOn w:val="13"/>
    <w:link w:val="iceouttxt40"/>
  </w:style>
  <w:style w:type="character" w:customStyle="1" w:styleId="iceouttxt40">
    <w:name w:val="iceouttxt4"/>
    <w:basedOn w:val="a0"/>
    <w:link w:val="iceouttxt4"/>
  </w:style>
  <w:style w:type="paragraph" w:customStyle="1" w:styleId="sectioninfo">
    <w:name w:val="section__info"/>
    <w:basedOn w:val="13"/>
    <w:link w:val="sectioninfo0"/>
  </w:style>
  <w:style w:type="character" w:customStyle="1" w:styleId="sectioninfo0">
    <w:name w:val="section__info"/>
    <w:basedOn w:val="a0"/>
    <w:link w:val="sectioninfo"/>
  </w:style>
  <w:style w:type="paragraph" w:styleId="ac">
    <w:name w:val="annotation text"/>
    <w:basedOn w:val="a"/>
    <w:link w:val="ae"/>
  </w:style>
  <w:style w:type="character" w:customStyle="1" w:styleId="ae">
    <w:name w:val="Текст примечания Знак"/>
    <w:basedOn w:val="10"/>
    <w:link w:val="ac"/>
  </w:style>
  <w:style w:type="paragraph" w:customStyle="1" w:styleId="FontStyle18">
    <w:name w:val="Font Style18"/>
    <w:basedOn w:val="13"/>
    <w:link w:val="FontStyle180"/>
    <w:rPr>
      <w:sz w:val="24"/>
    </w:rPr>
  </w:style>
  <w:style w:type="character" w:customStyle="1" w:styleId="FontStyle180">
    <w:name w:val="Font Style18"/>
    <w:basedOn w:val="a0"/>
    <w:link w:val="FontStyle18"/>
    <w:rPr>
      <w:rFonts w:ascii="Times New Roman" w:hAnsi="Times New Roman"/>
      <w:sz w:val="24"/>
    </w:rPr>
  </w:style>
  <w:style w:type="paragraph" w:customStyle="1" w:styleId="FontStyle39">
    <w:name w:val="Font Style39"/>
    <w:basedOn w:val="13"/>
    <w:link w:val="FontStyle390"/>
  </w:style>
  <w:style w:type="character" w:customStyle="1" w:styleId="FontStyle390">
    <w:name w:val="Font Style39"/>
    <w:basedOn w:val="a0"/>
    <w:link w:val="FontStyle39"/>
    <w:rPr>
      <w:rFonts w:ascii="Times New Roman" w:hAnsi="Times New Roman"/>
      <w:sz w:val="20"/>
    </w:rPr>
  </w:style>
  <w:style w:type="paragraph" w:customStyle="1" w:styleId="spellchecker-word-highlight">
    <w:name w:val="spellchecker-word-highlight"/>
    <w:basedOn w:val="13"/>
    <w:link w:val="spellchecker-word-highlight0"/>
  </w:style>
  <w:style w:type="character" w:customStyle="1" w:styleId="spellchecker-word-highlight0">
    <w:name w:val="spellchecker-word-highlight"/>
    <w:basedOn w:val="a0"/>
    <w:link w:val="spellchecker-word-highlight"/>
  </w:style>
  <w:style w:type="paragraph" w:styleId="af1">
    <w:name w:val="Body Text Indent"/>
    <w:basedOn w:val="a"/>
    <w:link w:val="af2"/>
    <w:pPr>
      <w:spacing w:after="120"/>
      <w:ind w:left="283"/>
    </w:pPr>
  </w:style>
  <w:style w:type="character" w:customStyle="1" w:styleId="af2">
    <w:name w:val="Основной текст с отступом Знак"/>
    <w:basedOn w:val="10"/>
    <w:link w:val="af1"/>
  </w:style>
  <w:style w:type="paragraph" w:styleId="24">
    <w:name w:val="List Number 2"/>
    <w:basedOn w:val="a"/>
    <w:link w:val="26"/>
    <w:pPr>
      <w:tabs>
        <w:tab w:val="left" w:pos="432"/>
      </w:tabs>
      <w:ind w:left="432" w:hanging="432"/>
      <w:contextualSpacing/>
    </w:pPr>
  </w:style>
  <w:style w:type="character" w:customStyle="1" w:styleId="26">
    <w:name w:val="Нумерованный список 2 Знак"/>
    <w:basedOn w:val="10"/>
    <w:link w:val="24"/>
  </w:style>
  <w:style w:type="paragraph" w:customStyle="1" w:styleId="af3">
    <w:name w:val="Подпись к таблице"/>
    <w:basedOn w:val="13"/>
    <w:link w:val="af4"/>
    <w:rPr>
      <w:sz w:val="24"/>
    </w:rPr>
  </w:style>
  <w:style w:type="character" w:customStyle="1" w:styleId="af4">
    <w:name w:val="Подпись к таблице"/>
    <w:basedOn w:val="a0"/>
    <w:link w:val="af3"/>
    <w:rPr>
      <w:rFonts w:ascii="Times New Roman" w:hAnsi="Times New Roman"/>
      <w:b w:val="0"/>
      <w:i w:val="0"/>
      <w:smallCaps w:val="0"/>
      <w:strike w:val="0"/>
      <w:color w:val="000000"/>
      <w:spacing w:val="0"/>
      <w:sz w:val="24"/>
      <w:u w:val="none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customStyle="1" w:styleId="rserrmark1">
    <w:name w:val="rs_err_mark1"/>
    <w:basedOn w:val="13"/>
    <w:link w:val="rserrmark10"/>
    <w:rPr>
      <w:color w:val="FF0000"/>
    </w:rPr>
  </w:style>
  <w:style w:type="character" w:customStyle="1" w:styleId="rserrmark10">
    <w:name w:val="rs_err_mark1"/>
    <w:basedOn w:val="a0"/>
    <w:link w:val="rserrmark1"/>
    <w:rPr>
      <w:color w:val="FF0000"/>
    </w:rPr>
  </w:style>
  <w:style w:type="paragraph" w:customStyle="1" w:styleId="3">
    <w:name w:val="Стиль3"/>
    <w:basedOn w:val="27"/>
    <w:link w:val="36"/>
    <w:pPr>
      <w:widowControl w:val="0"/>
      <w:numPr>
        <w:ilvl w:val="2"/>
        <w:numId w:val="1"/>
      </w:numPr>
      <w:spacing w:after="0" w:line="240" w:lineRule="auto"/>
      <w:jc w:val="both"/>
    </w:pPr>
    <w:rPr>
      <w:sz w:val="24"/>
    </w:rPr>
  </w:style>
  <w:style w:type="character" w:customStyle="1" w:styleId="36">
    <w:name w:val="Стиль3"/>
    <w:basedOn w:val="28"/>
    <w:link w:val="3"/>
    <w:rPr>
      <w:sz w:val="24"/>
    </w:rPr>
  </w:style>
  <w:style w:type="paragraph" w:customStyle="1" w:styleId="15">
    <w:name w:val="Основной текст1"/>
    <w:basedOn w:val="a"/>
    <w:link w:val="16"/>
    <w:pPr>
      <w:widowControl w:val="0"/>
      <w:spacing w:line="322" w:lineRule="exact"/>
      <w:jc w:val="center"/>
    </w:pPr>
    <w:rPr>
      <w:sz w:val="27"/>
    </w:rPr>
  </w:style>
  <w:style w:type="character" w:customStyle="1" w:styleId="16">
    <w:name w:val="Основной текст1"/>
    <w:basedOn w:val="10"/>
    <w:link w:val="15"/>
    <w:rPr>
      <w:color w:val="000000"/>
      <w:sz w:val="27"/>
    </w:rPr>
  </w:style>
  <w:style w:type="paragraph" w:customStyle="1" w:styleId="parametervalue">
    <w:name w:val="parametervalue"/>
    <w:basedOn w:val="a"/>
    <w:link w:val="parametervalue0"/>
    <w:pPr>
      <w:spacing w:beforeAutospacing="1" w:afterAutospacing="1"/>
    </w:pPr>
    <w:rPr>
      <w:sz w:val="24"/>
    </w:rPr>
  </w:style>
  <w:style w:type="character" w:customStyle="1" w:styleId="parametervalue0">
    <w:name w:val="parametervalue"/>
    <w:basedOn w:val="10"/>
    <w:link w:val="parametervalue"/>
    <w:rPr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yle12">
    <w:name w:val="Style12"/>
    <w:basedOn w:val="a"/>
    <w:link w:val="Style120"/>
    <w:pPr>
      <w:widowControl w:val="0"/>
      <w:spacing w:line="360" w:lineRule="exact"/>
      <w:ind w:firstLine="725"/>
      <w:jc w:val="both"/>
    </w:pPr>
    <w:rPr>
      <w:sz w:val="24"/>
    </w:rPr>
  </w:style>
  <w:style w:type="character" w:customStyle="1" w:styleId="Style120">
    <w:name w:val="Style12"/>
    <w:basedOn w:val="10"/>
    <w:link w:val="Style12"/>
    <w:rPr>
      <w:sz w:val="24"/>
    </w:rPr>
  </w:style>
  <w:style w:type="paragraph" w:styleId="af5">
    <w:name w:val="Normal (Web)"/>
    <w:basedOn w:val="a"/>
    <w:link w:val="af6"/>
    <w:uiPriority w:val="99"/>
    <w:pPr>
      <w:spacing w:beforeAutospacing="1" w:after="119"/>
    </w:pPr>
    <w:rPr>
      <w:sz w:val="24"/>
    </w:rPr>
  </w:style>
  <w:style w:type="character" w:customStyle="1" w:styleId="af6">
    <w:name w:val="Обычный (веб) Знак"/>
    <w:basedOn w:val="10"/>
    <w:link w:val="af5"/>
    <w:rPr>
      <w:sz w:val="24"/>
    </w:rPr>
  </w:style>
  <w:style w:type="paragraph" w:customStyle="1" w:styleId="iceouttxt1">
    <w:name w:val="iceouttxt1"/>
    <w:basedOn w:val="13"/>
    <w:link w:val="iceouttxt10"/>
    <w:rPr>
      <w:rFonts w:ascii="Arial" w:hAnsi="Arial"/>
      <w:color w:val="666666"/>
      <w:sz w:val="17"/>
    </w:rPr>
  </w:style>
  <w:style w:type="character" w:customStyle="1" w:styleId="iceouttxt10">
    <w:name w:val="iceouttxt1"/>
    <w:basedOn w:val="a0"/>
    <w:link w:val="iceouttxt1"/>
    <w:rPr>
      <w:rFonts w:ascii="Arial" w:hAnsi="Arial"/>
      <w:color w:val="666666"/>
      <w:sz w:val="17"/>
    </w:rPr>
  </w:style>
  <w:style w:type="character" w:customStyle="1" w:styleId="12">
    <w:name w:val="Заголовок 1 Знак"/>
    <w:basedOn w:val="10"/>
    <w:link w:val="11"/>
    <w:rPr>
      <w:sz w:val="32"/>
    </w:rPr>
  </w:style>
  <w:style w:type="paragraph" w:customStyle="1" w:styleId="17">
    <w:name w:val="Знак примечания1"/>
    <w:basedOn w:val="13"/>
    <w:link w:val="af7"/>
    <w:rPr>
      <w:sz w:val="16"/>
    </w:rPr>
  </w:style>
  <w:style w:type="character" w:styleId="af7">
    <w:name w:val="annotation reference"/>
    <w:basedOn w:val="a0"/>
    <w:link w:val="17"/>
    <w:rPr>
      <w:sz w:val="16"/>
    </w:rPr>
  </w:style>
  <w:style w:type="paragraph" w:customStyle="1" w:styleId="ConsNormal">
    <w:name w:val="ConsNormal"/>
    <w:link w:val="ConsNormal0"/>
    <w:pPr>
      <w:ind w:firstLine="720"/>
    </w:pPr>
    <w:rPr>
      <w:rFonts w:ascii="Consultant" w:hAnsi="Consultant"/>
    </w:rPr>
  </w:style>
  <w:style w:type="character" w:customStyle="1" w:styleId="ConsNormal0">
    <w:name w:val="ConsNormal"/>
    <w:link w:val="ConsNormal"/>
    <w:rPr>
      <w:rFonts w:ascii="Consultant" w:hAnsi="Consultant"/>
    </w:rPr>
  </w:style>
  <w:style w:type="paragraph" w:customStyle="1" w:styleId="18">
    <w:name w:val="Гиперссылка1"/>
    <w:basedOn w:val="13"/>
    <w:link w:val="af8"/>
    <w:rPr>
      <w:color w:val="0000FF"/>
      <w:u w:val="single"/>
    </w:rPr>
  </w:style>
  <w:style w:type="character" w:styleId="af8">
    <w:name w:val="Hyperlink"/>
    <w:aliases w:val="%Hyperlink"/>
    <w:basedOn w:val="a0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ectioninfo2">
    <w:name w:val="section__info2"/>
    <w:basedOn w:val="13"/>
    <w:link w:val="sectioninfo20"/>
  </w:style>
  <w:style w:type="character" w:customStyle="1" w:styleId="sectioninfo20">
    <w:name w:val="section__info2"/>
    <w:basedOn w:val="a0"/>
    <w:link w:val="sectioninfo2"/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1b">
    <w:name w:val="Строгий1"/>
    <w:basedOn w:val="13"/>
    <w:link w:val="af9"/>
    <w:rPr>
      <w:b/>
    </w:rPr>
  </w:style>
  <w:style w:type="character" w:styleId="af9">
    <w:name w:val="Strong"/>
    <w:basedOn w:val="a0"/>
    <w:link w:val="1b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c">
    <w:name w:val="Номер страницы1"/>
    <w:basedOn w:val="13"/>
    <w:link w:val="afa"/>
  </w:style>
  <w:style w:type="character" w:styleId="afa">
    <w:name w:val="page number"/>
    <w:basedOn w:val="a0"/>
    <w:link w:val="1c"/>
  </w:style>
  <w:style w:type="paragraph" w:customStyle="1" w:styleId="43">
    <w:name w:val="Знак4"/>
    <w:basedOn w:val="a"/>
    <w:link w:val="44"/>
    <w:pPr>
      <w:spacing w:after="160" w:line="240" w:lineRule="exact"/>
    </w:pPr>
    <w:rPr>
      <w:rFonts w:ascii="Verdana" w:hAnsi="Verdana"/>
    </w:rPr>
  </w:style>
  <w:style w:type="character" w:customStyle="1" w:styleId="44">
    <w:name w:val="Знак4"/>
    <w:basedOn w:val="10"/>
    <w:link w:val="43"/>
    <w:rPr>
      <w:rFonts w:ascii="Verdana" w:hAnsi="Verdana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0"/>
    <w:link w:val="27"/>
  </w:style>
  <w:style w:type="paragraph" w:customStyle="1" w:styleId="29">
    <w:name w:val="Основной текст (2)"/>
    <w:basedOn w:val="13"/>
    <w:link w:val="2a"/>
    <w:rPr>
      <w:sz w:val="22"/>
    </w:rPr>
  </w:style>
  <w:style w:type="character" w:customStyle="1" w:styleId="2a">
    <w:name w:val="Основной текст (2)"/>
    <w:basedOn w:val="a0"/>
    <w:link w:val="29"/>
    <w:rPr>
      <w:rFonts w:ascii="Times New Roman" w:hAnsi="Times New Roman"/>
      <w:b w:val="0"/>
      <w:i w:val="0"/>
      <w:smallCaps w:val="0"/>
      <w:strike w:val="0"/>
      <w:color w:val="000000"/>
      <w:spacing w:val="0"/>
      <w:sz w:val="22"/>
      <w:u w:val="none"/>
    </w:rPr>
  </w:style>
  <w:style w:type="paragraph" w:customStyle="1" w:styleId="37">
    <w:name w:val="Знак Знак Знак Знак3"/>
    <w:basedOn w:val="a"/>
    <w:link w:val="38"/>
    <w:pPr>
      <w:spacing w:beforeAutospacing="1" w:afterAutospacing="1"/>
    </w:pPr>
    <w:rPr>
      <w:rFonts w:ascii="Tahoma" w:hAnsi="Tahoma"/>
    </w:rPr>
  </w:style>
  <w:style w:type="character" w:customStyle="1" w:styleId="38">
    <w:name w:val="Знак Знак Знак Знак3"/>
    <w:basedOn w:val="10"/>
    <w:link w:val="37"/>
    <w:rPr>
      <w:rFonts w:ascii="Tahoma" w:hAnsi="Tahoma"/>
    </w:rPr>
  </w:style>
  <w:style w:type="paragraph" w:styleId="afb">
    <w:name w:val="No Spacing"/>
    <w:link w:val="afc"/>
    <w:rPr>
      <w:sz w:val="24"/>
    </w:rPr>
  </w:style>
  <w:style w:type="character" w:customStyle="1" w:styleId="afc">
    <w:name w:val="Без интервала Знак"/>
    <w:link w:val="afb"/>
    <w:rPr>
      <w:sz w:val="24"/>
    </w:rPr>
  </w:style>
  <w:style w:type="paragraph" w:customStyle="1" w:styleId="2b">
    <w:name w:val="Знак2"/>
    <w:basedOn w:val="a"/>
    <w:link w:val="2c"/>
    <w:pPr>
      <w:spacing w:beforeAutospacing="1" w:afterAutospacing="1"/>
    </w:pPr>
    <w:rPr>
      <w:rFonts w:ascii="Tahoma" w:hAnsi="Tahoma"/>
    </w:rPr>
  </w:style>
  <w:style w:type="character" w:customStyle="1" w:styleId="2c">
    <w:name w:val="Знак2"/>
    <w:basedOn w:val="10"/>
    <w:link w:val="2b"/>
    <w:rPr>
      <w:rFonts w:ascii="Tahoma" w:hAnsi="Tahoma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d">
    <w:name w:val="Основной текст (2) + Полужирный"/>
    <w:basedOn w:val="2e"/>
    <w:link w:val="2f"/>
    <w:rPr>
      <w:b/>
      <w:sz w:val="24"/>
    </w:rPr>
  </w:style>
  <w:style w:type="character" w:customStyle="1" w:styleId="2f">
    <w:name w:val="Основной текст (2) + Полужирный"/>
    <w:basedOn w:val="2f0"/>
    <w:link w:val="2d"/>
    <w:rPr>
      <w:rFonts w:ascii="Times New Roman" w:hAnsi="Times New Roman"/>
      <w:b/>
      <w:i w:val="0"/>
      <w:smallCaps w:val="0"/>
      <w:strike w:val="0"/>
      <w:color w:val="000000"/>
      <w:spacing w:val="0"/>
      <w:sz w:val="24"/>
      <w:u w:val="none"/>
    </w:rPr>
  </w:style>
  <w:style w:type="paragraph" w:customStyle="1" w:styleId="rserrhl1">
    <w:name w:val="rs_err_hl1"/>
    <w:link w:val="rserrhl10"/>
  </w:style>
  <w:style w:type="character" w:customStyle="1" w:styleId="rserrhl10">
    <w:name w:val="rs_err_hl1"/>
    <w:link w:val="rserrhl1"/>
  </w:style>
  <w:style w:type="paragraph" w:customStyle="1" w:styleId="iceouttxt50">
    <w:name w:val="iceouttxt50"/>
    <w:basedOn w:val="13"/>
    <w:link w:val="iceouttxt500"/>
    <w:rPr>
      <w:rFonts w:ascii="Arial" w:hAnsi="Arial"/>
      <w:color w:val="666666"/>
      <w:sz w:val="17"/>
    </w:rPr>
  </w:style>
  <w:style w:type="character" w:customStyle="1" w:styleId="iceouttxt500">
    <w:name w:val="iceouttxt50"/>
    <w:basedOn w:val="a0"/>
    <w:link w:val="iceouttxt50"/>
    <w:rPr>
      <w:rFonts w:ascii="Arial" w:hAnsi="Arial"/>
      <w:color w:val="666666"/>
      <w:sz w:val="17"/>
    </w:rPr>
  </w:style>
  <w:style w:type="paragraph" w:customStyle="1" w:styleId="2e">
    <w:name w:val="Основной текст (2)_"/>
    <w:basedOn w:val="13"/>
    <w:link w:val="2f0"/>
  </w:style>
  <w:style w:type="character" w:customStyle="1" w:styleId="2f0">
    <w:name w:val="Основной текст (2)_"/>
    <w:basedOn w:val="a0"/>
    <w:link w:val="2e"/>
    <w:rPr>
      <w:rFonts w:ascii="Times New Roman" w:hAnsi="Times New Roman"/>
      <w:b w:val="0"/>
      <w:i w:val="0"/>
      <w:smallCaps w:val="0"/>
      <w:strike w:val="0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ontStyle11">
    <w:name w:val="Font Style11"/>
    <w:basedOn w:val="13"/>
    <w:link w:val="FontStyle110"/>
    <w:rPr>
      <w:sz w:val="24"/>
    </w:rPr>
  </w:style>
  <w:style w:type="character" w:customStyle="1" w:styleId="FontStyle110">
    <w:name w:val="Font Style11"/>
    <w:basedOn w:val="a0"/>
    <w:link w:val="FontStyle11"/>
    <w:rPr>
      <w:rFonts w:ascii="Times New Roman" w:hAnsi="Times New Roman"/>
      <w:sz w:val="24"/>
    </w:rPr>
  </w:style>
  <w:style w:type="paragraph" w:styleId="afd">
    <w:name w:val="Balloon Text"/>
    <w:basedOn w:val="a"/>
    <w:link w:val="afe"/>
    <w:rPr>
      <w:rFonts w:ascii="Tahoma" w:hAnsi="Tahoma"/>
      <w:sz w:val="16"/>
    </w:rPr>
  </w:style>
  <w:style w:type="character" w:customStyle="1" w:styleId="afe">
    <w:name w:val="Текст выноски Знак"/>
    <w:basedOn w:val="10"/>
    <w:link w:val="afd"/>
    <w:rPr>
      <w:rFonts w:ascii="Tahoma" w:hAnsi="Tahoma"/>
      <w:sz w:val="16"/>
    </w:rPr>
  </w:style>
  <w:style w:type="paragraph" w:customStyle="1" w:styleId="aff">
    <w:name w:val="Словарная статья"/>
    <w:basedOn w:val="a"/>
    <w:next w:val="a"/>
    <w:link w:val="aff0"/>
    <w:pPr>
      <w:ind w:right="118"/>
      <w:jc w:val="both"/>
    </w:pPr>
    <w:rPr>
      <w:rFonts w:ascii="Arial" w:hAnsi="Arial"/>
    </w:rPr>
  </w:style>
  <w:style w:type="character" w:customStyle="1" w:styleId="aff0">
    <w:name w:val="Словарная статья"/>
    <w:basedOn w:val="10"/>
    <w:link w:val="aff"/>
    <w:rPr>
      <w:rFonts w:ascii="Arial" w:hAnsi="Arial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styleId="aff3">
    <w:name w:val="Title"/>
    <w:next w:val="a"/>
    <w:link w:val="af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4">
    <w:name w:val="Название Знак"/>
    <w:link w:val="af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f1">
    <w:name w:val="Основной текст2"/>
    <w:basedOn w:val="a"/>
    <w:link w:val="2f2"/>
    <w:pPr>
      <w:widowControl w:val="0"/>
      <w:spacing w:after="240" w:line="278" w:lineRule="exact"/>
    </w:pPr>
    <w:rPr>
      <w:sz w:val="21"/>
    </w:rPr>
  </w:style>
  <w:style w:type="character" w:customStyle="1" w:styleId="2f2">
    <w:name w:val="Основной текст2"/>
    <w:basedOn w:val="10"/>
    <w:link w:val="2f1"/>
    <w:rPr>
      <w:sz w:val="21"/>
    </w:rPr>
  </w:style>
  <w:style w:type="paragraph" w:customStyle="1" w:styleId="310">
    <w:name w:val="аголовок 31"/>
    <w:basedOn w:val="a"/>
    <w:next w:val="a"/>
    <w:link w:val="311"/>
    <w:pPr>
      <w:keepNext/>
      <w:jc w:val="both"/>
    </w:pPr>
    <w:rPr>
      <w:sz w:val="24"/>
    </w:rPr>
  </w:style>
  <w:style w:type="character" w:customStyle="1" w:styleId="311">
    <w:name w:val="аголовок 31"/>
    <w:basedOn w:val="10"/>
    <w:link w:val="310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">
    <w:name w:val="Стиль1"/>
    <w:basedOn w:val="a"/>
    <w:link w:val="1d"/>
    <w:pPr>
      <w:keepNext/>
      <w:keepLines/>
      <w:widowControl w:val="0"/>
      <w:numPr>
        <w:numId w:val="1"/>
      </w:numPr>
      <w:spacing w:after="60"/>
    </w:pPr>
    <w:rPr>
      <w:b/>
      <w:sz w:val="28"/>
    </w:rPr>
  </w:style>
  <w:style w:type="character" w:customStyle="1" w:styleId="1d">
    <w:name w:val="Стиль1"/>
    <w:basedOn w:val="10"/>
    <w:link w:val="1"/>
    <w:rPr>
      <w:b/>
      <w:sz w:val="28"/>
    </w:rPr>
  </w:style>
  <w:style w:type="paragraph" w:customStyle="1" w:styleId="1e">
    <w:name w:val="Знак сноски1"/>
    <w:basedOn w:val="13"/>
    <w:link w:val="aff5"/>
    <w:rsid w:val="00736A23"/>
    <w:rPr>
      <w:vertAlign w:val="superscript"/>
    </w:rPr>
  </w:style>
  <w:style w:type="character" w:styleId="aff5">
    <w:name w:val="footnote reference"/>
    <w:basedOn w:val="a0"/>
    <w:link w:val="1e"/>
    <w:rsid w:val="00736A23"/>
    <w:rPr>
      <w:vertAlign w:val="superscript"/>
    </w:rPr>
  </w:style>
  <w:style w:type="table" w:styleId="aff6">
    <w:name w:val="Table Grid"/>
    <w:basedOn w:val="a1"/>
    <w:uiPriority w:val="39"/>
    <w:rsid w:val="007F3D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7">
    <w:name w:val="Основной текст_"/>
    <w:basedOn w:val="a0"/>
    <w:rsid w:val="007F3D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docdata">
    <w:name w:val="docdata"/>
    <w:aliases w:val="docy,v5,4650,bqiaagaaeyqcaaagiaiaaaopeqaabbcraaaaaaaaaaaaaaaaaaaaaaaaaaaaaaaaaaaaaaaaaaaaaaaaaaaaaaaaaaaaaaaaaaaaaaaaaaaaaaaaaaaaaaaaaaaaaaaaaaaaaaaaaaaaaaaaaaaaaaaaaaaaaaaaaaaaaaaaaaaaaaaaaaaaaaaaaaaaaaaaaaaaaaaaaaaaaaaaaaaaaaaaaaaaaaaaaaaaaaaa"/>
    <w:basedOn w:val="a"/>
    <w:rsid w:val="00CE7FC5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aff8">
    <w:name w:val="Bibliography"/>
    <w:basedOn w:val="a"/>
    <w:next w:val="a"/>
    <w:uiPriority w:val="37"/>
    <w:semiHidden/>
    <w:unhideWhenUsed/>
    <w:rsid w:val="00BE1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62542-9511-474C-A7ED-55D7900B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3305</Words>
  <Characters>18842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Качин Матвей Егорович</dc:creator>
  <cp:lastModifiedBy>Качин Матвей Егорович</cp:lastModifiedBy>
  <cp:revision>3</cp:revision>
  <dcterms:created xsi:type="dcterms:W3CDTF">2025-12-15T12:40:00Z</dcterms:created>
  <dcterms:modified xsi:type="dcterms:W3CDTF">2025-12-15T12:40:00Z</dcterms:modified>
</cp:coreProperties>
</file>