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365"/>
        <w:tblW w:w="10107" w:type="dxa"/>
        <w:tblLook w:val="04A0" w:firstRow="1" w:lastRow="0" w:firstColumn="1" w:lastColumn="0" w:noHBand="0" w:noVBand="1"/>
      </w:tblPr>
      <w:tblGrid>
        <w:gridCol w:w="4507"/>
        <w:gridCol w:w="5600"/>
      </w:tblGrid>
      <w:tr w:rsidR="009A109C" w:rsidRPr="006C650E" w:rsidTr="001236DC">
        <w:trPr>
          <w:trHeight w:val="365"/>
        </w:trPr>
        <w:tc>
          <w:tcPr>
            <w:tcW w:w="10107" w:type="dxa"/>
            <w:gridSpan w:val="2"/>
          </w:tcPr>
          <w:p w:rsidR="009A109C" w:rsidRPr="006C650E" w:rsidRDefault="009A109C" w:rsidP="009A109C">
            <w:pPr>
              <w:spacing w:line="276" w:lineRule="auto"/>
              <w:contextualSpacing/>
              <w:jc w:val="center"/>
              <w:rPr>
                <w:sz w:val="24"/>
                <w:szCs w:val="24"/>
              </w:rPr>
            </w:pPr>
            <w:r w:rsidRPr="006C650E">
              <w:rPr>
                <w:noProof/>
                <w:sz w:val="24"/>
                <w:szCs w:val="24"/>
              </w:rPr>
              <w:drawing>
                <wp:inline distT="0" distB="0" distL="0" distR="0">
                  <wp:extent cx="763905" cy="826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905" cy="826770"/>
                          </a:xfrm>
                          <a:prstGeom prst="rect">
                            <a:avLst/>
                          </a:prstGeom>
                          <a:noFill/>
                          <a:ln>
                            <a:noFill/>
                          </a:ln>
                        </pic:spPr>
                      </pic:pic>
                    </a:graphicData>
                  </a:graphic>
                </wp:inline>
              </w:drawing>
            </w:r>
          </w:p>
          <w:p w:rsidR="009A109C" w:rsidRPr="006C650E" w:rsidRDefault="009A109C" w:rsidP="009A109C">
            <w:pPr>
              <w:spacing w:line="276" w:lineRule="auto"/>
              <w:contextualSpacing/>
              <w:jc w:val="center"/>
              <w:rPr>
                <w:b/>
                <w:sz w:val="24"/>
                <w:szCs w:val="24"/>
              </w:rPr>
            </w:pPr>
            <w:r w:rsidRPr="006C650E">
              <w:rPr>
                <w:b/>
                <w:sz w:val="24"/>
                <w:szCs w:val="24"/>
              </w:rPr>
              <w:t>УПРАВЛЕНИЕ ФЕДЕРАЛЬНОЙ АНТИМОНОПОЛЬНОЙ СЛУЖБЫ</w:t>
            </w:r>
          </w:p>
          <w:p w:rsidR="009A109C" w:rsidRPr="006C650E" w:rsidRDefault="009A109C" w:rsidP="009A109C">
            <w:pPr>
              <w:spacing w:line="276" w:lineRule="auto"/>
              <w:contextualSpacing/>
              <w:jc w:val="center"/>
              <w:rPr>
                <w:b/>
                <w:sz w:val="24"/>
                <w:szCs w:val="24"/>
              </w:rPr>
            </w:pPr>
            <w:r w:rsidRPr="006C650E">
              <w:rPr>
                <w:b/>
                <w:sz w:val="24"/>
                <w:szCs w:val="24"/>
              </w:rPr>
              <w:t>ПО СВЕРДЛОВСКОЙ ОБЛАСТИ</w:t>
            </w:r>
          </w:p>
          <w:p w:rsidR="009A109C" w:rsidRPr="006C650E" w:rsidRDefault="009A109C" w:rsidP="009A109C">
            <w:pPr>
              <w:spacing w:line="276" w:lineRule="auto"/>
              <w:contextualSpacing/>
              <w:jc w:val="center"/>
              <w:rPr>
                <w:b/>
                <w:bCs/>
                <w:sz w:val="24"/>
                <w:szCs w:val="24"/>
              </w:rPr>
            </w:pPr>
          </w:p>
          <w:p w:rsidR="009A109C" w:rsidRPr="006C650E" w:rsidRDefault="00C95263" w:rsidP="00E227BA">
            <w:pPr>
              <w:spacing w:line="276" w:lineRule="auto"/>
              <w:contextualSpacing/>
              <w:jc w:val="center"/>
              <w:rPr>
                <w:sz w:val="24"/>
                <w:szCs w:val="24"/>
              </w:rPr>
            </w:pPr>
            <w:r w:rsidRPr="003E3226">
              <w:rPr>
                <w:bCs/>
                <w:sz w:val="24"/>
                <w:szCs w:val="24"/>
              </w:rPr>
              <w:t xml:space="preserve">РЕШЕНИЕ РНП – </w:t>
            </w:r>
            <w:r w:rsidR="0087404E" w:rsidRPr="003E3226">
              <w:rPr>
                <w:sz w:val="24"/>
                <w:szCs w:val="24"/>
              </w:rPr>
              <w:t>№</w:t>
            </w:r>
            <w:r w:rsidR="00A7706E">
              <w:t xml:space="preserve"> </w:t>
            </w:r>
            <w:r w:rsidR="00836BDD" w:rsidRPr="00836BDD">
              <w:rPr>
                <w:sz w:val="24"/>
                <w:szCs w:val="24"/>
              </w:rPr>
              <w:t>066/06/104-3405/2025</w:t>
            </w:r>
          </w:p>
        </w:tc>
      </w:tr>
      <w:tr w:rsidR="009A109C" w:rsidRPr="006C650E" w:rsidTr="001236DC">
        <w:trPr>
          <w:trHeight w:val="69"/>
        </w:trPr>
        <w:tc>
          <w:tcPr>
            <w:tcW w:w="4507" w:type="dxa"/>
          </w:tcPr>
          <w:p w:rsidR="009A109C" w:rsidRPr="006C650E" w:rsidRDefault="009A109C" w:rsidP="009A109C">
            <w:pPr>
              <w:pStyle w:val="3"/>
              <w:tabs>
                <w:tab w:val="left" w:pos="1946"/>
              </w:tabs>
              <w:spacing w:line="276" w:lineRule="auto"/>
              <w:ind w:left="34"/>
              <w:rPr>
                <w:sz w:val="24"/>
                <w:szCs w:val="24"/>
              </w:rPr>
            </w:pPr>
            <w:r w:rsidRPr="006C650E">
              <w:rPr>
                <w:bCs/>
                <w:sz w:val="24"/>
                <w:szCs w:val="24"/>
              </w:rPr>
              <w:t>г. Екатеринбург</w:t>
            </w:r>
            <w:r w:rsidRPr="006C650E">
              <w:rPr>
                <w:bCs/>
                <w:sz w:val="24"/>
                <w:szCs w:val="24"/>
              </w:rPr>
              <w:tab/>
            </w:r>
          </w:p>
        </w:tc>
        <w:tc>
          <w:tcPr>
            <w:tcW w:w="5600" w:type="dxa"/>
          </w:tcPr>
          <w:p w:rsidR="009A109C" w:rsidRPr="006C650E" w:rsidRDefault="00A47FCD" w:rsidP="006D0D44">
            <w:pPr>
              <w:tabs>
                <w:tab w:val="left" w:pos="3405"/>
                <w:tab w:val="right" w:pos="4684"/>
              </w:tabs>
              <w:spacing w:line="276" w:lineRule="auto"/>
              <w:jc w:val="right"/>
              <w:rPr>
                <w:sz w:val="24"/>
                <w:szCs w:val="24"/>
              </w:rPr>
            </w:pPr>
            <w:r w:rsidRPr="006C650E">
              <w:rPr>
                <w:bCs/>
                <w:sz w:val="24"/>
                <w:szCs w:val="24"/>
              </w:rPr>
              <w:tab/>
            </w:r>
            <w:r w:rsidR="001236DC">
              <w:rPr>
                <w:bCs/>
                <w:sz w:val="24"/>
                <w:szCs w:val="24"/>
              </w:rPr>
              <w:t xml:space="preserve"> </w:t>
            </w:r>
            <w:r w:rsidR="00836BDD">
              <w:rPr>
                <w:bCs/>
                <w:sz w:val="24"/>
                <w:szCs w:val="24"/>
              </w:rPr>
              <w:t>15</w:t>
            </w:r>
            <w:r w:rsidR="006C210A">
              <w:rPr>
                <w:bCs/>
                <w:sz w:val="24"/>
                <w:szCs w:val="24"/>
              </w:rPr>
              <w:t>.</w:t>
            </w:r>
            <w:r w:rsidR="006C210A">
              <w:rPr>
                <w:bCs/>
                <w:sz w:val="24"/>
                <w:szCs w:val="24"/>
                <w:lang w:val="en-US"/>
              </w:rPr>
              <w:t>1</w:t>
            </w:r>
            <w:r w:rsidR="000C20A4">
              <w:rPr>
                <w:bCs/>
                <w:sz w:val="24"/>
                <w:szCs w:val="24"/>
              </w:rPr>
              <w:t>2</w:t>
            </w:r>
            <w:r w:rsidR="003641E6" w:rsidRPr="006C650E">
              <w:rPr>
                <w:bCs/>
                <w:sz w:val="24"/>
                <w:szCs w:val="24"/>
              </w:rPr>
              <w:t>.2025</w:t>
            </w:r>
          </w:p>
        </w:tc>
      </w:tr>
    </w:tbl>
    <w:p w:rsidR="006D0D44" w:rsidRPr="00BE516F" w:rsidRDefault="009A109C" w:rsidP="00BE516F">
      <w:pPr>
        <w:ind w:firstLine="709"/>
        <w:contextualSpacing/>
        <w:jc w:val="both"/>
        <w:rPr>
          <w:bCs/>
          <w:sz w:val="24"/>
          <w:szCs w:val="24"/>
        </w:rPr>
      </w:pPr>
      <w:r w:rsidRPr="006C650E">
        <w:rPr>
          <w:bCs/>
          <w:sz w:val="24"/>
          <w:szCs w:val="24"/>
        </w:rPr>
        <w:t>Комиссия Управления Федеральной антимонопольной службы по Свердловской области по контролю в сфере закупок (далее – Комиссия) в составе:</w:t>
      </w:r>
    </w:p>
    <w:p w:rsidR="006E0C78" w:rsidRDefault="00544334" w:rsidP="006E0C78">
      <w:pPr>
        <w:ind w:firstLine="709"/>
        <w:jc w:val="both"/>
        <w:rPr>
          <w:bCs/>
          <w:sz w:val="24"/>
          <w:szCs w:val="24"/>
        </w:rPr>
      </w:pPr>
      <w:r>
        <w:rPr>
          <w:bCs/>
          <w:sz w:val="24"/>
          <w:szCs w:val="24"/>
        </w:rPr>
        <w:t>*</w:t>
      </w:r>
    </w:p>
    <w:p w:rsidR="009A109C" w:rsidRPr="00095435" w:rsidRDefault="00582E15" w:rsidP="006E0C78">
      <w:pPr>
        <w:ind w:firstLine="709"/>
        <w:jc w:val="both"/>
        <w:rPr>
          <w:color w:val="000000" w:themeColor="text1"/>
          <w:sz w:val="24"/>
          <w:szCs w:val="24"/>
          <w:highlight w:val="yellow"/>
        </w:rPr>
      </w:pPr>
      <w:r w:rsidRPr="002B6A09">
        <w:rPr>
          <w:sz w:val="24"/>
          <w:szCs w:val="24"/>
        </w:rPr>
        <w:t xml:space="preserve">рассмотрев </w:t>
      </w:r>
      <w:r w:rsidR="00C95263" w:rsidRPr="002B6A09">
        <w:rPr>
          <w:sz w:val="24"/>
          <w:szCs w:val="24"/>
        </w:rPr>
        <w:t>заявление</w:t>
      </w:r>
      <w:r w:rsidR="009D0BD2" w:rsidRPr="002B6A09">
        <w:rPr>
          <w:sz w:val="24"/>
          <w:szCs w:val="24"/>
        </w:rPr>
        <w:t xml:space="preserve"> заказчика в лице</w:t>
      </w:r>
      <w:r w:rsidR="00582502" w:rsidRPr="002B6A09">
        <w:rPr>
          <w:sz w:val="24"/>
          <w:szCs w:val="24"/>
        </w:rPr>
        <w:t xml:space="preserve"> </w:t>
      </w:r>
      <w:r w:rsidR="00836BDD" w:rsidRPr="00836BDD">
        <w:rPr>
          <w:color w:val="000000" w:themeColor="text1"/>
          <w:sz w:val="24"/>
          <w:szCs w:val="24"/>
        </w:rPr>
        <w:t>Государственного бюджетного учреждения Свердловской области «Шарташский лесной парк» (вх. № 25718-ЭП/25 от 10.12.2025) о внесении в реестр недобросовестных поставщиков сведений об ООО «Производственно-коммерческая фирма «ЭЛЕКТРОПУСК», подрядчике по контракту на поставку и монтаж с обустройством фундаментной плиты каркасно-модульного сооружения для хранения техники и Инвентаря ГБУ СО «Шарташский лесной парк» (извещение № 0162200011824004604</w:t>
      </w:r>
      <w:r w:rsidR="00D6611F">
        <w:rPr>
          <w:color w:val="000000" w:themeColor="text1"/>
          <w:sz w:val="24"/>
          <w:szCs w:val="24"/>
        </w:rPr>
        <w:t xml:space="preserve">), </w:t>
      </w:r>
      <w:r w:rsidR="009A109C" w:rsidRPr="002B6A09">
        <w:rPr>
          <w:sz w:val="24"/>
          <w:szCs w:val="24"/>
          <w:bdr w:val="none" w:sz="0" w:space="0" w:color="auto" w:frame="1"/>
          <w:shd w:val="clear" w:color="auto" w:fill="FFFFFF"/>
        </w:rPr>
        <w:t>в части соблюдения требований ст.</w:t>
      </w:r>
      <w:r w:rsidR="00897C12" w:rsidRPr="002B6A09">
        <w:rPr>
          <w:sz w:val="24"/>
          <w:szCs w:val="24"/>
          <w:bdr w:val="none" w:sz="0" w:space="0" w:color="auto" w:frame="1"/>
          <w:shd w:val="clear" w:color="auto" w:fill="FFFFFF"/>
        </w:rPr>
        <w:t xml:space="preserve"> </w:t>
      </w:r>
      <w:r w:rsidR="009A109C" w:rsidRPr="002B6A09">
        <w:rPr>
          <w:sz w:val="24"/>
          <w:szCs w:val="24"/>
          <w:bdr w:val="none" w:sz="0" w:space="0" w:color="auto" w:frame="1"/>
          <w:shd w:val="clear" w:color="auto" w:fill="FFFFFF"/>
        </w:rPr>
        <w:t>ст. 99, 104 Федерального закона от 05.04.2013 г № 44-ФЗ «О контрактной системе в сфере закупок товаров, работ, услуг для обеспечения государственных и муницип</w:t>
      </w:r>
      <w:r w:rsidR="009D0BD2" w:rsidRPr="002B6A09">
        <w:rPr>
          <w:sz w:val="24"/>
          <w:szCs w:val="24"/>
          <w:bdr w:val="none" w:sz="0" w:space="0" w:color="auto" w:frame="1"/>
          <w:shd w:val="clear" w:color="auto" w:fill="FFFFFF"/>
        </w:rPr>
        <w:t xml:space="preserve">альных нужд» (далее по тексту – </w:t>
      </w:r>
      <w:r w:rsidR="009A109C" w:rsidRPr="002B6A09">
        <w:rPr>
          <w:sz w:val="24"/>
          <w:szCs w:val="24"/>
          <w:bdr w:val="none" w:sz="0" w:space="0" w:color="auto" w:frame="1"/>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9D0BD2" w:rsidRPr="002B6A09">
        <w:rPr>
          <w:sz w:val="24"/>
          <w:szCs w:val="24"/>
          <w:bdr w:val="none" w:sz="0" w:space="0" w:color="auto" w:frame="1"/>
          <w:shd w:val="clear" w:color="auto" w:fill="FFFFFF"/>
        </w:rPr>
        <w:t xml:space="preserve">й Федерации» (далее по тексту – </w:t>
      </w:r>
      <w:r w:rsidR="009A109C" w:rsidRPr="002B6A09">
        <w:rPr>
          <w:sz w:val="24"/>
          <w:szCs w:val="24"/>
          <w:bdr w:val="none" w:sz="0" w:space="0" w:color="auto" w:frame="1"/>
          <w:shd w:val="clear" w:color="auto" w:fill="FFFFFF"/>
        </w:rPr>
        <w:t xml:space="preserve">постановление Правительства РФ от 30.06.2021 № 1078) и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w:t>
      </w:r>
      <w:r w:rsidR="009D0BD2" w:rsidRPr="002B6A09">
        <w:rPr>
          <w:sz w:val="24"/>
          <w:szCs w:val="24"/>
          <w:bdr w:val="none" w:sz="0" w:space="0" w:color="auto" w:frame="1"/>
          <w:shd w:val="clear" w:color="auto" w:fill="FFFFFF"/>
        </w:rPr>
        <w:t xml:space="preserve">представлений» (далее по тексту – </w:t>
      </w:r>
      <w:r w:rsidR="009A109C" w:rsidRPr="002B6A09">
        <w:rPr>
          <w:sz w:val="24"/>
          <w:szCs w:val="24"/>
          <w:bdr w:val="none" w:sz="0" w:space="0" w:color="auto" w:frame="1"/>
          <w:shd w:val="clear" w:color="auto" w:fill="FFFFFF"/>
        </w:rPr>
        <w:t>постановление Правительства от 01.10.2020 № 1576),</w:t>
      </w:r>
    </w:p>
    <w:p w:rsidR="004C16DB" w:rsidRDefault="009A109C" w:rsidP="00546EB4">
      <w:pPr>
        <w:ind w:firstLine="709"/>
        <w:contextualSpacing/>
        <w:jc w:val="both"/>
        <w:rPr>
          <w:sz w:val="24"/>
          <w:szCs w:val="24"/>
          <w:bdr w:val="none" w:sz="0" w:space="0" w:color="auto" w:frame="1"/>
          <w:shd w:val="clear" w:color="auto" w:fill="FFFFFF"/>
        </w:rPr>
      </w:pPr>
      <w:r w:rsidRPr="002B6A09">
        <w:rPr>
          <w:sz w:val="24"/>
          <w:szCs w:val="24"/>
          <w:bdr w:val="none" w:sz="0" w:space="0" w:color="auto" w:frame="1"/>
          <w:shd w:val="clear" w:color="auto" w:fill="FFFFFF"/>
        </w:rPr>
        <w:t xml:space="preserve">посредством использования </w:t>
      </w:r>
      <w:r w:rsidR="00393DC1" w:rsidRPr="002B6A09">
        <w:rPr>
          <w:sz w:val="24"/>
          <w:szCs w:val="24"/>
          <w:bdr w:val="none" w:sz="0" w:space="0" w:color="auto" w:frame="1"/>
          <w:shd w:val="clear" w:color="auto" w:fill="FFFFFF"/>
        </w:rPr>
        <w:t>интернет-</w:t>
      </w:r>
      <w:r w:rsidR="009728AE" w:rsidRPr="002B6A09">
        <w:rPr>
          <w:sz w:val="24"/>
          <w:szCs w:val="24"/>
          <w:bdr w:val="none" w:sz="0" w:space="0" w:color="auto" w:frame="1"/>
          <w:shd w:val="clear" w:color="auto" w:fill="FFFFFF"/>
        </w:rPr>
        <w:t>видео</w:t>
      </w:r>
      <w:r w:rsidRPr="002B6A09">
        <w:rPr>
          <w:sz w:val="24"/>
          <w:szCs w:val="24"/>
          <w:bdr w:val="none" w:sz="0" w:space="0" w:color="auto" w:frame="1"/>
          <w:shd w:val="clear" w:color="auto" w:fill="FFFFFF"/>
        </w:rPr>
        <w:t>конфере</w:t>
      </w:r>
      <w:r w:rsidR="009728AE" w:rsidRPr="002B6A09">
        <w:rPr>
          <w:sz w:val="24"/>
          <w:szCs w:val="24"/>
          <w:bdr w:val="none" w:sz="0" w:space="0" w:color="auto" w:frame="1"/>
          <w:shd w:val="clear" w:color="auto" w:fill="FFFFFF"/>
        </w:rPr>
        <w:t>нции</w:t>
      </w:r>
      <w:r w:rsidR="00393DC1" w:rsidRPr="002B6A09">
        <w:rPr>
          <w:sz w:val="24"/>
          <w:szCs w:val="24"/>
          <w:bdr w:val="none" w:sz="0" w:space="0" w:color="auto" w:frame="1"/>
          <w:shd w:val="clear" w:color="auto" w:fill="FFFFFF"/>
        </w:rPr>
        <w:t>, которая обеспечивает возможность участия</w:t>
      </w:r>
      <w:r w:rsidR="009728AE" w:rsidRPr="002B6A09">
        <w:rPr>
          <w:sz w:val="24"/>
          <w:szCs w:val="24"/>
          <w:bdr w:val="none" w:sz="0" w:space="0" w:color="auto" w:frame="1"/>
          <w:shd w:val="clear" w:color="auto" w:fill="FFFFFF"/>
        </w:rPr>
        <w:t xml:space="preserve"> </w:t>
      </w:r>
      <w:r w:rsidR="000404D8" w:rsidRPr="002B6A09">
        <w:rPr>
          <w:sz w:val="24"/>
          <w:szCs w:val="24"/>
          <w:bdr w:val="none" w:sz="0" w:space="0" w:color="auto" w:frame="1"/>
          <w:shd w:val="clear" w:color="auto" w:fill="FFFFFF"/>
        </w:rPr>
        <w:t>сторон</w:t>
      </w:r>
      <w:r w:rsidR="00393DC1" w:rsidRPr="002B6A09">
        <w:rPr>
          <w:sz w:val="24"/>
          <w:szCs w:val="24"/>
          <w:bdr w:val="none" w:sz="0" w:space="0" w:color="auto" w:frame="1"/>
          <w:shd w:val="clear" w:color="auto" w:fill="FFFFFF"/>
        </w:rPr>
        <w:t>,</w:t>
      </w:r>
      <w:r w:rsidR="00435C58" w:rsidRPr="002B6A09">
        <w:rPr>
          <w:sz w:val="24"/>
          <w:szCs w:val="24"/>
          <w:bdr w:val="none" w:sz="0" w:space="0" w:color="auto" w:frame="1"/>
          <w:shd w:val="clear" w:color="auto" w:fill="FFFFFF"/>
        </w:rPr>
        <w:t xml:space="preserve"> в </w:t>
      </w:r>
      <w:r w:rsidR="00836BDD">
        <w:rPr>
          <w:sz w:val="24"/>
          <w:szCs w:val="24"/>
          <w:bdr w:val="none" w:sz="0" w:space="0" w:color="auto" w:frame="1"/>
          <w:shd w:val="clear" w:color="auto" w:fill="FFFFFF"/>
        </w:rPr>
        <w:t>15</w:t>
      </w:r>
      <w:r w:rsidR="003D7CFD" w:rsidRPr="002B6A09">
        <w:rPr>
          <w:sz w:val="24"/>
          <w:szCs w:val="24"/>
          <w:bdr w:val="none" w:sz="0" w:space="0" w:color="auto" w:frame="1"/>
          <w:shd w:val="clear" w:color="auto" w:fill="FFFFFF"/>
        </w:rPr>
        <w:t>:</w:t>
      </w:r>
      <w:r w:rsidR="00D6611F">
        <w:rPr>
          <w:sz w:val="24"/>
          <w:szCs w:val="24"/>
          <w:bdr w:val="none" w:sz="0" w:space="0" w:color="auto" w:frame="1"/>
          <w:shd w:val="clear" w:color="auto" w:fill="FFFFFF"/>
        </w:rPr>
        <w:t>0</w:t>
      </w:r>
      <w:r w:rsidR="006D0D44">
        <w:rPr>
          <w:sz w:val="24"/>
          <w:szCs w:val="24"/>
          <w:bdr w:val="none" w:sz="0" w:space="0" w:color="auto" w:frame="1"/>
          <w:shd w:val="clear" w:color="auto" w:fill="FFFFFF"/>
        </w:rPr>
        <w:t>0</w:t>
      </w:r>
      <w:r w:rsidR="009D0BD2" w:rsidRPr="002B6A09">
        <w:rPr>
          <w:sz w:val="24"/>
          <w:szCs w:val="24"/>
          <w:bdr w:val="none" w:sz="0" w:space="0" w:color="auto" w:frame="1"/>
          <w:shd w:val="clear" w:color="auto" w:fill="FFFFFF"/>
        </w:rPr>
        <w:t xml:space="preserve"> </w:t>
      </w:r>
      <w:r w:rsidRPr="002B6A09">
        <w:rPr>
          <w:sz w:val="24"/>
          <w:szCs w:val="24"/>
          <w:bdr w:val="none" w:sz="0" w:space="0" w:color="auto" w:frame="1"/>
          <w:shd w:val="clear" w:color="auto" w:fill="FFFFFF"/>
        </w:rPr>
        <w:t>ч.</w:t>
      </w:r>
      <w:r w:rsidR="00705621" w:rsidRPr="002B6A09">
        <w:rPr>
          <w:sz w:val="24"/>
          <w:szCs w:val="24"/>
          <w:bdr w:val="none" w:sz="0" w:space="0" w:color="auto" w:frame="1"/>
          <w:shd w:val="clear" w:color="auto" w:fill="FFFFFF"/>
        </w:rPr>
        <w:t>,</w:t>
      </w:r>
    </w:p>
    <w:p w:rsidR="00546EB4" w:rsidRPr="002B6A09" w:rsidRDefault="00546EB4" w:rsidP="00487513">
      <w:pPr>
        <w:contextualSpacing/>
        <w:jc w:val="both"/>
        <w:rPr>
          <w:sz w:val="24"/>
          <w:szCs w:val="24"/>
          <w:bdr w:val="none" w:sz="0" w:space="0" w:color="auto" w:frame="1"/>
          <w:shd w:val="clear" w:color="auto" w:fill="FFFFFF"/>
        </w:rPr>
      </w:pPr>
    </w:p>
    <w:p w:rsidR="009A109C" w:rsidRPr="002B6A09" w:rsidRDefault="009A109C" w:rsidP="009A109C">
      <w:pPr>
        <w:contextualSpacing/>
        <w:jc w:val="center"/>
        <w:rPr>
          <w:b/>
          <w:sz w:val="24"/>
          <w:szCs w:val="24"/>
          <w:bdr w:val="none" w:sz="0" w:space="0" w:color="auto" w:frame="1"/>
          <w:shd w:val="clear" w:color="auto" w:fill="FFFFFF"/>
        </w:rPr>
      </w:pPr>
      <w:r w:rsidRPr="002B6A09">
        <w:rPr>
          <w:b/>
          <w:sz w:val="24"/>
          <w:szCs w:val="24"/>
          <w:bdr w:val="none" w:sz="0" w:space="0" w:color="auto" w:frame="1"/>
          <w:shd w:val="clear" w:color="auto" w:fill="FFFFFF"/>
        </w:rPr>
        <w:t>УСТАНОВИЛА:</w:t>
      </w:r>
    </w:p>
    <w:p w:rsidR="00393D3C" w:rsidRPr="002B6A09" w:rsidRDefault="00393D3C" w:rsidP="009A109C">
      <w:pPr>
        <w:contextualSpacing/>
        <w:jc w:val="center"/>
        <w:rPr>
          <w:b/>
          <w:sz w:val="24"/>
          <w:szCs w:val="24"/>
          <w:bdr w:val="none" w:sz="0" w:space="0" w:color="auto" w:frame="1"/>
          <w:shd w:val="clear" w:color="auto" w:fill="FFFFFF"/>
        </w:rPr>
      </w:pPr>
    </w:p>
    <w:p w:rsidR="00B71AE9" w:rsidRPr="002B6A09" w:rsidRDefault="009A109C" w:rsidP="00D85BB4">
      <w:pPr>
        <w:ind w:firstLine="709"/>
        <w:contextualSpacing/>
        <w:jc w:val="both"/>
        <w:rPr>
          <w:sz w:val="24"/>
          <w:szCs w:val="24"/>
        </w:rPr>
      </w:pPr>
      <w:r w:rsidRPr="002B6A09">
        <w:rPr>
          <w:sz w:val="24"/>
          <w:szCs w:val="24"/>
          <w:bdr w:val="none" w:sz="0" w:space="0" w:color="auto" w:frame="1"/>
          <w:shd w:val="clear" w:color="auto" w:fill="FFFFFF"/>
        </w:rPr>
        <w:t xml:space="preserve">В </w:t>
      </w:r>
      <w:r w:rsidRPr="002B6A09">
        <w:rPr>
          <w:bCs/>
          <w:sz w:val="24"/>
          <w:szCs w:val="24"/>
        </w:rPr>
        <w:t>Управление Федеральной антимонопольной службы по Свердловской области</w:t>
      </w:r>
      <w:r w:rsidRPr="002B6A09">
        <w:rPr>
          <w:sz w:val="24"/>
          <w:szCs w:val="24"/>
          <w:bdr w:val="none" w:sz="0" w:space="0" w:color="auto" w:frame="1"/>
          <w:shd w:val="clear" w:color="auto" w:fill="FFFFFF"/>
        </w:rPr>
        <w:t xml:space="preserve"> поступило</w:t>
      </w:r>
      <w:r w:rsidR="00FD5520" w:rsidRPr="002B6A09">
        <w:rPr>
          <w:sz w:val="24"/>
          <w:szCs w:val="24"/>
        </w:rPr>
        <w:t xml:space="preserve"> </w:t>
      </w:r>
      <w:r w:rsidR="00955C0D" w:rsidRPr="002B6A09">
        <w:rPr>
          <w:rFonts w:eastAsiaTheme="minorHAnsi"/>
          <w:sz w:val="24"/>
          <w:szCs w:val="24"/>
          <w:lang w:eastAsia="en-US"/>
        </w:rPr>
        <w:t xml:space="preserve">заявление </w:t>
      </w:r>
      <w:r w:rsidR="009D0BD2" w:rsidRPr="002B6A09">
        <w:rPr>
          <w:sz w:val="24"/>
          <w:szCs w:val="24"/>
        </w:rPr>
        <w:t xml:space="preserve">заказчика в </w:t>
      </w:r>
      <w:r w:rsidR="00A20175">
        <w:rPr>
          <w:sz w:val="24"/>
          <w:szCs w:val="24"/>
        </w:rPr>
        <w:t xml:space="preserve">лице </w:t>
      </w:r>
      <w:r w:rsidR="00836BDD" w:rsidRPr="00836BDD">
        <w:rPr>
          <w:color w:val="000000" w:themeColor="text1"/>
          <w:sz w:val="24"/>
          <w:szCs w:val="24"/>
        </w:rPr>
        <w:t>Государственного бюджетного учреждения Свердловской области «Шарташский лесной парк» (вх. № 25718-ЭП/25 от 10.12.2025) о внесении в реестр недобросовестных поставщиков сведений об ООО «Производственно-коммерческая фирма «ЭЛЕКТРОПУСК», подрядчике по контракту на поставку и монтаж с обустройством фундаментной плиты каркасно-модульного сооружения для хранения техники и Инвентаря ГБУ СО «Шарташский лесной парк» (извещение № 0162200011824004604</w:t>
      </w:r>
      <w:r w:rsidR="00D85BB4">
        <w:rPr>
          <w:color w:val="000000" w:themeColor="text1"/>
          <w:sz w:val="24"/>
          <w:szCs w:val="24"/>
        </w:rPr>
        <w:t>).</w:t>
      </w:r>
    </w:p>
    <w:p w:rsidR="009A109C" w:rsidRPr="002B6A09" w:rsidRDefault="009A109C" w:rsidP="009A109C">
      <w:pPr>
        <w:ind w:firstLine="709"/>
        <w:contextualSpacing/>
        <w:jc w:val="both"/>
        <w:rPr>
          <w:sz w:val="24"/>
          <w:szCs w:val="24"/>
          <w:bdr w:val="none" w:sz="0" w:space="0" w:color="auto" w:frame="1"/>
          <w:shd w:val="clear" w:color="auto" w:fill="FFFFFF"/>
        </w:rPr>
      </w:pPr>
      <w:r w:rsidRPr="002B6A09">
        <w:rPr>
          <w:sz w:val="24"/>
          <w:szCs w:val="24"/>
          <w:bdr w:val="none" w:sz="0" w:space="0" w:color="auto" w:frame="1"/>
          <w:shd w:val="clear" w:color="auto" w:fill="FFFFFF"/>
        </w:rPr>
        <w:t>Заявление рассмотрено Комиссией в соответствии со ст. 99, ст. 104 Закона о контрактной системе, постановлением Правительства РФ от 30.06.2021 № 1078, постановлением Правительства РФ от 01.10.2020 № 1576.</w:t>
      </w:r>
    </w:p>
    <w:p w:rsidR="0081660E" w:rsidRPr="002B6A09" w:rsidRDefault="009A109C" w:rsidP="0081660E">
      <w:pPr>
        <w:pStyle w:val="a5"/>
        <w:ind w:firstLine="709"/>
        <w:contextualSpacing/>
        <w:rPr>
          <w:rFonts w:ascii="Times New Roman" w:hAnsi="Times New Roman" w:cs="Times New Roman"/>
        </w:rPr>
      </w:pPr>
      <w:r w:rsidRPr="002B6A09">
        <w:rPr>
          <w:rFonts w:ascii="Times New Roman" w:hAnsi="Times New Roman" w:cs="Times New Roman"/>
        </w:rPr>
        <w:t>Проанализировав представленные материалы, Комиссия пришла к следующим выводам.</w:t>
      </w:r>
      <w:r w:rsidRPr="002B6A09">
        <w:rPr>
          <w:rFonts w:ascii="Times New Roman" w:hAnsi="Times New Roman" w:cs="Times New Roman"/>
          <w:shd w:val="clear" w:color="auto" w:fill="FFFFFF"/>
        </w:rPr>
        <w:t xml:space="preserve"> </w:t>
      </w:r>
    </w:p>
    <w:p w:rsidR="00095435" w:rsidRPr="00836BDD" w:rsidRDefault="00836BDD" w:rsidP="00095435">
      <w:pPr>
        <w:ind w:firstLine="709"/>
        <w:contextualSpacing/>
        <w:jc w:val="both"/>
        <w:rPr>
          <w:color w:val="000000" w:themeColor="text1"/>
          <w:sz w:val="24"/>
          <w:szCs w:val="24"/>
        </w:rPr>
      </w:pPr>
      <w:r w:rsidRPr="00836BDD">
        <w:rPr>
          <w:sz w:val="24"/>
          <w:szCs w:val="24"/>
        </w:rPr>
        <w:t>09.12.2024</w:t>
      </w:r>
      <w:r w:rsidR="00AC37A3" w:rsidRPr="00836BDD">
        <w:rPr>
          <w:sz w:val="24"/>
          <w:szCs w:val="24"/>
        </w:rPr>
        <w:t xml:space="preserve"> н</w:t>
      </w:r>
      <w:r w:rsidR="00A754F5" w:rsidRPr="00836BDD">
        <w:rPr>
          <w:sz w:val="24"/>
          <w:szCs w:val="24"/>
        </w:rPr>
        <w:t>а официальном сайте е</w:t>
      </w:r>
      <w:r w:rsidR="00897C12" w:rsidRPr="00836BDD">
        <w:rPr>
          <w:sz w:val="24"/>
          <w:szCs w:val="24"/>
        </w:rPr>
        <w:t>диной информационной системы в сфере закупок был</w:t>
      </w:r>
      <w:r w:rsidR="006B295C" w:rsidRPr="00836BDD">
        <w:rPr>
          <w:sz w:val="24"/>
          <w:szCs w:val="24"/>
        </w:rPr>
        <w:t>о</w:t>
      </w:r>
      <w:r w:rsidR="00897C12" w:rsidRPr="00836BDD">
        <w:rPr>
          <w:sz w:val="24"/>
          <w:szCs w:val="24"/>
        </w:rPr>
        <w:t xml:space="preserve"> опубликован</w:t>
      </w:r>
      <w:r w:rsidR="006B295C" w:rsidRPr="00836BDD">
        <w:rPr>
          <w:sz w:val="24"/>
          <w:szCs w:val="24"/>
        </w:rPr>
        <w:t xml:space="preserve">о </w:t>
      </w:r>
      <w:r w:rsidR="00897C12" w:rsidRPr="00836BDD">
        <w:rPr>
          <w:sz w:val="24"/>
          <w:szCs w:val="24"/>
        </w:rPr>
        <w:t>извещени</w:t>
      </w:r>
      <w:r w:rsidR="006B295C" w:rsidRPr="00836BDD">
        <w:rPr>
          <w:sz w:val="24"/>
          <w:szCs w:val="24"/>
        </w:rPr>
        <w:t>е</w:t>
      </w:r>
      <w:r w:rsidR="00897C12" w:rsidRPr="00836BDD">
        <w:rPr>
          <w:sz w:val="24"/>
          <w:szCs w:val="24"/>
        </w:rPr>
        <w:t xml:space="preserve"> о проведении </w:t>
      </w:r>
      <w:r w:rsidR="006B295C" w:rsidRPr="00836BDD">
        <w:rPr>
          <w:sz w:val="24"/>
          <w:szCs w:val="24"/>
        </w:rPr>
        <w:t xml:space="preserve">электронного </w:t>
      </w:r>
      <w:r w:rsidR="00230270" w:rsidRPr="00836BDD">
        <w:rPr>
          <w:sz w:val="24"/>
          <w:szCs w:val="24"/>
        </w:rPr>
        <w:t xml:space="preserve">аукциона </w:t>
      </w:r>
      <w:r w:rsidRPr="00836BDD">
        <w:rPr>
          <w:color w:val="000000" w:themeColor="text1"/>
          <w:sz w:val="24"/>
          <w:szCs w:val="24"/>
        </w:rPr>
        <w:t>на поставку и монтаж с обустройством фундаментной плиты каркасно-модульного сооружения для хранения техники и Инвентаря ГБУ СО «Шарташский лесной парк» (извещение № 0162200011824004604</w:t>
      </w:r>
      <w:r w:rsidR="00095435" w:rsidRPr="00836BDD">
        <w:rPr>
          <w:color w:val="000000" w:themeColor="text1"/>
          <w:sz w:val="24"/>
          <w:szCs w:val="24"/>
        </w:rPr>
        <w:t>).</w:t>
      </w:r>
    </w:p>
    <w:p w:rsidR="006D0D44" w:rsidRPr="00836BDD" w:rsidRDefault="00AC37A3" w:rsidP="00095435">
      <w:pPr>
        <w:ind w:firstLine="709"/>
        <w:contextualSpacing/>
        <w:jc w:val="both"/>
        <w:rPr>
          <w:sz w:val="24"/>
          <w:szCs w:val="24"/>
          <w:shd w:val="clear" w:color="auto" w:fill="FFFFFF"/>
        </w:rPr>
      </w:pPr>
      <w:r w:rsidRPr="00836BDD">
        <w:rPr>
          <w:sz w:val="24"/>
          <w:szCs w:val="24"/>
        </w:rPr>
        <w:lastRenderedPageBreak/>
        <w:t xml:space="preserve">Начальная (максимальная) цена контракта составила </w:t>
      </w:r>
      <w:r w:rsidR="00836BDD" w:rsidRPr="00836BDD">
        <w:rPr>
          <w:sz w:val="24"/>
          <w:szCs w:val="24"/>
        </w:rPr>
        <w:t>10 900 000</w:t>
      </w:r>
      <w:r w:rsidR="00836BDD" w:rsidRPr="00836BDD">
        <w:rPr>
          <w:sz w:val="24"/>
          <w:szCs w:val="24"/>
          <w:shd w:val="clear" w:color="auto" w:fill="FFFFFF"/>
        </w:rPr>
        <w:t>,00</w:t>
      </w:r>
      <w:r w:rsidRPr="00836BDD">
        <w:rPr>
          <w:sz w:val="24"/>
          <w:szCs w:val="24"/>
          <w:shd w:val="clear" w:color="auto" w:fill="FFFFFF"/>
        </w:rPr>
        <w:t xml:space="preserve"> руб.</w:t>
      </w:r>
    </w:p>
    <w:p w:rsidR="006E24FB" w:rsidRPr="00836BDD" w:rsidRDefault="00F37F2F" w:rsidP="003E3226">
      <w:pPr>
        <w:ind w:firstLine="709"/>
        <w:contextualSpacing/>
        <w:jc w:val="both"/>
        <w:rPr>
          <w:sz w:val="24"/>
          <w:szCs w:val="24"/>
          <w:shd w:val="clear" w:color="auto" w:fill="FFFFFF"/>
        </w:rPr>
      </w:pPr>
      <w:r w:rsidRPr="00836BDD">
        <w:rPr>
          <w:color w:val="000000" w:themeColor="text1"/>
          <w:sz w:val="24"/>
          <w:szCs w:val="24"/>
        </w:rPr>
        <w:t>К</w:t>
      </w:r>
      <w:r w:rsidR="00AC37A3" w:rsidRPr="00836BDD">
        <w:rPr>
          <w:color w:val="000000" w:themeColor="text1"/>
          <w:sz w:val="24"/>
          <w:szCs w:val="24"/>
        </w:rPr>
        <w:t>онтракт</w:t>
      </w:r>
      <w:r w:rsidRPr="00836BDD">
        <w:rPr>
          <w:color w:val="000000" w:themeColor="text1"/>
          <w:sz w:val="24"/>
          <w:szCs w:val="24"/>
        </w:rPr>
        <w:t xml:space="preserve"> </w:t>
      </w:r>
      <w:r w:rsidR="00666CC7" w:rsidRPr="00836BDD">
        <w:rPr>
          <w:sz w:val="24"/>
          <w:szCs w:val="24"/>
          <w:lang w:bidi="ru-RU"/>
        </w:rPr>
        <w:t>был подписан сторонами, сведения о заключенн</w:t>
      </w:r>
      <w:r w:rsidR="00AC37A3" w:rsidRPr="00836BDD">
        <w:rPr>
          <w:sz w:val="24"/>
          <w:szCs w:val="24"/>
          <w:lang w:bidi="ru-RU"/>
        </w:rPr>
        <w:t>ом</w:t>
      </w:r>
      <w:r w:rsidR="009F4D10" w:rsidRPr="00836BDD">
        <w:rPr>
          <w:sz w:val="24"/>
          <w:szCs w:val="24"/>
          <w:lang w:bidi="ru-RU"/>
        </w:rPr>
        <w:t xml:space="preserve"> </w:t>
      </w:r>
      <w:r w:rsidR="00666CC7" w:rsidRPr="00836BDD">
        <w:rPr>
          <w:sz w:val="24"/>
          <w:szCs w:val="24"/>
          <w:lang w:bidi="ru-RU"/>
        </w:rPr>
        <w:t>контракт</w:t>
      </w:r>
      <w:r w:rsidR="00AC37A3" w:rsidRPr="00836BDD">
        <w:rPr>
          <w:sz w:val="24"/>
          <w:szCs w:val="24"/>
          <w:lang w:bidi="ru-RU"/>
        </w:rPr>
        <w:t>е</w:t>
      </w:r>
      <w:r w:rsidR="00666CC7" w:rsidRPr="00836BDD">
        <w:rPr>
          <w:sz w:val="24"/>
          <w:szCs w:val="24"/>
          <w:lang w:bidi="ru-RU"/>
        </w:rPr>
        <w:t xml:space="preserve"> опубликованы</w:t>
      </w:r>
      <w:r w:rsidR="00666CC7" w:rsidRPr="00A7706E">
        <w:rPr>
          <w:sz w:val="24"/>
          <w:szCs w:val="24"/>
          <w:lang w:bidi="ru-RU"/>
        </w:rPr>
        <w:t xml:space="preserve"> на сайте </w:t>
      </w:r>
      <w:r w:rsidR="002A4F4B" w:rsidRPr="00A7706E">
        <w:rPr>
          <w:sz w:val="24"/>
          <w:szCs w:val="24"/>
          <w:lang w:bidi="ru-RU"/>
        </w:rPr>
        <w:t xml:space="preserve">Единой </w:t>
      </w:r>
      <w:r w:rsidR="002A4F4B" w:rsidRPr="00836BDD">
        <w:rPr>
          <w:sz w:val="24"/>
          <w:szCs w:val="24"/>
          <w:lang w:bidi="ru-RU"/>
        </w:rPr>
        <w:t>информационной системы в сфере государственных закупок</w:t>
      </w:r>
      <w:r w:rsidR="00666CC7" w:rsidRPr="00836BDD">
        <w:rPr>
          <w:sz w:val="24"/>
          <w:szCs w:val="24"/>
          <w:lang w:bidi="ru-RU"/>
        </w:rPr>
        <w:t xml:space="preserve"> </w:t>
      </w:r>
      <w:r w:rsidR="00666CC7" w:rsidRPr="00836BDD">
        <w:rPr>
          <w:sz w:val="24"/>
          <w:szCs w:val="24"/>
          <w:lang w:val="en-US" w:eastAsia="en-US" w:bidi="en-US"/>
        </w:rPr>
        <w:t>www</w:t>
      </w:r>
      <w:r w:rsidR="00666CC7" w:rsidRPr="00836BDD">
        <w:rPr>
          <w:sz w:val="24"/>
          <w:szCs w:val="24"/>
          <w:lang w:eastAsia="en-US" w:bidi="en-US"/>
        </w:rPr>
        <w:t>.</w:t>
      </w:r>
      <w:r w:rsidR="00666CC7" w:rsidRPr="00836BDD">
        <w:rPr>
          <w:sz w:val="24"/>
          <w:szCs w:val="24"/>
          <w:lang w:val="en-US" w:eastAsia="en-US" w:bidi="en-US"/>
        </w:rPr>
        <w:t>zakupki</w:t>
      </w:r>
      <w:r w:rsidR="00666CC7" w:rsidRPr="00836BDD">
        <w:rPr>
          <w:sz w:val="24"/>
          <w:szCs w:val="24"/>
          <w:lang w:eastAsia="en-US" w:bidi="en-US"/>
        </w:rPr>
        <w:t>.</w:t>
      </w:r>
      <w:r w:rsidR="00666CC7" w:rsidRPr="00836BDD">
        <w:rPr>
          <w:sz w:val="24"/>
          <w:szCs w:val="24"/>
          <w:lang w:val="en-US" w:eastAsia="en-US" w:bidi="en-US"/>
        </w:rPr>
        <w:t>gov</w:t>
      </w:r>
      <w:r w:rsidR="00666CC7" w:rsidRPr="00836BDD">
        <w:rPr>
          <w:sz w:val="24"/>
          <w:szCs w:val="24"/>
          <w:lang w:eastAsia="en-US" w:bidi="en-US"/>
        </w:rPr>
        <w:t>.</w:t>
      </w:r>
      <w:r w:rsidR="00666CC7" w:rsidRPr="00836BDD">
        <w:rPr>
          <w:sz w:val="24"/>
          <w:szCs w:val="24"/>
          <w:lang w:val="en-US" w:eastAsia="en-US" w:bidi="en-US"/>
        </w:rPr>
        <w:t>ru</w:t>
      </w:r>
      <w:r w:rsidR="00666CC7" w:rsidRPr="00836BDD">
        <w:rPr>
          <w:sz w:val="24"/>
          <w:szCs w:val="24"/>
          <w:lang w:eastAsia="en-US" w:bidi="en-US"/>
        </w:rPr>
        <w:t xml:space="preserve"> </w:t>
      </w:r>
      <w:r w:rsidR="00666CC7" w:rsidRPr="00836BDD">
        <w:rPr>
          <w:sz w:val="24"/>
          <w:szCs w:val="24"/>
          <w:lang w:bidi="ru-RU"/>
        </w:rPr>
        <w:t xml:space="preserve">в порядке и сроки, установленные законодательством. </w:t>
      </w:r>
    </w:p>
    <w:p w:rsidR="00A7706E" w:rsidRPr="00836BDD" w:rsidRDefault="00446029" w:rsidP="00D6611F">
      <w:pPr>
        <w:ind w:firstLine="709"/>
        <w:jc w:val="both"/>
        <w:rPr>
          <w:color w:val="000000" w:themeColor="text1"/>
          <w:sz w:val="24"/>
          <w:szCs w:val="24"/>
          <w:lang w:bidi="ru-RU"/>
        </w:rPr>
      </w:pPr>
      <w:r w:rsidRPr="00836BDD">
        <w:rPr>
          <w:color w:val="000000" w:themeColor="text1"/>
          <w:sz w:val="24"/>
          <w:szCs w:val="24"/>
          <w:lang w:bidi="ru-RU"/>
        </w:rPr>
        <w:t xml:space="preserve">В соответствии с п. </w:t>
      </w:r>
      <w:r w:rsidR="009A60A4" w:rsidRPr="00836BDD">
        <w:rPr>
          <w:color w:val="000000" w:themeColor="text1"/>
          <w:sz w:val="24"/>
          <w:szCs w:val="24"/>
          <w:lang w:bidi="ru-RU"/>
        </w:rPr>
        <w:t>1.1 Контракта</w:t>
      </w:r>
      <w:r w:rsidR="004B4EC9" w:rsidRPr="00836BDD">
        <w:rPr>
          <w:color w:val="000000" w:themeColor="text1"/>
          <w:sz w:val="24"/>
          <w:szCs w:val="24"/>
          <w:lang w:bidi="ru-RU"/>
        </w:rPr>
        <w:t xml:space="preserve"> </w:t>
      </w:r>
      <w:r w:rsidR="00836BDD" w:rsidRPr="00836BDD">
        <w:rPr>
          <w:color w:val="000000" w:themeColor="text1"/>
          <w:sz w:val="24"/>
          <w:szCs w:val="24"/>
          <w:lang w:bidi="ru-RU"/>
        </w:rPr>
        <w:t>Поставщик обязуется провести Поставку и монтаж с обустройством фундаментной плиты каркасно-модульного сооружения для хранения техники и Инвентаря ГБУ СО «Шарташский лесной парк» (далее – товар, выполненная работа (ее результат), оказанные услуги), согласно Описанию объекта закупки  (Приложение отдельным файлом) с разработкой дизайн-проекта, рабочей документации, а также осуществить сборку и установку с подготовкой основания в полном соответствии с требованиями Технического задания (Приложение № 2 к контракту) в срок, указанный в разделе 4 контракта, а Заказчик обязуется принять и оплатить поставленный товар, выполненную работу (ее результат), оказанные услуги.</w:t>
      </w:r>
    </w:p>
    <w:p w:rsidR="00836BDD" w:rsidRPr="002447F3" w:rsidRDefault="004B4EC9" w:rsidP="00836BDD">
      <w:pPr>
        <w:ind w:firstLine="709"/>
        <w:jc w:val="both"/>
        <w:rPr>
          <w:color w:val="000000" w:themeColor="text1"/>
          <w:sz w:val="24"/>
          <w:szCs w:val="24"/>
          <w:lang w:bidi="ru-RU"/>
        </w:rPr>
      </w:pPr>
      <w:r w:rsidRPr="00836BDD">
        <w:rPr>
          <w:color w:val="000000" w:themeColor="text1"/>
          <w:sz w:val="24"/>
          <w:szCs w:val="24"/>
          <w:lang w:bidi="ru-RU"/>
        </w:rPr>
        <w:t xml:space="preserve">Согласно п. </w:t>
      </w:r>
      <w:r w:rsidR="00836BDD" w:rsidRPr="00836BDD">
        <w:rPr>
          <w:color w:val="000000" w:themeColor="text1"/>
          <w:sz w:val="24"/>
          <w:szCs w:val="24"/>
          <w:lang w:bidi="ru-RU"/>
        </w:rPr>
        <w:t>4</w:t>
      </w:r>
      <w:r w:rsidR="00F40AD1" w:rsidRPr="00836BDD">
        <w:rPr>
          <w:color w:val="000000" w:themeColor="text1"/>
          <w:sz w:val="24"/>
          <w:szCs w:val="24"/>
          <w:lang w:bidi="ru-RU"/>
        </w:rPr>
        <w:t>.</w:t>
      </w:r>
      <w:r w:rsidR="00D6611F" w:rsidRPr="00836BDD">
        <w:rPr>
          <w:color w:val="000000" w:themeColor="text1"/>
          <w:sz w:val="24"/>
          <w:szCs w:val="24"/>
          <w:lang w:bidi="ru-RU"/>
        </w:rPr>
        <w:t>1.</w:t>
      </w:r>
      <w:r w:rsidRPr="00836BDD">
        <w:rPr>
          <w:color w:val="000000" w:themeColor="text1"/>
          <w:sz w:val="24"/>
          <w:szCs w:val="24"/>
          <w:lang w:bidi="ru-RU"/>
        </w:rPr>
        <w:t xml:space="preserve"> Контракта </w:t>
      </w:r>
      <w:r w:rsidR="00836BDD" w:rsidRPr="00836BDD">
        <w:rPr>
          <w:color w:val="000000" w:themeColor="text1"/>
          <w:sz w:val="24"/>
          <w:szCs w:val="24"/>
          <w:lang w:bidi="ru-RU"/>
        </w:rPr>
        <w:t xml:space="preserve">Поставку и монтаж с обустройством фундаментной плиты каркасно-модульного сооружения для хранения техники и Инвентаря ГБУ СО «Шарташский лесной парк» должны </w:t>
      </w:r>
      <w:r w:rsidR="00836BDD" w:rsidRPr="002447F3">
        <w:rPr>
          <w:color w:val="000000" w:themeColor="text1"/>
          <w:sz w:val="24"/>
          <w:szCs w:val="24"/>
          <w:lang w:bidi="ru-RU"/>
        </w:rPr>
        <w:t xml:space="preserve">быть поставлены и установлены: </w:t>
      </w:r>
    </w:p>
    <w:p w:rsidR="00836BDD" w:rsidRPr="002447F3" w:rsidRDefault="00836BDD" w:rsidP="00836BDD">
      <w:pPr>
        <w:ind w:firstLine="709"/>
        <w:jc w:val="both"/>
        <w:rPr>
          <w:color w:val="000000" w:themeColor="text1"/>
          <w:sz w:val="24"/>
          <w:szCs w:val="24"/>
          <w:lang w:bidi="ru-RU"/>
        </w:rPr>
      </w:pPr>
      <w:r w:rsidRPr="002447F3">
        <w:rPr>
          <w:color w:val="000000" w:themeColor="text1"/>
          <w:sz w:val="24"/>
          <w:szCs w:val="24"/>
          <w:lang w:bidi="ru-RU"/>
        </w:rPr>
        <w:t>Начало: с даты заключения контракта.</w:t>
      </w:r>
    </w:p>
    <w:p w:rsidR="00D6611F" w:rsidRPr="002447F3" w:rsidRDefault="00836BDD" w:rsidP="00836BDD">
      <w:pPr>
        <w:ind w:firstLine="709"/>
        <w:jc w:val="both"/>
        <w:rPr>
          <w:color w:val="000000" w:themeColor="text1"/>
          <w:sz w:val="24"/>
          <w:szCs w:val="24"/>
          <w:lang w:bidi="ru-RU"/>
        </w:rPr>
      </w:pPr>
      <w:r w:rsidRPr="002447F3">
        <w:rPr>
          <w:color w:val="000000" w:themeColor="text1"/>
          <w:sz w:val="24"/>
          <w:szCs w:val="24"/>
          <w:lang w:bidi="ru-RU"/>
        </w:rPr>
        <w:t>Окончание: 31.05.2025 г.</w:t>
      </w:r>
    </w:p>
    <w:p w:rsidR="00836BDD" w:rsidRPr="002447F3" w:rsidRDefault="00836BDD" w:rsidP="00836BDD">
      <w:pPr>
        <w:ind w:firstLine="709"/>
        <w:jc w:val="both"/>
        <w:rPr>
          <w:color w:val="000000" w:themeColor="text1"/>
          <w:sz w:val="24"/>
          <w:szCs w:val="24"/>
          <w:lang w:bidi="ru-RU"/>
        </w:rPr>
      </w:pPr>
      <w:r w:rsidRPr="002447F3">
        <w:rPr>
          <w:b/>
          <w:color w:val="000000" w:themeColor="text1"/>
          <w:sz w:val="24"/>
          <w:szCs w:val="24"/>
          <w:lang w:bidi="ru-RU"/>
        </w:rPr>
        <w:t>Представители</w:t>
      </w:r>
      <w:r w:rsidR="00E97B10" w:rsidRPr="002447F3">
        <w:rPr>
          <w:b/>
          <w:color w:val="000000" w:themeColor="text1"/>
          <w:sz w:val="24"/>
          <w:szCs w:val="24"/>
          <w:lang w:bidi="ru-RU"/>
        </w:rPr>
        <w:t xml:space="preserve"> заин</w:t>
      </w:r>
      <w:r w:rsidR="002E546A" w:rsidRPr="002447F3">
        <w:rPr>
          <w:b/>
          <w:color w:val="000000" w:themeColor="text1"/>
          <w:sz w:val="24"/>
          <w:szCs w:val="24"/>
          <w:lang w:bidi="ru-RU"/>
        </w:rPr>
        <w:t>тересованного лица пояснил</w:t>
      </w:r>
      <w:r w:rsidRPr="002447F3">
        <w:rPr>
          <w:b/>
          <w:color w:val="000000" w:themeColor="text1"/>
          <w:sz w:val="24"/>
          <w:szCs w:val="24"/>
          <w:lang w:bidi="ru-RU"/>
        </w:rPr>
        <w:t>и</w:t>
      </w:r>
      <w:r w:rsidR="002E546A" w:rsidRPr="002447F3">
        <w:rPr>
          <w:color w:val="000000" w:themeColor="text1"/>
          <w:sz w:val="24"/>
          <w:szCs w:val="24"/>
          <w:lang w:bidi="ru-RU"/>
        </w:rPr>
        <w:t xml:space="preserve">, что </w:t>
      </w:r>
      <w:r w:rsidRPr="002447F3">
        <w:rPr>
          <w:color w:val="000000" w:themeColor="text1"/>
          <w:sz w:val="24"/>
          <w:szCs w:val="24"/>
          <w:lang w:bidi="ru-RU"/>
        </w:rPr>
        <w:t>28.01.2025 Заказчик направил запрос на предоставление рабочей документации (далее - РД) и дизайн-проекта.</w:t>
      </w:r>
    </w:p>
    <w:p w:rsidR="00836BDD" w:rsidRPr="002447F3" w:rsidRDefault="00836BDD" w:rsidP="00836BDD">
      <w:pPr>
        <w:ind w:firstLine="709"/>
        <w:jc w:val="both"/>
        <w:rPr>
          <w:color w:val="000000" w:themeColor="text1"/>
          <w:sz w:val="24"/>
          <w:szCs w:val="24"/>
          <w:lang w:bidi="ru-RU"/>
        </w:rPr>
      </w:pPr>
      <w:r w:rsidRPr="002447F3">
        <w:rPr>
          <w:color w:val="000000" w:themeColor="text1"/>
          <w:sz w:val="24"/>
          <w:szCs w:val="24"/>
          <w:lang w:bidi="ru-RU"/>
        </w:rPr>
        <w:t>30.01.2025 Поставщик установил и сообщил сроки их подготовки: РД – до 24.02.2025, дизайн-проект – до 03.03.2025 года, подтвердив тем самым намерение исполнить контракт.</w:t>
      </w:r>
    </w:p>
    <w:p w:rsidR="00836BDD" w:rsidRPr="002447F3" w:rsidRDefault="00836BDD" w:rsidP="00836BDD">
      <w:pPr>
        <w:ind w:firstLine="709"/>
        <w:jc w:val="both"/>
        <w:rPr>
          <w:color w:val="000000" w:themeColor="text1"/>
          <w:sz w:val="24"/>
          <w:szCs w:val="24"/>
          <w:lang w:bidi="ru-RU"/>
        </w:rPr>
      </w:pPr>
      <w:r w:rsidRPr="002447F3">
        <w:rPr>
          <w:color w:val="000000" w:themeColor="text1"/>
          <w:sz w:val="24"/>
          <w:szCs w:val="24"/>
          <w:lang w:bidi="ru-RU"/>
        </w:rPr>
        <w:t>03.03.2025 Поставщик уведомил о готовности начать работы с 06.03.2025, однако процесс был осложнен необходимостью согласования проектной документации, которое завершилось Заказчиком только 27.03.2025.</w:t>
      </w:r>
    </w:p>
    <w:p w:rsidR="00836BDD" w:rsidRPr="00836BDD" w:rsidRDefault="00836BDD" w:rsidP="00836BDD">
      <w:pPr>
        <w:ind w:firstLine="709"/>
        <w:jc w:val="both"/>
        <w:rPr>
          <w:color w:val="000000" w:themeColor="text1"/>
          <w:sz w:val="24"/>
          <w:szCs w:val="24"/>
          <w:lang w:bidi="ru-RU"/>
        </w:rPr>
      </w:pPr>
      <w:r w:rsidRPr="002447F3">
        <w:rPr>
          <w:color w:val="000000" w:themeColor="text1"/>
          <w:sz w:val="24"/>
          <w:szCs w:val="24"/>
          <w:lang w:bidi="ru-RU"/>
        </w:rPr>
        <w:t>В ходе последующей работы возникли непредвиденные обстоятельства, существенно повлиявшие на ход исполнения. После подписания</w:t>
      </w:r>
      <w:r w:rsidRPr="00836BDD">
        <w:rPr>
          <w:color w:val="000000" w:themeColor="text1"/>
          <w:sz w:val="24"/>
          <w:szCs w:val="24"/>
          <w:lang w:bidi="ru-RU"/>
        </w:rPr>
        <w:t xml:space="preserve"> акта приема-передачи площадки 21</w:t>
      </w:r>
      <w:r>
        <w:rPr>
          <w:color w:val="000000" w:themeColor="text1"/>
          <w:sz w:val="24"/>
          <w:szCs w:val="24"/>
          <w:lang w:bidi="ru-RU"/>
        </w:rPr>
        <w:t>.05.</w:t>
      </w:r>
      <w:r w:rsidR="002447F3">
        <w:rPr>
          <w:color w:val="000000" w:themeColor="text1"/>
          <w:sz w:val="24"/>
          <w:szCs w:val="24"/>
          <w:lang w:bidi="ru-RU"/>
        </w:rPr>
        <w:t>2025 года Поставщик</w:t>
      </w:r>
      <w:r w:rsidRPr="00836BDD">
        <w:rPr>
          <w:color w:val="000000" w:themeColor="text1"/>
          <w:sz w:val="24"/>
          <w:szCs w:val="24"/>
          <w:lang w:bidi="ru-RU"/>
        </w:rPr>
        <w:t xml:space="preserve"> столкнулся с ее затоплением и выявил необходимость увеличения объема подготовительных земляных работ в 3,5 раза против первоначально запланированного. О данных объективных препятствиях Заказчик был письменно уведомлен с приложением обоснованной сметы и предложением согласовать изменения.</w:t>
      </w:r>
    </w:p>
    <w:p w:rsidR="00836BDD" w:rsidRDefault="002447F3" w:rsidP="00836BDD">
      <w:pPr>
        <w:ind w:firstLine="709"/>
        <w:jc w:val="both"/>
        <w:rPr>
          <w:color w:val="000000" w:themeColor="text1"/>
          <w:sz w:val="24"/>
          <w:szCs w:val="24"/>
          <w:lang w:bidi="ru-RU"/>
        </w:rPr>
      </w:pPr>
      <w:r>
        <w:rPr>
          <w:color w:val="000000" w:themeColor="text1"/>
          <w:sz w:val="24"/>
          <w:szCs w:val="24"/>
          <w:lang w:bidi="ru-RU"/>
        </w:rPr>
        <w:t>О</w:t>
      </w:r>
      <w:r w:rsidR="00836BDD" w:rsidRPr="00836BDD">
        <w:rPr>
          <w:color w:val="000000" w:themeColor="text1"/>
          <w:sz w:val="24"/>
          <w:szCs w:val="24"/>
          <w:lang w:bidi="ru-RU"/>
        </w:rPr>
        <w:t>бстоятельством, приведшим к срыву сроков, стало финансовое положение Поставщика. При заключении контракта Поставщик не знал о том, что условие об авансировании работы утратило силу из-за снижения цены более чем на 25% от НМЦК, на что впоследствии ссылался Заказчик в письме от 04.12.2025 (Исх. № 306).</w:t>
      </w:r>
    </w:p>
    <w:p w:rsidR="00836BDD" w:rsidRDefault="002447F3" w:rsidP="00836BDD">
      <w:pPr>
        <w:ind w:firstLine="709"/>
        <w:jc w:val="both"/>
        <w:rPr>
          <w:color w:val="000000" w:themeColor="text1"/>
          <w:sz w:val="24"/>
          <w:szCs w:val="24"/>
          <w:lang w:bidi="ru-RU"/>
        </w:rPr>
      </w:pPr>
      <w:r w:rsidRPr="002447F3">
        <w:rPr>
          <w:color w:val="000000" w:themeColor="text1"/>
          <w:sz w:val="24"/>
          <w:szCs w:val="24"/>
          <w:lang w:bidi="ru-RU"/>
        </w:rPr>
        <w:t>Все работы, включая подготовку площадки, отсыпку и монтаж металлокаркаса, выполнялись исключительно за счет собственных средств Поставщика. Начиная с июля 2025 года Поставщик неоднократно направлял Заказчику акты выполненных работ по форме КС-2 и КС-3 (04.07.2025, 18.08.2025, 07.11.2025) с запросом об их оплате для обеспечения непрерывности финансирования процесса</w:t>
      </w:r>
      <w:r>
        <w:rPr>
          <w:color w:val="000000" w:themeColor="text1"/>
          <w:sz w:val="24"/>
          <w:szCs w:val="24"/>
          <w:lang w:bidi="ru-RU"/>
        </w:rPr>
        <w:t>.</w:t>
      </w:r>
    </w:p>
    <w:p w:rsidR="002447F3" w:rsidRDefault="002447F3" w:rsidP="00836BDD">
      <w:pPr>
        <w:ind w:firstLine="709"/>
        <w:jc w:val="both"/>
        <w:rPr>
          <w:color w:val="000000" w:themeColor="text1"/>
          <w:sz w:val="24"/>
          <w:szCs w:val="24"/>
          <w:lang w:bidi="ru-RU"/>
        </w:rPr>
      </w:pPr>
      <w:r w:rsidRPr="002447F3">
        <w:rPr>
          <w:color w:val="000000" w:themeColor="text1"/>
          <w:sz w:val="24"/>
          <w:szCs w:val="24"/>
          <w:lang w:bidi="ru-RU"/>
        </w:rPr>
        <w:t xml:space="preserve">Несмотря на это, Поставщик продолжал предпринимать действия по исполнению обязательств, о чем </w:t>
      </w:r>
      <w:r>
        <w:rPr>
          <w:color w:val="000000" w:themeColor="text1"/>
          <w:sz w:val="24"/>
          <w:szCs w:val="24"/>
          <w:lang w:bidi="ru-RU"/>
        </w:rPr>
        <w:t>свидетельствует уведомление от 07.11.</w:t>
      </w:r>
      <w:r w:rsidRPr="002447F3">
        <w:rPr>
          <w:color w:val="000000" w:themeColor="text1"/>
          <w:sz w:val="24"/>
          <w:szCs w:val="24"/>
          <w:lang w:bidi="ru-RU"/>
        </w:rPr>
        <w:t>2025 года о готовности завершить объект к 15 декабря и повторная направка актов. Тем не менее, 24</w:t>
      </w:r>
      <w:r>
        <w:rPr>
          <w:color w:val="000000" w:themeColor="text1"/>
          <w:sz w:val="24"/>
          <w:szCs w:val="24"/>
          <w:lang w:bidi="ru-RU"/>
        </w:rPr>
        <w:t>.11.</w:t>
      </w:r>
      <w:r w:rsidRPr="002447F3">
        <w:rPr>
          <w:color w:val="000000" w:themeColor="text1"/>
          <w:sz w:val="24"/>
          <w:szCs w:val="24"/>
          <w:lang w:bidi="ru-RU"/>
        </w:rPr>
        <w:t>2025 года Заказчик принял решение об одностороннем отказе от исполнения контракта.</w:t>
      </w:r>
    </w:p>
    <w:p w:rsidR="0016087F" w:rsidRPr="002B6A09" w:rsidRDefault="0016087F" w:rsidP="00836BDD">
      <w:pPr>
        <w:ind w:firstLine="709"/>
        <w:jc w:val="both"/>
        <w:rPr>
          <w:color w:val="000000" w:themeColor="text1"/>
          <w:sz w:val="24"/>
          <w:szCs w:val="24"/>
          <w:lang w:bidi="ru-RU"/>
        </w:rPr>
      </w:pPr>
      <w:r w:rsidRPr="00D8434E">
        <w:rPr>
          <w:color w:val="000000" w:themeColor="text1"/>
          <w:sz w:val="24"/>
          <w:szCs w:val="24"/>
          <w:lang w:bidi="ru-RU"/>
        </w:rPr>
        <w:t>В соответствии с п. 1 ст.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w:t>
      </w:r>
      <w:r w:rsidR="009D0B5C" w:rsidRPr="00D8434E">
        <w:rPr>
          <w:color w:val="000000" w:themeColor="text1"/>
          <w:sz w:val="24"/>
          <w:szCs w:val="24"/>
          <w:lang w:bidi="ru-RU"/>
        </w:rPr>
        <w:t xml:space="preserve">ыть осуществлено управомоченной </w:t>
      </w:r>
      <w:r w:rsidRPr="00D8434E">
        <w:rPr>
          <w:color w:val="000000" w:themeColor="text1"/>
          <w:sz w:val="24"/>
          <w:szCs w:val="24"/>
          <w:lang w:bidi="ru-RU"/>
        </w:rPr>
        <w:t>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16087F" w:rsidRPr="002447F3" w:rsidRDefault="0016087F" w:rsidP="0016087F">
      <w:pPr>
        <w:autoSpaceDE w:val="0"/>
        <w:adjustRightInd w:val="0"/>
        <w:ind w:firstLine="709"/>
        <w:jc w:val="both"/>
        <w:rPr>
          <w:color w:val="000000" w:themeColor="text1"/>
          <w:sz w:val="24"/>
          <w:szCs w:val="24"/>
          <w:lang w:bidi="ru-RU"/>
        </w:rPr>
      </w:pPr>
      <w:r w:rsidRPr="002B6A09">
        <w:rPr>
          <w:color w:val="000000" w:themeColor="text1"/>
          <w:sz w:val="24"/>
          <w:szCs w:val="24"/>
          <w:lang w:bidi="ru-RU"/>
        </w:rPr>
        <w:t xml:space="preserve">В </w:t>
      </w:r>
      <w:r w:rsidRPr="00BD003C">
        <w:rPr>
          <w:color w:val="000000" w:themeColor="text1"/>
          <w:sz w:val="24"/>
          <w:szCs w:val="24"/>
          <w:lang w:bidi="ru-RU"/>
        </w:rPr>
        <w:t xml:space="preserve">соответствии с п. 2 ст. 450.1 ГК РФ в случае одностороннего отказа от договора (исполнения </w:t>
      </w:r>
      <w:r w:rsidRPr="00A7706E">
        <w:rPr>
          <w:color w:val="000000" w:themeColor="text1"/>
          <w:sz w:val="24"/>
          <w:szCs w:val="24"/>
          <w:lang w:bidi="ru-RU"/>
        </w:rPr>
        <w:t xml:space="preserve">договора) полностью или частично, если такой отказ допускается, договор считается расторгнутым </w:t>
      </w:r>
      <w:r w:rsidRPr="00D6611F">
        <w:rPr>
          <w:color w:val="000000" w:themeColor="text1"/>
          <w:sz w:val="24"/>
          <w:szCs w:val="24"/>
          <w:lang w:bidi="ru-RU"/>
        </w:rPr>
        <w:t xml:space="preserve">или </w:t>
      </w:r>
      <w:r w:rsidRPr="002447F3">
        <w:rPr>
          <w:color w:val="000000" w:themeColor="text1"/>
          <w:sz w:val="24"/>
          <w:szCs w:val="24"/>
          <w:lang w:bidi="ru-RU"/>
        </w:rPr>
        <w:t>измененным.</w:t>
      </w:r>
    </w:p>
    <w:p w:rsidR="0016087F" w:rsidRPr="002447F3" w:rsidRDefault="00560391" w:rsidP="00BE516F">
      <w:pPr>
        <w:ind w:firstLine="709"/>
        <w:jc w:val="both"/>
        <w:rPr>
          <w:color w:val="000000" w:themeColor="text1"/>
          <w:sz w:val="24"/>
          <w:szCs w:val="24"/>
          <w:lang w:bidi="ru-RU"/>
        </w:rPr>
      </w:pPr>
      <w:r w:rsidRPr="002447F3">
        <w:rPr>
          <w:color w:val="000000" w:themeColor="text1"/>
          <w:sz w:val="24"/>
          <w:szCs w:val="24"/>
          <w:lang w:bidi="ru-RU"/>
        </w:rPr>
        <w:lastRenderedPageBreak/>
        <w:t>В соответстви</w:t>
      </w:r>
      <w:r w:rsidR="00735619" w:rsidRPr="002447F3">
        <w:rPr>
          <w:color w:val="000000" w:themeColor="text1"/>
          <w:sz w:val="24"/>
          <w:szCs w:val="24"/>
          <w:lang w:bidi="ru-RU"/>
        </w:rPr>
        <w:t>и</w:t>
      </w:r>
      <w:r w:rsidR="00435C58" w:rsidRPr="002447F3">
        <w:rPr>
          <w:color w:val="000000" w:themeColor="text1"/>
          <w:sz w:val="24"/>
          <w:szCs w:val="24"/>
          <w:lang w:bidi="ru-RU"/>
        </w:rPr>
        <w:t xml:space="preserve"> с п. </w:t>
      </w:r>
      <w:r w:rsidR="002447F3" w:rsidRPr="002447F3">
        <w:rPr>
          <w:color w:val="000000" w:themeColor="text1"/>
          <w:sz w:val="24"/>
          <w:szCs w:val="24"/>
          <w:lang w:bidi="ru-RU"/>
        </w:rPr>
        <w:t>12.2</w:t>
      </w:r>
      <w:r w:rsidR="00536037" w:rsidRPr="002447F3">
        <w:rPr>
          <w:color w:val="000000" w:themeColor="text1"/>
          <w:sz w:val="24"/>
          <w:szCs w:val="24"/>
          <w:lang w:bidi="ru-RU"/>
        </w:rPr>
        <w:t>.</w:t>
      </w:r>
      <w:r w:rsidR="009728AE" w:rsidRPr="002447F3">
        <w:rPr>
          <w:color w:val="000000" w:themeColor="text1"/>
          <w:sz w:val="24"/>
          <w:szCs w:val="24"/>
          <w:lang w:bidi="ru-RU"/>
        </w:rPr>
        <w:t xml:space="preserve"> </w:t>
      </w:r>
      <w:r w:rsidR="00F82CB9" w:rsidRPr="002447F3">
        <w:rPr>
          <w:color w:val="000000" w:themeColor="text1"/>
          <w:sz w:val="24"/>
          <w:szCs w:val="24"/>
          <w:lang w:bidi="ru-RU"/>
        </w:rPr>
        <w:t xml:space="preserve">Контракта </w:t>
      </w:r>
      <w:r w:rsidR="00536037" w:rsidRPr="002447F3">
        <w:rPr>
          <w:color w:val="000000" w:themeColor="text1"/>
          <w:sz w:val="24"/>
          <w:szCs w:val="24"/>
          <w:lang w:bidi="ru-RU"/>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w:t>
      </w:r>
    </w:p>
    <w:p w:rsidR="0016087F" w:rsidRPr="00BD003C" w:rsidRDefault="006A638C" w:rsidP="0016087F">
      <w:pPr>
        <w:autoSpaceDE w:val="0"/>
        <w:adjustRightInd w:val="0"/>
        <w:ind w:firstLine="709"/>
        <w:jc w:val="both"/>
        <w:rPr>
          <w:color w:val="000000" w:themeColor="text1"/>
          <w:sz w:val="24"/>
          <w:szCs w:val="24"/>
          <w:lang w:bidi="ru-RU"/>
        </w:rPr>
      </w:pPr>
      <w:r w:rsidRPr="002447F3">
        <w:rPr>
          <w:color w:val="000000" w:themeColor="text1"/>
          <w:sz w:val="24"/>
          <w:szCs w:val="24"/>
          <w:lang w:bidi="ru-RU"/>
        </w:rPr>
        <w:t>В соответствии с ч</w:t>
      </w:r>
      <w:r w:rsidR="0016087F" w:rsidRPr="002447F3">
        <w:rPr>
          <w:color w:val="000000" w:themeColor="text1"/>
          <w:sz w:val="24"/>
          <w:szCs w:val="24"/>
          <w:lang w:bidi="ru-RU"/>
        </w:rPr>
        <w:t>.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16087F" w:rsidRPr="002B6A09" w:rsidRDefault="0016087F" w:rsidP="0016087F">
      <w:pPr>
        <w:autoSpaceDE w:val="0"/>
        <w:adjustRightInd w:val="0"/>
        <w:ind w:firstLine="709"/>
        <w:jc w:val="both"/>
        <w:rPr>
          <w:color w:val="000000" w:themeColor="text1"/>
          <w:sz w:val="24"/>
          <w:szCs w:val="24"/>
          <w:lang w:bidi="ru-RU"/>
        </w:rPr>
      </w:pPr>
      <w:r w:rsidRPr="00BD003C">
        <w:rPr>
          <w:color w:val="000000" w:themeColor="text1"/>
          <w:sz w:val="24"/>
          <w:szCs w:val="24"/>
          <w:lang w:bidi="ru-RU"/>
        </w:rPr>
        <w:t>1) заказчик с использованием единой информационной</w:t>
      </w:r>
      <w:r w:rsidRPr="002B6A09">
        <w:rPr>
          <w:color w:val="000000" w:themeColor="text1"/>
          <w:sz w:val="24"/>
          <w:szCs w:val="24"/>
          <w:lang w:bidi="ru-RU"/>
        </w:rPr>
        <w:t xml:space="preserve">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16087F" w:rsidRPr="007D0E77" w:rsidRDefault="0016087F" w:rsidP="0016087F">
      <w:pPr>
        <w:autoSpaceDE w:val="0"/>
        <w:adjustRightInd w:val="0"/>
        <w:ind w:firstLine="709"/>
        <w:jc w:val="both"/>
        <w:rPr>
          <w:color w:val="000000" w:themeColor="text1"/>
          <w:sz w:val="24"/>
          <w:szCs w:val="24"/>
          <w:lang w:bidi="ru-RU"/>
        </w:rPr>
      </w:pPr>
      <w:r w:rsidRPr="002B6A09">
        <w:rPr>
          <w:color w:val="000000" w:themeColor="text1"/>
          <w:sz w:val="24"/>
          <w:szCs w:val="24"/>
          <w:lang w:bidi="ru-RU"/>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w:t>
      </w:r>
      <w:r w:rsidRPr="007D0E77">
        <w:rPr>
          <w:color w:val="000000" w:themeColor="text1"/>
          <w:sz w:val="24"/>
          <w:szCs w:val="24"/>
          <w:lang w:bidi="ru-RU"/>
        </w:rPr>
        <w:t>зоной, в которой расположен поставщик (подрядчик, исполнитель);</w:t>
      </w:r>
    </w:p>
    <w:p w:rsidR="0016087F" w:rsidRPr="002447F3" w:rsidRDefault="0016087F" w:rsidP="0016087F">
      <w:pPr>
        <w:autoSpaceDE w:val="0"/>
        <w:adjustRightInd w:val="0"/>
        <w:ind w:firstLine="709"/>
        <w:jc w:val="both"/>
        <w:rPr>
          <w:color w:val="000000" w:themeColor="text1"/>
          <w:sz w:val="24"/>
          <w:szCs w:val="24"/>
          <w:lang w:bidi="ru-RU"/>
        </w:rPr>
      </w:pPr>
      <w:r w:rsidRPr="007D0E77">
        <w:rPr>
          <w:color w:val="000000" w:themeColor="text1"/>
          <w:sz w:val="24"/>
          <w:szCs w:val="24"/>
          <w:lang w:bidi="ru-RU"/>
        </w:rPr>
        <w:t xml:space="preserve">3) </w:t>
      </w:r>
      <w:r w:rsidRPr="002447F3">
        <w:rPr>
          <w:color w:val="000000" w:themeColor="text1"/>
          <w:sz w:val="24"/>
          <w:szCs w:val="24"/>
          <w:lang w:bidi="ru-RU"/>
        </w:rPr>
        <w:t>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16087F" w:rsidRPr="002447F3" w:rsidRDefault="002447F3" w:rsidP="00986AA4">
      <w:pPr>
        <w:autoSpaceDE w:val="0"/>
        <w:adjustRightInd w:val="0"/>
        <w:ind w:firstLine="709"/>
        <w:jc w:val="both"/>
        <w:rPr>
          <w:color w:val="000000" w:themeColor="text1"/>
          <w:sz w:val="24"/>
          <w:szCs w:val="24"/>
          <w:lang w:bidi="ru-RU"/>
        </w:rPr>
      </w:pPr>
      <w:r w:rsidRPr="002447F3">
        <w:rPr>
          <w:color w:val="000000" w:themeColor="text1"/>
          <w:sz w:val="24"/>
          <w:szCs w:val="24"/>
          <w:lang w:bidi="ru-RU"/>
        </w:rPr>
        <w:t>25</w:t>
      </w:r>
      <w:r w:rsidR="007D0E77" w:rsidRPr="002447F3">
        <w:rPr>
          <w:color w:val="000000" w:themeColor="text1"/>
          <w:sz w:val="24"/>
          <w:szCs w:val="24"/>
          <w:lang w:bidi="ru-RU"/>
        </w:rPr>
        <w:t>.11</w:t>
      </w:r>
      <w:r w:rsidR="00F301B0" w:rsidRPr="002447F3">
        <w:rPr>
          <w:color w:val="000000" w:themeColor="text1"/>
          <w:sz w:val="24"/>
          <w:szCs w:val="24"/>
          <w:lang w:bidi="ru-RU"/>
        </w:rPr>
        <w:t>.2025</w:t>
      </w:r>
      <w:r w:rsidR="002B6A09" w:rsidRPr="002447F3">
        <w:rPr>
          <w:color w:val="000000" w:themeColor="text1"/>
          <w:sz w:val="24"/>
          <w:szCs w:val="24"/>
          <w:lang w:bidi="ru-RU"/>
        </w:rPr>
        <w:t xml:space="preserve"> </w:t>
      </w:r>
      <w:r w:rsidR="00117470" w:rsidRPr="002447F3">
        <w:rPr>
          <w:color w:val="000000" w:themeColor="text1"/>
          <w:sz w:val="24"/>
          <w:szCs w:val="24"/>
          <w:lang w:bidi="ru-RU"/>
        </w:rPr>
        <w:t>Заказчи</w:t>
      </w:r>
      <w:r w:rsidR="009445D1" w:rsidRPr="002447F3">
        <w:rPr>
          <w:color w:val="000000" w:themeColor="text1"/>
          <w:sz w:val="24"/>
          <w:szCs w:val="24"/>
          <w:lang w:bidi="ru-RU"/>
        </w:rPr>
        <w:t>к разместил в е</w:t>
      </w:r>
      <w:r w:rsidR="00986AA4" w:rsidRPr="002447F3">
        <w:rPr>
          <w:color w:val="000000" w:themeColor="text1"/>
          <w:sz w:val="24"/>
          <w:szCs w:val="24"/>
          <w:lang w:bidi="ru-RU"/>
        </w:rPr>
        <w:t>диной информационной системе</w:t>
      </w:r>
      <w:r w:rsidR="00117470" w:rsidRPr="002447F3">
        <w:rPr>
          <w:color w:val="000000" w:themeColor="text1"/>
          <w:sz w:val="24"/>
          <w:szCs w:val="24"/>
          <w:lang w:bidi="ru-RU"/>
        </w:rPr>
        <w:t xml:space="preserve"> в сфере закупок</w:t>
      </w:r>
      <w:r w:rsidR="00986AA4" w:rsidRPr="002447F3">
        <w:rPr>
          <w:sz w:val="24"/>
          <w:szCs w:val="24"/>
        </w:rPr>
        <w:t xml:space="preserve"> </w:t>
      </w:r>
      <w:r w:rsidR="00986AA4" w:rsidRPr="002447F3">
        <w:rPr>
          <w:color w:val="000000" w:themeColor="text1"/>
          <w:sz w:val="24"/>
          <w:szCs w:val="24"/>
          <w:lang w:bidi="ru-RU"/>
        </w:rPr>
        <w:t>р</w:t>
      </w:r>
      <w:r w:rsidR="00F301B0" w:rsidRPr="002447F3">
        <w:rPr>
          <w:color w:val="000000" w:themeColor="text1"/>
          <w:sz w:val="24"/>
          <w:szCs w:val="24"/>
          <w:lang w:bidi="ru-RU"/>
        </w:rPr>
        <w:t>ешения</w:t>
      </w:r>
      <w:r w:rsidR="000C3361" w:rsidRPr="002447F3">
        <w:rPr>
          <w:color w:val="000000" w:themeColor="text1"/>
          <w:sz w:val="24"/>
          <w:szCs w:val="24"/>
          <w:lang w:bidi="ru-RU"/>
        </w:rPr>
        <w:t xml:space="preserve"> </w:t>
      </w:r>
      <w:r w:rsidR="0016087F" w:rsidRPr="002447F3">
        <w:rPr>
          <w:color w:val="000000" w:themeColor="text1"/>
          <w:sz w:val="24"/>
          <w:szCs w:val="24"/>
          <w:lang w:bidi="ru-RU"/>
        </w:rPr>
        <w:t xml:space="preserve">об одностороннем отказе </w:t>
      </w:r>
      <w:r w:rsidR="008E1074" w:rsidRPr="002447F3">
        <w:rPr>
          <w:color w:val="000000" w:themeColor="text1"/>
          <w:sz w:val="24"/>
          <w:szCs w:val="24"/>
          <w:lang w:bidi="ru-RU"/>
        </w:rPr>
        <w:t>от</w:t>
      </w:r>
      <w:r w:rsidR="00117470" w:rsidRPr="002447F3">
        <w:rPr>
          <w:color w:val="000000" w:themeColor="text1"/>
          <w:sz w:val="24"/>
          <w:szCs w:val="24"/>
          <w:lang w:bidi="ru-RU"/>
        </w:rPr>
        <w:t xml:space="preserve"> исполнения</w:t>
      </w:r>
      <w:r w:rsidR="008E1074" w:rsidRPr="002447F3">
        <w:rPr>
          <w:color w:val="000000" w:themeColor="text1"/>
          <w:sz w:val="24"/>
          <w:szCs w:val="24"/>
          <w:lang w:bidi="ru-RU"/>
        </w:rPr>
        <w:t xml:space="preserve"> </w:t>
      </w:r>
      <w:r w:rsidR="00986AA4" w:rsidRPr="002447F3">
        <w:rPr>
          <w:color w:val="000000" w:themeColor="text1"/>
          <w:sz w:val="24"/>
          <w:szCs w:val="24"/>
          <w:lang w:bidi="ru-RU"/>
        </w:rPr>
        <w:t>К</w:t>
      </w:r>
      <w:r w:rsidR="00491C0A" w:rsidRPr="002447F3">
        <w:rPr>
          <w:color w:val="000000" w:themeColor="text1"/>
          <w:sz w:val="24"/>
          <w:szCs w:val="24"/>
          <w:lang w:bidi="ru-RU"/>
        </w:rPr>
        <w:t>онтракта</w:t>
      </w:r>
      <w:r w:rsidR="00986AA4" w:rsidRPr="002447F3">
        <w:rPr>
          <w:color w:val="000000" w:themeColor="text1"/>
          <w:sz w:val="24"/>
          <w:szCs w:val="24"/>
          <w:lang w:bidi="ru-RU"/>
        </w:rPr>
        <w:t xml:space="preserve">. </w:t>
      </w:r>
      <w:r w:rsidR="00392F51" w:rsidRPr="002447F3">
        <w:rPr>
          <w:color w:val="000000" w:themeColor="text1"/>
          <w:sz w:val="24"/>
          <w:szCs w:val="24"/>
          <w:lang w:bidi="ru-RU"/>
        </w:rPr>
        <w:t>Д</w:t>
      </w:r>
      <w:r w:rsidR="0016087F" w:rsidRPr="002447F3">
        <w:rPr>
          <w:color w:val="000000" w:themeColor="text1"/>
          <w:sz w:val="24"/>
          <w:szCs w:val="24"/>
          <w:lang w:bidi="ru-RU"/>
        </w:rPr>
        <w:t>атой надл</w:t>
      </w:r>
      <w:r w:rsidR="00DC7F40" w:rsidRPr="002447F3">
        <w:rPr>
          <w:color w:val="000000" w:themeColor="text1"/>
          <w:sz w:val="24"/>
          <w:szCs w:val="24"/>
          <w:lang w:bidi="ru-RU"/>
        </w:rPr>
        <w:t xml:space="preserve">ежащего </w:t>
      </w:r>
      <w:r w:rsidR="00C51E19" w:rsidRPr="002447F3">
        <w:rPr>
          <w:color w:val="000000" w:themeColor="text1"/>
          <w:sz w:val="24"/>
          <w:szCs w:val="24"/>
          <w:lang w:bidi="ru-RU"/>
        </w:rPr>
        <w:t xml:space="preserve">уведомления </w:t>
      </w:r>
      <w:r w:rsidRPr="002447F3">
        <w:rPr>
          <w:color w:val="000000" w:themeColor="text1"/>
          <w:sz w:val="24"/>
          <w:szCs w:val="24"/>
          <w:lang w:bidi="ru-RU"/>
        </w:rPr>
        <w:t xml:space="preserve">Поставщика </w:t>
      </w:r>
      <w:r w:rsidR="00C51E19" w:rsidRPr="002447F3">
        <w:rPr>
          <w:color w:val="000000" w:themeColor="text1"/>
          <w:sz w:val="24"/>
          <w:szCs w:val="24"/>
          <w:lang w:bidi="ru-RU"/>
        </w:rPr>
        <w:t xml:space="preserve">считается </w:t>
      </w:r>
      <w:r w:rsidRPr="002447F3">
        <w:rPr>
          <w:color w:val="000000" w:themeColor="text1"/>
          <w:sz w:val="24"/>
          <w:szCs w:val="24"/>
          <w:lang w:bidi="ru-RU"/>
        </w:rPr>
        <w:t>25</w:t>
      </w:r>
      <w:r w:rsidR="007D0E77" w:rsidRPr="002447F3">
        <w:rPr>
          <w:color w:val="000000" w:themeColor="text1"/>
          <w:sz w:val="24"/>
          <w:szCs w:val="24"/>
          <w:lang w:bidi="ru-RU"/>
        </w:rPr>
        <w:t>.11</w:t>
      </w:r>
      <w:r w:rsidR="002B6A09" w:rsidRPr="002447F3">
        <w:rPr>
          <w:color w:val="000000" w:themeColor="text1"/>
          <w:sz w:val="24"/>
          <w:szCs w:val="24"/>
          <w:lang w:bidi="ru-RU"/>
        </w:rPr>
        <w:t>.2025.</w:t>
      </w:r>
    </w:p>
    <w:p w:rsidR="009A05F9" w:rsidRPr="002447F3" w:rsidRDefault="009A05F9" w:rsidP="009A05F9">
      <w:pPr>
        <w:autoSpaceDE w:val="0"/>
        <w:adjustRightInd w:val="0"/>
        <w:ind w:firstLine="709"/>
        <w:jc w:val="both"/>
        <w:rPr>
          <w:color w:val="000000" w:themeColor="text1"/>
          <w:sz w:val="24"/>
          <w:szCs w:val="24"/>
          <w:lang w:bidi="ru-RU"/>
        </w:rPr>
      </w:pPr>
      <w:r w:rsidRPr="002447F3">
        <w:rPr>
          <w:color w:val="000000" w:themeColor="text1"/>
          <w:sz w:val="24"/>
          <w:szCs w:val="24"/>
          <w:lang w:bidi="ru-RU"/>
        </w:rPr>
        <w:t xml:space="preserve">Таким образом, требования ч. 12.1 ст. 95 Закона о контрактной системе Заказчиком выполнены, следовательно, действия Заказчика считаются надлежащим уведомлением </w:t>
      </w:r>
      <w:r w:rsidR="00491C0A" w:rsidRPr="002447F3">
        <w:rPr>
          <w:color w:val="000000" w:themeColor="text1"/>
          <w:sz w:val="24"/>
          <w:szCs w:val="24"/>
          <w:lang w:bidi="ru-RU"/>
        </w:rPr>
        <w:t>Подрядчика</w:t>
      </w:r>
      <w:r w:rsidR="00C44F3B" w:rsidRPr="002447F3">
        <w:rPr>
          <w:color w:val="000000" w:themeColor="text1"/>
          <w:sz w:val="24"/>
          <w:szCs w:val="24"/>
          <w:lang w:bidi="ru-RU"/>
        </w:rPr>
        <w:t xml:space="preserve"> </w:t>
      </w:r>
      <w:r w:rsidRPr="002447F3">
        <w:rPr>
          <w:color w:val="000000" w:themeColor="text1"/>
          <w:sz w:val="24"/>
          <w:szCs w:val="24"/>
          <w:lang w:bidi="ru-RU"/>
        </w:rPr>
        <w:t>об односторонне</w:t>
      </w:r>
      <w:r w:rsidR="00F301B0" w:rsidRPr="002447F3">
        <w:rPr>
          <w:color w:val="000000" w:themeColor="text1"/>
          <w:sz w:val="24"/>
          <w:szCs w:val="24"/>
          <w:lang w:bidi="ru-RU"/>
        </w:rPr>
        <w:t>м</w:t>
      </w:r>
      <w:r w:rsidR="00491C0A" w:rsidRPr="002447F3">
        <w:rPr>
          <w:color w:val="000000" w:themeColor="text1"/>
          <w:sz w:val="24"/>
          <w:szCs w:val="24"/>
          <w:lang w:bidi="ru-RU"/>
        </w:rPr>
        <w:t xml:space="preserve"> отказе от исполнения Контракта</w:t>
      </w:r>
      <w:r w:rsidRPr="002447F3">
        <w:rPr>
          <w:color w:val="000000" w:themeColor="text1"/>
          <w:sz w:val="24"/>
          <w:szCs w:val="24"/>
          <w:lang w:bidi="ru-RU"/>
        </w:rPr>
        <w:t>.</w:t>
      </w:r>
    </w:p>
    <w:p w:rsidR="009A05F9" w:rsidRPr="002447F3" w:rsidRDefault="009A05F9" w:rsidP="009A05F9">
      <w:pPr>
        <w:autoSpaceDE w:val="0"/>
        <w:adjustRightInd w:val="0"/>
        <w:ind w:firstLine="709"/>
        <w:jc w:val="both"/>
        <w:rPr>
          <w:color w:val="000000" w:themeColor="text1"/>
          <w:sz w:val="24"/>
          <w:szCs w:val="24"/>
          <w:lang w:bidi="ru-RU"/>
        </w:rPr>
      </w:pPr>
      <w:r w:rsidRPr="002447F3">
        <w:rPr>
          <w:color w:val="000000" w:themeColor="text1"/>
          <w:sz w:val="24"/>
          <w:szCs w:val="24"/>
          <w:lang w:bidi="ru-RU"/>
        </w:rPr>
        <w:t>В соответствии с ч. 13 ст.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9A05F9" w:rsidRPr="002447F3" w:rsidRDefault="009A05F9" w:rsidP="00A47FCD">
      <w:pPr>
        <w:autoSpaceDE w:val="0"/>
        <w:adjustRightInd w:val="0"/>
        <w:ind w:firstLine="709"/>
        <w:jc w:val="both"/>
        <w:rPr>
          <w:color w:val="000000" w:themeColor="text1"/>
          <w:sz w:val="24"/>
          <w:szCs w:val="24"/>
          <w:lang w:bidi="ru-RU"/>
        </w:rPr>
      </w:pPr>
      <w:r w:rsidRPr="002447F3">
        <w:rPr>
          <w:color w:val="000000" w:themeColor="text1"/>
          <w:sz w:val="24"/>
          <w:szCs w:val="24"/>
          <w:lang w:bidi="ru-RU"/>
        </w:rPr>
        <w:t xml:space="preserve">Таким образом, поскольку надлежащее уведомление </w:t>
      </w:r>
      <w:r w:rsidR="002447F3" w:rsidRPr="002447F3">
        <w:rPr>
          <w:color w:val="000000" w:themeColor="text1"/>
          <w:sz w:val="24"/>
          <w:szCs w:val="24"/>
          <w:lang w:bidi="ru-RU"/>
        </w:rPr>
        <w:t>Поставщика</w:t>
      </w:r>
      <w:r w:rsidRPr="002447F3">
        <w:rPr>
          <w:color w:val="000000" w:themeColor="text1"/>
          <w:sz w:val="24"/>
          <w:szCs w:val="24"/>
          <w:lang w:bidi="ru-RU"/>
        </w:rPr>
        <w:t xml:space="preserve"> о принятом решении Заказчиком произведено в установленный законодательст</w:t>
      </w:r>
      <w:r w:rsidR="007D0E77" w:rsidRPr="002447F3">
        <w:rPr>
          <w:color w:val="000000" w:themeColor="text1"/>
          <w:sz w:val="24"/>
          <w:szCs w:val="24"/>
          <w:lang w:bidi="ru-RU"/>
        </w:rPr>
        <w:t>во</w:t>
      </w:r>
      <w:r w:rsidR="002447F3" w:rsidRPr="002447F3">
        <w:rPr>
          <w:color w:val="000000" w:themeColor="text1"/>
          <w:sz w:val="24"/>
          <w:szCs w:val="24"/>
          <w:lang w:bidi="ru-RU"/>
        </w:rPr>
        <w:t>м о контрактной системе срок, 08</w:t>
      </w:r>
      <w:r w:rsidR="00D6611F" w:rsidRPr="002447F3">
        <w:rPr>
          <w:color w:val="000000" w:themeColor="text1"/>
          <w:sz w:val="24"/>
          <w:szCs w:val="24"/>
          <w:lang w:bidi="ru-RU"/>
        </w:rPr>
        <w:t>.12</w:t>
      </w:r>
      <w:r w:rsidR="002B6A09" w:rsidRPr="002447F3">
        <w:rPr>
          <w:color w:val="000000" w:themeColor="text1"/>
          <w:sz w:val="24"/>
          <w:szCs w:val="24"/>
          <w:lang w:bidi="ru-RU"/>
        </w:rPr>
        <w:t xml:space="preserve">.2025 </w:t>
      </w:r>
      <w:r w:rsidRPr="002447F3">
        <w:rPr>
          <w:color w:val="000000" w:themeColor="text1"/>
          <w:sz w:val="24"/>
          <w:szCs w:val="24"/>
          <w:lang w:bidi="ru-RU"/>
        </w:rPr>
        <w:t>решение Заказчика об одностороннем отказе от исполнения Контракта вступило в силу.</w:t>
      </w:r>
    </w:p>
    <w:p w:rsidR="005D722B" w:rsidRPr="002B6A09" w:rsidRDefault="005D722B" w:rsidP="009A05F9">
      <w:pPr>
        <w:autoSpaceDE w:val="0"/>
        <w:adjustRightInd w:val="0"/>
        <w:ind w:firstLine="709"/>
        <w:jc w:val="both"/>
        <w:rPr>
          <w:color w:val="000000" w:themeColor="text1"/>
          <w:sz w:val="24"/>
          <w:szCs w:val="24"/>
          <w:lang w:bidi="ru-RU"/>
        </w:rPr>
      </w:pPr>
      <w:r w:rsidRPr="002447F3">
        <w:rPr>
          <w:color w:val="000000" w:themeColor="text1"/>
          <w:sz w:val="24"/>
          <w:szCs w:val="24"/>
          <w:lang w:bidi="ru-RU"/>
        </w:rPr>
        <w:t>В с</w:t>
      </w:r>
      <w:r w:rsidR="005770B3" w:rsidRPr="002447F3">
        <w:rPr>
          <w:color w:val="000000" w:themeColor="text1"/>
          <w:sz w:val="24"/>
          <w:szCs w:val="24"/>
          <w:lang w:bidi="ru-RU"/>
        </w:rPr>
        <w:t>оответствии с положениями</w:t>
      </w:r>
      <w:r w:rsidRPr="002447F3">
        <w:rPr>
          <w:color w:val="000000" w:themeColor="text1"/>
          <w:sz w:val="24"/>
          <w:szCs w:val="24"/>
          <w:lang w:bidi="ru-RU"/>
        </w:rPr>
        <w:t xml:space="preserve"> ст. 309 Г</w:t>
      </w:r>
      <w:r w:rsidR="005770B3" w:rsidRPr="002447F3">
        <w:rPr>
          <w:color w:val="000000" w:themeColor="text1"/>
          <w:sz w:val="24"/>
          <w:szCs w:val="24"/>
          <w:lang w:bidi="ru-RU"/>
        </w:rPr>
        <w:t xml:space="preserve">ражданского </w:t>
      </w:r>
      <w:r w:rsidRPr="002447F3">
        <w:rPr>
          <w:color w:val="000000" w:themeColor="text1"/>
          <w:sz w:val="24"/>
          <w:szCs w:val="24"/>
          <w:lang w:bidi="ru-RU"/>
        </w:rPr>
        <w:t>К</w:t>
      </w:r>
      <w:r w:rsidR="005770B3" w:rsidRPr="002447F3">
        <w:rPr>
          <w:color w:val="000000" w:themeColor="text1"/>
          <w:sz w:val="24"/>
          <w:szCs w:val="24"/>
          <w:lang w:bidi="ru-RU"/>
        </w:rPr>
        <w:t>одекса</w:t>
      </w:r>
      <w:r w:rsidRPr="002447F3">
        <w:rPr>
          <w:color w:val="000000" w:themeColor="text1"/>
          <w:sz w:val="24"/>
          <w:szCs w:val="24"/>
          <w:lang w:bidi="ru-RU"/>
        </w:rPr>
        <w:t xml:space="preserve"> Р</w:t>
      </w:r>
      <w:r w:rsidR="005770B3" w:rsidRPr="002447F3">
        <w:rPr>
          <w:color w:val="000000" w:themeColor="text1"/>
          <w:sz w:val="24"/>
          <w:szCs w:val="24"/>
          <w:lang w:bidi="ru-RU"/>
        </w:rPr>
        <w:t xml:space="preserve">оссийской </w:t>
      </w:r>
      <w:r w:rsidRPr="002447F3">
        <w:rPr>
          <w:color w:val="000000" w:themeColor="text1"/>
          <w:sz w:val="24"/>
          <w:szCs w:val="24"/>
          <w:lang w:bidi="ru-RU"/>
        </w:rPr>
        <w:t>Ф</w:t>
      </w:r>
      <w:r w:rsidR="005770B3" w:rsidRPr="002447F3">
        <w:rPr>
          <w:color w:val="000000" w:themeColor="text1"/>
          <w:sz w:val="24"/>
          <w:szCs w:val="24"/>
          <w:lang w:bidi="ru-RU"/>
        </w:rPr>
        <w:t>едерации (далее по тексту – ГК РФ)</w:t>
      </w:r>
      <w:r w:rsidRPr="002447F3">
        <w:rPr>
          <w:color w:val="000000" w:themeColor="text1"/>
          <w:sz w:val="24"/>
          <w:szCs w:val="24"/>
          <w:lang w:bidi="ru-RU"/>
        </w:rPr>
        <w:t xml:space="preserve"> обязательства должны исполняться</w:t>
      </w:r>
      <w:r w:rsidRPr="002B6A09">
        <w:rPr>
          <w:color w:val="000000" w:themeColor="text1"/>
          <w:sz w:val="24"/>
          <w:szCs w:val="24"/>
          <w:lang w:bidi="ru-RU"/>
        </w:rPr>
        <w:t xml:space="preserve">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в том числе с учетом государственного/муниципального контракта. </w:t>
      </w:r>
    </w:p>
    <w:p w:rsidR="005D722B" w:rsidRPr="002B6A09" w:rsidRDefault="005770B3" w:rsidP="005D722B">
      <w:pPr>
        <w:autoSpaceDE w:val="0"/>
        <w:adjustRightInd w:val="0"/>
        <w:ind w:firstLine="709"/>
        <w:jc w:val="both"/>
        <w:rPr>
          <w:color w:val="000000" w:themeColor="text1"/>
          <w:sz w:val="24"/>
          <w:szCs w:val="24"/>
          <w:lang w:bidi="ru-RU"/>
        </w:rPr>
      </w:pPr>
      <w:r w:rsidRPr="002B6A09">
        <w:rPr>
          <w:color w:val="000000" w:themeColor="text1"/>
          <w:sz w:val="24"/>
          <w:szCs w:val="24"/>
          <w:lang w:bidi="ru-RU"/>
        </w:rPr>
        <w:t>В соответствии с</w:t>
      </w:r>
      <w:r w:rsidR="005D722B" w:rsidRPr="002B6A09">
        <w:rPr>
          <w:color w:val="000000" w:themeColor="text1"/>
          <w:sz w:val="24"/>
          <w:szCs w:val="24"/>
          <w:lang w:bidi="ru-RU"/>
        </w:rPr>
        <w:t xml:space="preserve"> п. 1 ст. 314 ГК РФ</w:t>
      </w:r>
      <w:r w:rsidRPr="002B6A09">
        <w:rPr>
          <w:color w:val="000000" w:themeColor="text1"/>
          <w:sz w:val="24"/>
          <w:szCs w:val="24"/>
          <w:lang w:bidi="ru-RU"/>
        </w:rPr>
        <w:t xml:space="preserve"> </w:t>
      </w:r>
      <w:r w:rsidR="005D722B" w:rsidRPr="002B6A09">
        <w:rPr>
          <w:color w:val="000000" w:themeColor="text1"/>
          <w:sz w:val="24"/>
          <w:szCs w:val="24"/>
          <w:lang w:bidi="ru-RU"/>
        </w:rPr>
        <w:t>если обязательство предусматривает или позволяет определить день его исполнения или период времени, в течение которого оно должно быть исполнено, данное обязательство подлежит исполнению в этот день или, соответственно, в любой момент в пределах такого периода.</w:t>
      </w:r>
    </w:p>
    <w:p w:rsidR="005D722B" w:rsidRPr="002B6A09" w:rsidRDefault="005770B3" w:rsidP="005D722B">
      <w:pPr>
        <w:autoSpaceDE w:val="0"/>
        <w:adjustRightInd w:val="0"/>
        <w:ind w:firstLine="709"/>
        <w:jc w:val="both"/>
        <w:rPr>
          <w:color w:val="000000" w:themeColor="text1"/>
          <w:sz w:val="24"/>
          <w:szCs w:val="24"/>
          <w:lang w:bidi="ru-RU"/>
        </w:rPr>
      </w:pPr>
      <w:r w:rsidRPr="002B6A09">
        <w:rPr>
          <w:color w:val="000000" w:themeColor="text1"/>
          <w:sz w:val="24"/>
          <w:szCs w:val="24"/>
          <w:lang w:bidi="ru-RU"/>
        </w:rPr>
        <w:t>Из содержания</w:t>
      </w:r>
      <w:r w:rsidR="005D722B" w:rsidRPr="002B6A09">
        <w:rPr>
          <w:color w:val="000000" w:themeColor="text1"/>
          <w:sz w:val="24"/>
          <w:szCs w:val="24"/>
          <w:lang w:bidi="ru-RU"/>
        </w:rPr>
        <w:t xml:space="preserve"> </w:t>
      </w:r>
      <w:r w:rsidR="006A638C" w:rsidRPr="002B6A09">
        <w:rPr>
          <w:color w:val="000000" w:themeColor="text1"/>
          <w:sz w:val="24"/>
          <w:szCs w:val="24"/>
          <w:lang w:bidi="ru-RU"/>
        </w:rPr>
        <w:t xml:space="preserve">положений </w:t>
      </w:r>
      <w:r w:rsidR="005D722B" w:rsidRPr="002B6A09">
        <w:rPr>
          <w:color w:val="000000" w:themeColor="text1"/>
          <w:sz w:val="24"/>
          <w:szCs w:val="24"/>
          <w:lang w:bidi="ru-RU"/>
        </w:rPr>
        <w:t>ст. 401 ГК РФ</w:t>
      </w:r>
      <w:r w:rsidRPr="002B6A09">
        <w:rPr>
          <w:color w:val="000000" w:themeColor="text1"/>
          <w:sz w:val="24"/>
          <w:szCs w:val="24"/>
          <w:lang w:bidi="ru-RU"/>
        </w:rPr>
        <w:t xml:space="preserve"> следует</w:t>
      </w:r>
      <w:r w:rsidR="005D722B" w:rsidRPr="002B6A09">
        <w:rPr>
          <w:color w:val="000000" w:themeColor="text1"/>
          <w:sz w:val="24"/>
          <w:szCs w:val="24"/>
          <w:lang w:bidi="ru-RU"/>
        </w:rPr>
        <w:t>:</w:t>
      </w:r>
    </w:p>
    <w:p w:rsidR="005D722B" w:rsidRPr="002B6A09" w:rsidRDefault="005D722B" w:rsidP="005D722B">
      <w:pPr>
        <w:autoSpaceDE w:val="0"/>
        <w:adjustRightInd w:val="0"/>
        <w:ind w:firstLine="709"/>
        <w:jc w:val="both"/>
        <w:rPr>
          <w:color w:val="000000" w:themeColor="text1"/>
          <w:sz w:val="24"/>
          <w:szCs w:val="24"/>
          <w:lang w:bidi="ru-RU"/>
        </w:rPr>
      </w:pPr>
      <w:r w:rsidRPr="002B6A09">
        <w:rPr>
          <w:color w:val="000000" w:themeColor="text1"/>
          <w:sz w:val="24"/>
          <w:szCs w:val="24"/>
          <w:lang w:bidi="ru-RU"/>
        </w:rP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5D722B" w:rsidRPr="002B6A09" w:rsidRDefault="005D722B" w:rsidP="005D722B">
      <w:pPr>
        <w:autoSpaceDE w:val="0"/>
        <w:adjustRightInd w:val="0"/>
        <w:ind w:firstLine="709"/>
        <w:jc w:val="both"/>
        <w:rPr>
          <w:color w:val="000000" w:themeColor="text1"/>
          <w:sz w:val="24"/>
          <w:szCs w:val="24"/>
          <w:lang w:bidi="ru-RU"/>
        </w:rPr>
      </w:pPr>
      <w:r w:rsidRPr="002B6A09">
        <w:rPr>
          <w:color w:val="000000" w:themeColor="text1"/>
          <w:sz w:val="24"/>
          <w:szCs w:val="24"/>
          <w:lang w:bidi="ru-RU"/>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5D722B" w:rsidRPr="002B6A09" w:rsidRDefault="005D722B" w:rsidP="005D722B">
      <w:pPr>
        <w:autoSpaceDE w:val="0"/>
        <w:adjustRightInd w:val="0"/>
        <w:ind w:firstLine="709"/>
        <w:jc w:val="both"/>
        <w:rPr>
          <w:color w:val="000000" w:themeColor="text1"/>
          <w:sz w:val="24"/>
          <w:szCs w:val="24"/>
          <w:lang w:bidi="ru-RU"/>
        </w:rPr>
      </w:pPr>
      <w:r w:rsidRPr="002B6A09">
        <w:rPr>
          <w:color w:val="000000" w:themeColor="text1"/>
          <w:sz w:val="24"/>
          <w:szCs w:val="24"/>
          <w:lang w:bidi="ru-RU"/>
        </w:rPr>
        <w:t>2. Отсутствие вины доказывается лицом, нарушившим обязательство.</w:t>
      </w:r>
    </w:p>
    <w:p w:rsidR="0016087F" w:rsidRPr="002B6A09" w:rsidRDefault="005D722B" w:rsidP="005D722B">
      <w:pPr>
        <w:autoSpaceDE w:val="0"/>
        <w:adjustRightInd w:val="0"/>
        <w:ind w:firstLine="709"/>
        <w:jc w:val="both"/>
        <w:rPr>
          <w:color w:val="000000" w:themeColor="text1"/>
          <w:sz w:val="24"/>
          <w:szCs w:val="24"/>
          <w:lang w:bidi="ru-RU"/>
        </w:rPr>
      </w:pPr>
      <w:r w:rsidRPr="002B6A09">
        <w:rPr>
          <w:color w:val="000000" w:themeColor="text1"/>
          <w:sz w:val="24"/>
          <w:szCs w:val="24"/>
          <w:lang w:bidi="ru-RU"/>
        </w:rPr>
        <w:lastRenderedPageBreak/>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9A109C" w:rsidRPr="002B6A09" w:rsidRDefault="003D7CFD" w:rsidP="009A109C">
      <w:pPr>
        <w:ind w:firstLine="709"/>
        <w:contextualSpacing/>
        <w:jc w:val="both"/>
        <w:rPr>
          <w:sz w:val="24"/>
          <w:szCs w:val="24"/>
          <w:lang w:eastAsia="ar-SA"/>
        </w:rPr>
      </w:pPr>
      <w:r w:rsidRPr="002B6A09">
        <w:rPr>
          <w:sz w:val="24"/>
          <w:szCs w:val="24"/>
          <w:lang w:eastAsia="ar-SA"/>
        </w:rPr>
        <w:t xml:space="preserve">В силу ст. 2 ГК РФ гражданское </w:t>
      </w:r>
      <w:r w:rsidR="009A109C" w:rsidRPr="002B6A09">
        <w:rPr>
          <w:sz w:val="24"/>
          <w:szCs w:val="24"/>
          <w:lang w:eastAsia="ar-SA"/>
        </w:rPr>
        <w:t>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иное не предусмотрено настоящим Кодексом.</w:t>
      </w:r>
    </w:p>
    <w:p w:rsidR="009A109C" w:rsidRPr="002B6A09" w:rsidRDefault="009A109C" w:rsidP="009A109C">
      <w:pPr>
        <w:ind w:firstLine="709"/>
        <w:contextualSpacing/>
        <w:jc w:val="both"/>
        <w:rPr>
          <w:sz w:val="24"/>
          <w:szCs w:val="24"/>
          <w:lang w:eastAsia="ar-SA"/>
        </w:rPr>
      </w:pPr>
      <w:r w:rsidRPr="002B6A09">
        <w:rPr>
          <w:sz w:val="24"/>
          <w:szCs w:val="24"/>
          <w:lang w:eastAsia="ar-SA"/>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rsidR="009A109C" w:rsidRPr="002B6A09" w:rsidRDefault="009A109C" w:rsidP="009A109C">
      <w:pPr>
        <w:ind w:firstLine="709"/>
        <w:contextualSpacing/>
        <w:jc w:val="both"/>
        <w:rPr>
          <w:sz w:val="24"/>
          <w:szCs w:val="24"/>
          <w:lang w:eastAsia="ar-SA"/>
        </w:rPr>
      </w:pPr>
      <w:r w:rsidRPr="002B6A09">
        <w:rPr>
          <w:sz w:val="24"/>
          <w:szCs w:val="24"/>
          <w:lang w:eastAsia="ar-SA"/>
        </w:rPr>
        <w:t>Согласно п. 15 Правил ведения реестра недобросовестных поставщиков (подрядчиков, исполнителей) (утв. Постановлением Правительства РФ от 30.06.2021 г. № 1078) орган контроля принимает решение об отказе во включении информации о поставщике (подрядчике, исполнителе) в реестр в следующих случаях:</w:t>
      </w:r>
    </w:p>
    <w:p w:rsidR="009A109C" w:rsidRPr="002B6A09" w:rsidRDefault="009A109C" w:rsidP="009A109C">
      <w:pPr>
        <w:ind w:firstLine="709"/>
        <w:contextualSpacing/>
        <w:jc w:val="both"/>
        <w:rPr>
          <w:sz w:val="24"/>
          <w:szCs w:val="24"/>
          <w:lang w:eastAsia="ar-SA"/>
        </w:rPr>
      </w:pPr>
      <w:r w:rsidRPr="002B6A09">
        <w:rPr>
          <w:sz w:val="24"/>
          <w:szCs w:val="24"/>
          <w:lang w:eastAsia="ar-SA"/>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9A109C" w:rsidRPr="002B6A09" w:rsidRDefault="00FA446E" w:rsidP="009A109C">
      <w:pPr>
        <w:ind w:firstLine="709"/>
        <w:contextualSpacing/>
        <w:jc w:val="both"/>
        <w:rPr>
          <w:sz w:val="24"/>
          <w:szCs w:val="24"/>
          <w:lang w:eastAsia="ar-SA"/>
        </w:rPr>
      </w:pPr>
      <w:r w:rsidRPr="002B6A09">
        <w:rPr>
          <w:sz w:val="24"/>
          <w:szCs w:val="24"/>
          <w:lang w:eastAsia="ar-SA"/>
        </w:rPr>
        <w:t xml:space="preserve"> –</w:t>
      </w:r>
      <w:r w:rsidR="009A109C" w:rsidRPr="002B6A09">
        <w:rPr>
          <w:sz w:val="24"/>
          <w:szCs w:val="24"/>
          <w:lang w:eastAsia="ar-SA"/>
        </w:rPr>
        <w:t>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9A109C" w:rsidRPr="002B6A09" w:rsidRDefault="00FA446E" w:rsidP="009A109C">
      <w:pPr>
        <w:ind w:firstLine="709"/>
        <w:contextualSpacing/>
        <w:jc w:val="both"/>
        <w:rPr>
          <w:sz w:val="24"/>
          <w:szCs w:val="24"/>
          <w:lang w:eastAsia="ar-SA"/>
        </w:rPr>
      </w:pPr>
      <w:r w:rsidRPr="002B6A09">
        <w:rPr>
          <w:sz w:val="24"/>
          <w:szCs w:val="24"/>
          <w:lang w:eastAsia="ar-SA"/>
        </w:rPr>
        <w:t>–</w:t>
      </w:r>
      <w:r w:rsidR="009A109C" w:rsidRPr="002B6A09">
        <w:rPr>
          <w:sz w:val="24"/>
          <w:szCs w:val="24"/>
          <w:lang w:eastAsia="ar-SA"/>
        </w:rPr>
        <w:t>заказчиком не подтверждены факты существенного нарушения поставщиком (подрядчиком, исполнителем) условий контракта;</w:t>
      </w:r>
    </w:p>
    <w:p w:rsidR="009A109C" w:rsidRPr="002B6A09" w:rsidRDefault="00FA446E" w:rsidP="009A109C">
      <w:pPr>
        <w:ind w:firstLine="709"/>
        <w:contextualSpacing/>
        <w:jc w:val="both"/>
        <w:rPr>
          <w:sz w:val="24"/>
          <w:szCs w:val="24"/>
          <w:lang w:eastAsia="ar-SA"/>
        </w:rPr>
      </w:pPr>
      <w:r w:rsidRPr="002B6A09">
        <w:rPr>
          <w:sz w:val="24"/>
          <w:szCs w:val="24"/>
          <w:lang w:eastAsia="ar-SA"/>
        </w:rPr>
        <w:t>–</w:t>
      </w:r>
      <w:r w:rsidR="009A109C" w:rsidRPr="002B6A09">
        <w:rPr>
          <w:sz w:val="24"/>
          <w:szCs w:val="24"/>
          <w:lang w:eastAsia="ar-SA"/>
        </w:rPr>
        <w:t>поставщиком (подрядчиком, исполнителем) представлены информация и документы, подтверждающие:</w:t>
      </w:r>
    </w:p>
    <w:p w:rsidR="009A109C" w:rsidRPr="002B6A09" w:rsidRDefault="00FA446E" w:rsidP="009A109C">
      <w:pPr>
        <w:ind w:firstLine="709"/>
        <w:contextualSpacing/>
        <w:jc w:val="both"/>
        <w:rPr>
          <w:sz w:val="24"/>
          <w:szCs w:val="24"/>
          <w:lang w:eastAsia="ar-SA"/>
        </w:rPr>
      </w:pPr>
      <w:r w:rsidRPr="002B6A09">
        <w:rPr>
          <w:sz w:val="24"/>
          <w:szCs w:val="24"/>
          <w:lang w:eastAsia="ar-SA"/>
        </w:rPr>
        <w:t>–</w:t>
      </w:r>
      <w:r w:rsidR="009A109C" w:rsidRPr="002B6A09">
        <w:rPr>
          <w:sz w:val="24"/>
          <w:szCs w:val="24"/>
          <w:lang w:eastAsia="ar-SA"/>
        </w:rPr>
        <w:t>принятие им мер для надлежащего исполнения условий контракта;</w:t>
      </w:r>
    </w:p>
    <w:p w:rsidR="009A109C" w:rsidRPr="00D6611F" w:rsidRDefault="00FA446E" w:rsidP="009A109C">
      <w:pPr>
        <w:ind w:firstLine="709"/>
        <w:contextualSpacing/>
        <w:jc w:val="both"/>
        <w:rPr>
          <w:sz w:val="24"/>
          <w:szCs w:val="24"/>
          <w:lang w:eastAsia="ar-SA"/>
        </w:rPr>
      </w:pPr>
      <w:r w:rsidRPr="002B6A09">
        <w:rPr>
          <w:sz w:val="24"/>
          <w:szCs w:val="24"/>
          <w:lang w:eastAsia="ar-SA"/>
        </w:rPr>
        <w:t>–</w:t>
      </w:r>
      <w:r w:rsidR="009A109C" w:rsidRPr="00D6611F">
        <w:rPr>
          <w:sz w:val="24"/>
          <w:szCs w:val="24"/>
          <w:lang w:eastAsia="ar-SA"/>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9A109C" w:rsidRPr="002447F3" w:rsidRDefault="009A109C" w:rsidP="009A109C">
      <w:pPr>
        <w:ind w:firstLine="709"/>
        <w:contextualSpacing/>
        <w:jc w:val="both"/>
        <w:rPr>
          <w:sz w:val="24"/>
          <w:szCs w:val="24"/>
          <w:lang w:eastAsia="ar-SA"/>
        </w:rPr>
      </w:pPr>
      <w:r w:rsidRPr="00D6611F">
        <w:rPr>
          <w:sz w:val="24"/>
          <w:szCs w:val="24"/>
          <w:lang w:eastAsia="ar-SA"/>
        </w:rPr>
        <w:t xml:space="preserve">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подпунктом «а» пункта 13 настоящих Правил, заказчиком не представлены </w:t>
      </w:r>
      <w:r w:rsidRPr="002447F3">
        <w:rPr>
          <w:sz w:val="24"/>
          <w:szCs w:val="24"/>
          <w:lang w:eastAsia="ar-SA"/>
        </w:rPr>
        <w:t>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rsidR="00CF768A" w:rsidRPr="002447F3" w:rsidRDefault="00CF768A" w:rsidP="009A109C">
      <w:pPr>
        <w:ind w:firstLine="709"/>
        <w:contextualSpacing/>
        <w:jc w:val="both"/>
        <w:rPr>
          <w:sz w:val="24"/>
          <w:szCs w:val="24"/>
          <w:lang w:eastAsia="ar-SA"/>
        </w:rPr>
      </w:pPr>
      <w:r w:rsidRPr="002447F3">
        <w:rPr>
          <w:sz w:val="24"/>
          <w:szCs w:val="24"/>
          <w:lang w:eastAsia="ar-SA"/>
        </w:rPr>
        <w:t xml:space="preserve">Таким образом, с учетом пояснений заинтересованного лица, а также с учетом того, что у Комиссии отсутствуют доказательства, что Заказчику фактом неисполнения обязательств по контракту нанесен значительный ущерб, полагает, что включение сведений </w:t>
      </w:r>
      <w:r w:rsidR="00FC0231" w:rsidRPr="002447F3">
        <w:rPr>
          <w:color w:val="000000" w:themeColor="text1"/>
          <w:sz w:val="24"/>
          <w:szCs w:val="24"/>
        </w:rPr>
        <w:t xml:space="preserve">об </w:t>
      </w:r>
      <w:r w:rsidR="002447F3" w:rsidRPr="002447F3">
        <w:rPr>
          <w:color w:val="000000" w:themeColor="text1"/>
          <w:sz w:val="24"/>
          <w:szCs w:val="24"/>
        </w:rPr>
        <w:t>ООО «Производственно-коммерческая фирма «ЭЛЕКТРОПУСК»</w:t>
      </w:r>
      <w:r w:rsidR="00FC0231" w:rsidRPr="002447F3">
        <w:rPr>
          <w:color w:val="000000" w:themeColor="text1"/>
          <w:sz w:val="24"/>
          <w:szCs w:val="24"/>
        </w:rPr>
        <w:t xml:space="preserve"> </w:t>
      </w:r>
      <w:r w:rsidRPr="002447F3">
        <w:rPr>
          <w:sz w:val="24"/>
          <w:szCs w:val="24"/>
          <w:lang w:eastAsia="ar-SA"/>
        </w:rPr>
        <w:t xml:space="preserve">в реестр недобросовестных поставщиков </w:t>
      </w:r>
      <w:r w:rsidRPr="002447F3">
        <w:rPr>
          <w:sz w:val="24"/>
          <w:szCs w:val="24"/>
          <w:lang w:eastAsia="ar-SA"/>
        </w:rPr>
        <w:lastRenderedPageBreak/>
        <w:t xml:space="preserve">будет несоизмеримо с имеющимся неисполнением обязательств, повлечет для заинтересованного лица с учетом всех обстоятельств значительные неблагоприятные последствия, что не отвечает целям ведения реестра недобросовестных поставщиков, не соизмеримо с негативными для заказчика последствиями, связанными с неисполнением заинтересованным лицом обязательств по контракту, полагает, что основания для включения в реестр недобросовестных поставщиков сведений </w:t>
      </w:r>
      <w:r w:rsidR="00FC0231" w:rsidRPr="002447F3">
        <w:rPr>
          <w:color w:val="000000" w:themeColor="text1"/>
          <w:sz w:val="24"/>
          <w:szCs w:val="24"/>
        </w:rPr>
        <w:t xml:space="preserve">об </w:t>
      </w:r>
      <w:r w:rsidR="002447F3" w:rsidRPr="002447F3">
        <w:rPr>
          <w:color w:val="000000" w:themeColor="text1"/>
          <w:sz w:val="24"/>
          <w:szCs w:val="24"/>
        </w:rPr>
        <w:t>ООО «Производственно-коммерческая фирма «ЭЛЕКТРОПУСК»</w:t>
      </w:r>
      <w:r w:rsidR="007D0E77" w:rsidRPr="002447F3">
        <w:rPr>
          <w:color w:val="000000" w:themeColor="text1"/>
          <w:sz w:val="24"/>
          <w:szCs w:val="24"/>
        </w:rPr>
        <w:t xml:space="preserve"> </w:t>
      </w:r>
      <w:r w:rsidRPr="002447F3">
        <w:rPr>
          <w:sz w:val="24"/>
          <w:szCs w:val="24"/>
          <w:lang w:eastAsia="ar-SA"/>
        </w:rPr>
        <w:t>отсутствуют.</w:t>
      </w:r>
    </w:p>
    <w:p w:rsidR="00A615CD" w:rsidRPr="002447F3" w:rsidRDefault="00EC5D3A" w:rsidP="00FE4221">
      <w:pPr>
        <w:ind w:firstLine="709"/>
        <w:contextualSpacing/>
        <w:jc w:val="both"/>
        <w:rPr>
          <w:sz w:val="24"/>
          <w:szCs w:val="24"/>
          <w:lang w:eastAsia="ar-SA"/>
        </w:rPr>
      </w:pPr>
      <w:r w:rsidRPr="002447F3">
        <w:rPr>
          <w:sz w:val="24"/>
          <w:szCs w:val="24"/>
          <w:lang w:eastAsia="ar-SA"/>
        </w:rPr>
        <w:t>Таким образом</w:t>
      </w:r>
      <w:r w:rsidR="00956247" w:rsidRPr="002447F3">
        <w:rPr>
          <w:sz w:val="24"/>
          <w:szCs w:val="24"/>
          <w:lang w:eastAsia="ar-SA"/>
        </w:rPr>
        <w:t xml:space="preserve">, </w:t>
      </w:r>
      <w:r w:rsidR="001236DC" w:rsidRPr="002447F3">
        <w:rPr>
          <w:sz w:val="24"/>
          <w:szCs w:val="24"/>
          <w:lang w:eastAsia="ar-SA"/>
        </w:rPr>
        <w:t xml:space="preserve">с учетом пояснений заинтересованного лица, </w:t>
      </w:r>
      <w:r w:rsidR="004C3E9A" w:rsidRPr="002447F3">
        <w:rPr>
          <w:sz w:val="24"/>
          <w:szCs w:val="24"/>
          <w:lang w:eastAsia="ar-SA"/>
        </w:rPr>
        <w:t>Комиссией</w:t>
      </w:r>
      <w:r w:rsidR="00705621" w:rsidRPr="002447F3">
        <w:rPr>
          <w:sz w:val="24"/>
          <w:szCs w:val="24"/>
          <w:lang w:eastAsia="ar-SA"/>
        </w:rPr>
        <w:t xml:space="preserve"> </w:t>
      </w:r>
      <w:r w:rsidR="0096689B" w:rsidRPr="002447F3">
        <w:rPr>
          <w:sz w:val="24"/>
          <w:szCs w:val="24"/>
          <w:lang w:eastAsia="ar-SA"/>
        </w:rPr>
        <w:t xml:space="preserve">выявлены основания, предусмотренные п. 15 Правил ведения реестра недобросовестных поставщиков, исключающие возможность внесения сведений </w:t>
      </w:r>
      <w:r w:rsidR="00FC0231" w:rsidRPr="002447F3">
        <w:rPr>
          <w:color w:val="000000" w:themeColor="text1"/>
          <w:sz w:val="24"/>
          <w:szCs w:val="24"/>
        </w:rPr>
        <w:t xml:space="preserve">об </w:t>
      </w:r>
      <w:r w:rsidR="002447F3" w:rsidRPr="002447F3">
        <w:rPr>
          <w:color w:val="000000" w:themeColor="text1"/>
          <w:sz w:val="24"/>
          <w:szCs w:val="24"/>
        </w:rPr>
        <w:t>ООО «Производственно-коммерческая фирма «ЭЛЕКТРОПУСК»</w:t>
      </w:r>
      <w:r w:rsidR="007D0E77" w:rsidRPr="002447F3">
        <w:rPr>
          <w:color w:val="000000" w:themeColor="text1"/>
          <w:sz w:val="24"/>
          <w:szCs w:val="24"/>
        </w:rPr>
        <w:t xml:space="preserve"> </w:t>
      </w:r>
      <w:r w:rsidR="0096689B" w:rsidRPr="002447F3">
        <w:rPr>
          <w:sz w:val="24"/>
          <w:szCs w:val="24"/>
          <w:lang w:eastAsia="ar-SA"/>
        </w:rPr>
        <w:t>в реестр недобросовестных поставщиков</w:t>
      </w:r>
      <w:r w:rsidR="007301DD" w:rsidRPr="002447F3">
        <w:rPr>
          <w:sz w:val="24"/>
          <w:szCs w:val="24"/>
          <w:lang w:eastAsia="ar-SA"/>
        </w:rPr>
        <w:t>.</w:t>
      </w:r>
    </w:p>
    <w:p w:rsidR="009A109C" w:rsidRPr="002447F3" w:rsidRDefault="009A109C" w:rsidP="003C3390">
      <w:pPr>
        <w:ind w:firstLine="709"/>
        <w:contextualSpacing/>
        <w:jc w:val="both"/>
        <w:rPr>
          <w:sz w:val="24"/>
          <w:szCs w:val="24"/>
          <w:lang w:eastAsia="ar-SA"/>
        </w:rPr>
      </w:pPr>
      <w:r w:rsidRPr="002447F3">
        <w:rPr>
          <w:sz w:val="24"/>
          <w:szCs w:val="24"/>
          <w:lang w:eastAsia="ar-SA"/>
        </w:rPr>
        <w:t>На основании вышеизложенного и руководствуясь ст. 99, ст. 104 Закона о контрактной системе, постановлением Правительства РФ от 30.06.2021 № 1078, постановлением Правительства Р</w:t>
      </w:r>
      <w:r w:rsidR="00411A9D" w:rsidRPr="002447F3">
        <w:rPr>
          <w:sz w:val="24"/>
          <w:szCs w:val="24"/>
          <w:lang w:eastAsia="ar-SA"/>
        </w:rPr>
        <w:t>Ф от 01.10.2020 № 1576 Комиссия,</w:t>
      </w:r>
    </w:p>
    <w:p w:rsidR="002B6A09" w:rsidRPr="002447F3" w:rsidRDefault="002B6A09" w:rsidP="003C3390">
      <w:pPr>
        <w:ind w:firstLine="709"/>
        <w:contextualSpacing/>
        <w:jc w:val="both"/>
        <w:rPr>
          <w:sz w:val="24"/>
          <w:szCs w:val="24"/>
          <w:lang w:eastAsia="ar-SA"/>
        </w:rPr>
      </w:pPr>
    </w:p>
    <w:p w:rsidR="009A109C" w:rsidRPr="002447F3" w:rsidRDefault="009A109C" w:rsidP="009A109C">
      <w:pPr>
        <w:pStyle w:val="20"/>
        <w:spacing w:line="240" w:lineRule="auto"/>
        <w:contextualSpacing/>
        <w:jc w:val="center"/>
        <w:rPr>
          <w:rFonts w:ascii="Times New Roman" w:hAnsi="Times New Roman" w:cs="Times New Roman"/>
          <w:b/>
          <w:bCs/>
          <w:sz w:val="24"/>
          <w:szCs w:val="24"/>
        </w:rPr>
      </w:pPr>
      <w:r w:rsidRPr="002447F3">
        <w:rPr>
          <w:rFonts w:ascii="Times New Roman" w:hAnsi="Times New Roman" w:cs="Times New Roman"/>
          <w:b/>
          <w:bCs/>
          <w:sz w:val="24"/>
          <w:szCs w:val="24"/>
        </w:rPr>
        <w:t>РЕШИЛА:</w:t>
      </w:r>
    </w:p>
    <w:p w:rsidR="00393D3C" w:rsidRPr="002447F3" w:rsidRDefault="00393D3C" w:rsidP="009A109C">
      <w:pPr>
        <w:pStyle w:val="20"/>
        <w:spacing w:line="240" w:lineRule="auto"/>
        <w:contextualSpacing/>
        <w:jc w:val="center"/>
        <w:rPr>
          <w:rFonts w:ascii="Times New Roman" w:hAnsi="Times New Roman" w:cs="Times New Roman"/>
          <w:b/>
          <w:bCs/>
          <w:sz w:val="24"/>
          <w:szCs w:val="24"/>
        </w:rPr>
      </w:pPr>
    </w:p>
    <w:p w:rsidR="006A334B" w:rsidRPr="002447F3" w:rsidRDefault="00487513" w:rsidP="00A77CE0">
      <w:pPr>
        <w:pStyle w:val="Default"/>
        <w:numPr>
          <w:ilvl w:val="0"/>
          <w:numId w:val="2"/>
        </w:numPr>
        <w:ind w:left="0" w:firstLine="709"/>
        <w:contextualSpacing/>
        <w:rPr>
          <w:rStyle w:val="apple-style-span"/>
        </w:rPr>
      </w:pPr>
      <w:r w:rsidRPr="002447F3">
        <w:rPr>
          <w:rStyle w:val="apple-style-span"/>
          <w:color w:val="000000" w:themeColor="text1"/>
        </w:rPr>
        <w:t>С</w:t>
      </w:r>
      <w:r w:rsidR="00A77CE0" w:rsidRPr="002447F3">
        <w:rPr>
          <w:rStyle w:val="apple-style-span"/>
          <w:color w:val="000000" w:themeColor="text1"/>
        </w:rPr>
        <w:t xml:space="preserve">ведения </w:t>
      </w:r>
      <w:r w:rsidR="00D10865" w:rsidRPr="002447F3">
        <w:rPr>
          <w:color w:val="000000" w:themeColor="text1"/>
        </w:rPr>
        <w:t>об</w:t>
      </w:r>
      <w:r w:rsidR="00A7706E" w:rsidRPr="002447F3">
        <w:rPr>
          <w:color w:val="000000" w:themeColor="text1"/>
        </w:rPr>
        <w:t xml:space="preserve"> </w:t>
      </w:r>
      <w:r w:rsidR="002447F3" w:rsidRPr="002447F3">
        <w:rPr>
          <w:color w:val="000000" w:themeColor="text1"/>
        </w:rPr>
        <w:t xml:space="preserve">ООО «Производственно-коммерческая фирма «ЭЛЕКТРОПУСК» </w:t>
      </w:r>
      <w:r w:rsidR="00A77CE0" w:rsidRPr="002447F3">
        <w:rPr>
          <w:rStyle w:val="apple-style-span"/>
          <w:color w:val="000000" w:themeColor="text1"/>
        </w:rPr>
        <w:t xml:space="preserve">в </w:t>
      </w:r>
      <w:r w:rsidR="00A77CE0" w:rsidRPr="002447F3">
        <w:rPr>
          <w:color w:val="000000" w:themeColor="text1"/>
        </w:rPr>
        <w:t>реестр недобросовестных поставщиков</w:t>
      </w:r>
      <w:r w:rsidR="00A77CE0" w:rsidRPr="002447F3">
        <w:rPr>
          <w:rStyle w:val="apple-style-span"/>
          <w:color w:val="000000" w:themeColor="text1"/>
        </w:rPr>
        <w:t xml:space="preserve"> </w:t>
      </w:r>
      <w:r w:rsidRPr="002447F3">
        <w:rPr>
          <w:color w:val="000000" w:themeColor="text1"/>
        </w:rPr>
        <w:t>не включать.</w:t>
      </w:r>
    </w:p>
    <w:p w:rsidR="003D7CFD" w:rsidRPr="002447F3" w:rsidRDefault="003D7CFD" w:rsidP="00BE516F">
      <w:pPr>
        <w:pStyle w:val="Default"/>
        <w:numPr>
          <w:ilvl w:val="0"/>
          <w:numId w:val="2"/>
        </w:numPr>
        <w:ind w:left="0" w:firstLine="709"/>
        <w:contextualSpacing/>
        <w:rPr>
          <w:rStyle w:val="apple-style-span"/>
          <w:rFonts w:eastAsia="Calibri"/>
          <w:lang w:eastAsia="en-US"/>
        </w:rPr>
      </w:pPr>
      <w:r w:rsidRPr="002447F3">
        <w:t xml:space="preserve">В действиях </w:t>
      </w:r>
      <w:r w:rsidRPr="002447F3">
        <w:rPr>
          <w:rFonts w:eastAsia="Calibri"/>
          <w:lang w:eastAsia="en-US"/>
        </w:rPr>
        <w:t xml:space="preserve">заказчика </w:t>
      </w:r>
      <w:r w:rsidRPr="002447F3">
        <w:rPr>
          <w:shd w:val="clear" w:color="auto" w:fill="FFFFFF"/>
        </w:rPr>
        <w:t xml:space="preserve">в </w:t>
      </w:r>
      <w:r w:rsidR="00487513" w:rsidRPr="002447F3">
        <w:rPr>
          <w:bdr w:val="none" w:sz="0" w:space="0" w:color="auto" w:frame="1"/>
          <w:shd w:val="clear" w:color="auto" w:fill="FFFFFF"/>
        </w:rPr>
        <w:t xml:space="preserve">лице </w:t>
      </w:r>
      <w:r w:rsidR="002447F3" w:rsidRPr="002447F3">
        <w:rPr>
          <w:color w:val="000000" w:themeColor="text1"/>
        </w:rPr>
        <w:t>Государственного бюджетного учреждения Свердловской области «Шарташский лесной парк»</w:t>
      </w:r>
      <w:r w:rsidR="009E4FF0" w:rsidRPr="002447F3">
        <w:t xml:space="preserve"> </w:t>
      </w:r>
      <w:r w:rsidRPr="002447F3">
        <w:t>нарушений законодательства о контрактной системе не выявлено</w:t>
      </w:r>
      <w:r w:rsidRPr="002447F3">
        <w:rPr>
          <w:rStyle w:val="apple-style-span"/>
        </w:rPr>
        <w:t>.</w:t>
      </w:r>
    </w:p>
    <w:p w:rsidR="00A47FCD" w:rsidRPr="003771D0" w:rsidRDefault="00A47FCD" w:rsidP="00244441">
      <w:pPr>
        <w:pStyle w:val="22"/>
        <w:spacing w:after="0" w:line="240" w:lineRule="auto"/>
        <w:ind w:left="0" w:firstLine="709"/>
        <w:contextualSpacing/>
        <w:jc w:val="both"/>
        <w:rPr>
          <w:rFonts w:ascii="Times New Roman" w:hAnsi="Times New Roman" w:cs="Times New Roman"/>
          <w:bCs/>
          <w:sz w:val="24"/>
          <w:szCs w:val="24"/>
        </w:rPr>
      </w:pPr>
    </w:p>
    <w:p w:rsidR="009A109C" w:rsidRPr="003771D0" w:rsidRDefault="009A109C" w:rsidP="00244441">
      <w:pPr>
        <w:pStyle w:val="22"/>
        <w:spacing w:after="0" w:line="240" w:lineRule="auto"/>
        <w:ind w:left="0" w:firstLine="709"/>
        <w:contextualSpacing/>
        <w:jc w:val="both"/>
        <w:rPr>
          <w:rFonts w:ascii="Times New Roman" w:hAnsi="Times New Roman" w:cs="Times New Roman"/>
          <w:sz w:val="24"/>
          <w:szCs w:val="24"/>
        </w:rPr>
      </w:pPr>
      <w:r w:rsidRPr="003771D0">
        <w:rPr>
          <w:rFonts w:ascii="Times New Roman" w:hAnsi="Times New Roman" w:cs="Times New Roman"/>
          <w:bCs/>
          <w:sz w:val="24"/>
          <w:szCs w:val="24"/>
        </w:rPr>
        <w:t>Настоящее решение может быть обжаловано в судебном порядке в те</w:t>
      </w:r>
      <w:r w:rsidR="00B40A2B" w:rsidRPr="003771D0">
        <w:rPr>
          <w:rFonts w:ascii="Times New Roman" w:hAnsi="Times New Roman" w:cs="Times New Roman"/>
          <w:bCs/>
          <w:sz w:val="24"/>
          <w:szCs w:val="24"/>
        </w:rPr>
        <w:t>чение трё</w:t>
      </w:r>
      <w:r w:rsidRPr="003771D0">
        <w:rPr>
          <w:rFonts w:ascii="Times New Roman" w:hAnsi="Times New Roman" w:cs="Times New Roman"/>
          <w:bCs/>
          <w:sz w:val="24"/>
          <w:szCs w:val="24"/>
        </w:rPr>
        <w:t>х месяцев со дня его принятия.</w:t>
      </w:r>
    </w:p>
    <w:p w:rsidR="009A109C" w:rsidRPr="003771D0" w:rsidRDefault="009A109C" w:rsidP="009A109C">
      <w:pPr>
        <w:pStyle w:val="22"/>
        <w:spacing w:after="0" w:line="240" w:lineRule="auto"/>
        <w:ind w:left="0" w:firstLine="709"/>
        <w:contextualSpacing/>
        <w:jc w:val="both"/>
        <w:rPr>
          <w:rFonts w:ascii="Times New Roman" w:hAnsi="Times New Roman" w:cs="Times New Roman"/>
          <w:sz w:val="24"/>
          <w:szCs w:val="24"/>
        </w:rPr>
      </w:pPr>
    </w:p>
    <w:p w:rsidR="00581315" w:rsidRPr="000C13BE" w:rsidRDefault="00581315" w:rsidP="001236DC">
      <w:pPr>
        <w:rPr>
          <w:sz w:val="24"/>
          <w:szCs w:val="24"/>
        </w:rPr>
      </w:pPr>
      <w:bookmarkStart w:id="0" w:name="_GoBack"/>
      <w:bookmarkEnd w:id="0"/>
    </w:p>
    <w:sectPr w:rsidR="00581315" w:rsidRPr="000C13BE" w:rsidSect="001236DC">
      <w:headerReference w:type="default" r:id="rId9"/>
      <w:pgSz w:w="11906" w:h="16838"/>
      <w:pgMar w:top="907" w:right="567" w:bottom="907" w:left="907" w:header="95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2C7" w:rsidRDefault="002F12C7" w:rsidP="000C2C36">
      <w:r>
        <w:separator/>
      </w:r>
    </w:p>
  </w:endnote>
  <w:endnote w:type="continuationSeparator" w:id="0">
    <w:p w:rsidR="002F12C7" w:rsidRDefault="002F12C7" w:rsidP="000C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2C7" w:rsidRDefault="002F12C7" w:rsidP="000C2C36">
      <w:r>
        <w:separator/>
      </w:r>
    </w:p>
  </w:footnote>
  <w:footnote w:type="continuationSeparator" w:id="0">
    <w:p w:rsidR="002F12C7" w:rsidRDefault="002F12C7" w:rsidP="000C2C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7714806"/>
      <w:docPartObj>
        <w:docPartGallery w:val="Page Numbers (Top of Page)"/>
        <w:docPartUnique/>
      </w:docPartObj>
    </w:sdtPr>
    <w:sdtEndPr/>
    <w:sdtContent>
      <w:p w:rsidR="00546EB4" w:rsidRDefault="00546EB4">
        <w:pPr>
          <w:pStyle w:val="a8"/>
          <w:jc w:val="center"/>
        </w:pPr>
        <w:r>
          <w:fldChar w:fldCharType="begin"/>
        </w:r>
        <w:r>
          <w:instrText>PAGE   \* MERGEFORMAT</w:instrText>
        </w:r>
        <w:r>
          <w:fldChar w:fldCharType="separate"/>
        </w:r>
        <w:r w:rsidR="00544334">
          <w:rPr>
            <w:noProof/>
          </w:rPr>
          <w:t>5</w:t>
        </w:r>
        <w:r>
          <w:fldChar w:fldCharType="end"/>
        </w:r>
      </w:p>
    </w:sdtContent>
  </w:sdt>
  <w:p w:rsidR="00E85473" w:rsidRDefault="00E8547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22299F"/>
    <w:multiLevelType w:val="hybridMultilevel"/>
    <w:tmpl w:val="C250129E"/>
    <w:lvl w:ilvl="0" w:tplc="0419000F">
      <w:start w:val="1"/>
      <w:numFmt w:val="decimal"/>
      <w:lvlText w:val="%1."/>
      <w:lvlJc w:val="left"/>
      <w:pPr>
        <w:ind w:left="927"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462C47C5"/>
    <w:multiLevelType w:val="multilevel"/>
    <w:tmpl w:val="31AE38B8"/>
    <w:lvl w:ilvl="0">
      <w:start w:val="7"/>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7AD07A6"/>
    <w:multiLevelType w:val="multilevel"/>
    <w:tmpl w:val="93A0F140"/>
    <w:lvl w:ilvl="0">
      <w:start w:val="7"/>
      <w:numFmt w:val="decimal"/>
      <w:lvlText w:val="%1."/>
      <w:lvlJc w:val="left"/>
      <w:pPr>
        <w:ind w:left="495" w:hanging="495"/>
      </w:pPr>
      <w:rPr>
        <w:rFonts w:hint="default"/>
      </w:rPr>
    </w:lvl>
    <w:lvl w:ilvl="1">
      <w:start w:val="1"/>
      <w:numFmt w:val="decimal"/>
      <w:lvlText w:val="%1.%2."/>
      <w:lvlJc w:val="left"/>
      <w:pPr>
        <w:ind w:left="849" w:hanging="495"/>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52F255C7"/>
    <w:multiLevelType w:val="hybridMultilevel"/>
    <w:tmpl w:val="47285A4E"/>
    <w:lvl w:ilvl="0" w:tplc="8DD25B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4953034"/>
    <w:multiLevelType w:val="hybridMultilevel"/>
    <w:tmpl w:val="E7123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540B73"/>
    <w:multiLevelType w:val="hybridMultilevel"/>
    <w:tmpl w:val="07000F8A"/>
    <w:lvl w:ilvl="0" w:tplc="38BA87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D735E78"/>
    <w:multiLevelType w:val="hybridMultilevel"/>
    <w:tmpl w:val="684203E8"/>
    <w:lvl w:ilvl="0" w:tplc="8D0A2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401217A"/>
    <w:multiLevelType w:val="hybridMultilevel"/>
    <w:tmpl w:val="E340C0A0"/>
    <w:lvl w:ilvl="0" w:tplc="6AAEEDE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0"/>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E8A"/>
    <w:rsid w:val="0000543A"/>
    <w:rsid w:val="00007298"/>
    <w:rsid w:val="00033E70"/>
    <w:rsid w:val="00034378"/>
    <w:rsid w:val="000400BD"/>
    <w:rsid w:val="000404D8"/>
    <w:rsid w:val="00042417"/>
    <w:rsid w:val="00084B0E"/>
    <w:rsid w:val="00095435"/>
    <w:rsid w:val="000A2002"/>
    <w:rsid w:val="000A2C11"/>
    <w:rsid w:val="000B1825"/>
    <w:rsid w:val="000C13BE"/>
    <w:rsid w:val="000C20A4"/>
    <w:rsid w:val="000C2C36"/>
    <w:rsid w:val="000C3361"/>
    <w:rsid w:val="000C47A4"/>
    <w:rsid w:val="000D105C"/>
    <w:rsid w:val="000D3BC8"/>
    <w:rsid w:val="000D7D94"/>
    <w:rsid w:val="000F33DF"/>
    <w:rsid w:val="00100583"/>
    <w:rsid w:val="0010740D"/>
    <w:rsid w:val="00117470"/>
    <w:rsid w:val="0012062D"/>
    <w:rsid w:val="001236DC"/>
    <w:rsid w:val="00123E55"/>
    <w:rsid w:val="001358EC"/>
    <w:rsid w:val="001448CF"/>
    <w:rsid w:val="0014598A"/>
    <w:rsid w:val="00152250"/>
    <w:rsid w:val="00153664"/>
    <w:rsid w:val="0016087F"/>
    <w:rsid w:val="001615CA"/>
    <w:rsid w:val="0016363B"/>
    <w:rsid w:val="001746B2"/>
    <w:rsid w:val="00174CDE"/>
    <w:rsid w:val="00174FD3"/>
    <w:rsid w:val="00181A87"/>
    <w:rsid w:val="001822C1"/>
    <w:rsid w:val="00185430"/>
    <w:rsid w:val="00185AAF"/>
    <w:rsid w:val="00193DB3"/>
    <w:rsid w:val="001A08B3"/>
    <w:rsid w:val="001A29ED"/>
    <w:rsid w:val="001A3A4A"/>
    <w:rsid w:val="001A3A7A"/>
    <w:rsid w:val="001A3F8D"/>
    <w:rsid w:val="001B1461"/>
    <w:rsid w:val="001C11F9"/>
    <w:rsid w:val="001D2F57"/>
    <w:rsid w:val="001D34F9"/>
    <w:rsid w:val="001E2A2E"/>
    <w:rsid w:val="001E3E34"/>
    <w:rsid w:val="001F66E8"/>
    <w:rsid w:val="001F72C7"/>
    <w:rsid w:val="00205020"/>
    <w:rsid w:val="00205E15"/>
    <w:rsid w:val="00210022"/>
    <w:rsid w:val="0021498F"/>
    <w:rsid w:val="002236D0"/>
    <w:rsid w:val="002264A6"/>
    <w:rsid w:val="00226945"/>
    <w:rsid w:val="00230270"/>
    <w:rsid w:val="00244441"/>
    <w:rsid w:val="002447F3"/>
    <w:rsid w:val="00246E82"/>
    <w:rsid w:val="00250370"/>
    <w:rsid w:val="0025059E"/>
    <w:rsid w:val="00253686"/>
    <w:rsid w:val="00255F59"/>
    <w:rsid w:val="002600A5"/>
    <w:rsid w:val="0027031A"/>
    <w:rsid w:val="00295779"/>
    <w:rsid w:val="002A4F4B"/>
    <w:rsid w:val="002A628D"/>
    <w:rsid w:val="002A7BD5"/>
    <w:rsid w:val="002B0DD6"/>
    <w:rsid w:val="002B6A09"/>
    <w:rsid w:val="002C01AC"/>
    <w:rsid w:val="002C6E80"/>
    <w:rsid w:val="002C7EEA"/>
    <w:rsid w:val="002D09AF"/>
    <w:rsid w:val="002D2BE9"/>
    <w:rsid w:val="002D419A"/>
    <w:rsid w:val="002D51B3"/>
    <w:rsid w:val="002E546A"/>
    <w:rsid w:val="002E5C39"/>
    <w:rsid w:val="002F12C7"/>
    <w:rsid w:val="002F1480"/>
    <w:rsid w:val="002F4240"/>
    <w:rsid w:val="002F49F8"/>
    <w:rsid w:val="002F7474"/>
    <w:rsid w:val="00301A6E"/>
    <w:rsid w:val="00303808"/>
    <w:rsid w:val="00314DF1"/>
    <w:rsid w:val="00323107"/>
    <w:rsid w:val="003269E5"/>
    <w:rsid w:val="00331BFE"/>
    <w:rsid w:val="00332474"/>
    <w:rsid w:val="00351F3F"/>
    <w:rsid w:val="00353FD4"/>
    <w:rsid w:val="00354947"/>
    <w:rsid w:val="003564EF"/>
    <w:rsid w:val="003641E6"/>
    <w:rsid w:val="00364BAC"/>
    <w:rsid w:val="003672B0"/>
    <w:rsid w:val="003713D0"/>
    <w:rsid w:val="00374813"/>
    <w:rsid w:val="003771D0"/>
    <w:rsid w:val="003801D2"/>
    <w:rsid w:val="00382997"/>
    <w:rsid w:val="00382E27"/>
    <w:rsid w:val="003850F5"/>
    <w:rsid w:val="00392F51"/>
    <w:rsid w:val="00393D3C"/>
    <w:rsid w:val="00393DC1"/>
    <w:rsid w:val="00395BCA"/>
    <w:rsid w:val="003A1ADA"/>
    <w:rsid w:val="003A32DC"/>
    <w:rsid w:val="003B267C"/>
    <w:rsid w:val="003B67FC"/>
    <w:rsid w:val="003B7529"/>
    <w:rsid w:val="003C19E4"/>
    <w:rsid w:val="003C3390"/>
    <w:rsid w:val="003C5D6A"/>
    <w:rsid w:val="003D04C7"/>
    <w:rsid w:val="003D1FED"/>
    <w:rsid w:val="003D779F"/>
    <w:rsid w:val="003D7CFD"/>
    <w:rsid w:val="003D7E8C"/>
    <w:rsid w:val="003E3226"/>
    <w:rsid w:val="003F08C1"/>
    <w:rsid w:val="003F648D"/>
    <w:rsid w:val="0040748F"/>
    <w:rsid w:val="00410343"/>
    <w:rsid w:val="00411A9D"/>
    <w:rsid w:val="00424EC5"/>
    <w:rsid w:val="00426067"/>
    <w:rsid w:val="00435C58"/>
    <w:rsid w:val="00446029"/>
    <w:rsid w:val="00460619"/>
    <w:rsid w:val="00466E43"/>
    <w:rsid w:val="00475346"/>
    <w:rsid w:val="0048422A"/>
    <w:rsid w:val="00487513"/>
    <w:rsid w:val="00491C0A"/>
    <w:rsid w:val="0049781F"/>
    <w:rsid w:val="004A3533"/>
    <w:rsid w:val="004B0E8A"/>
    <w:rsid w:val="004B110F"/>
    <w:rsid w:val="004B4EC9"/>
    <w:rsid w:val="004C16DB"/>
    <w:rsid w:val="004C3E9A"/>
    <w:rsid w:val="004D3BDD"/>
    <w:rsid w:val="004E5B3E"/>
    <w:rsid w:val="004E5F31"/>
    <w:rsid w:val="004F2962"/>
    <w:rsid w:val="004F2B88"/>
    <w:rsid w:val="00500E65"/>
    <w:rsid w:val="00507DB3"/>
    <w:rsid w:val="005119AD"/>
    <w:rsid w:val="00521763"/>
    <w:rsid w:val="00530623"/>
    <w:rsid w:val="0053347D"/>
    <w:rsid w:val="00536037"/>
    <w:rsid w:val="00540F32"/>
    <w:rsid w:val="00542931"/>
    <w:rsid w:val="00544334"/>
    <w:rsid w:val="00545011"/>
    <w:rsid w:val="00546EB4"/>
    <w:rsid w:val="005504BF"/>
    <w:rsid w:val="00554AEA"/>
    <w:rsid w:val="005551A3"/>
    <w:rsid w:val="00557B1F"/>
    <w:rsid w:val="00560391"/>
    <w:rsid w:val="00566617"/>
    <w:rsid w:val="00567F11"/>
    <w:rsid w:val="0057247E"/>
    <w:rsid w:val="00573B69"/>
    <w:rsid w:val="005770B3"/>
    <w:rsid w:val="00580F39"/>
    <w:rsid w:val="00581315"/>
    <w:rsid w:val="00582502"/>
    <w:rsid w:val="00582E15"/>
    <w:rsid w:val="005A138B"/>
    <w:rsid w:val="005A17A2"/>
    <w:rsid w:val="005A68D5"/>
    <w:rsid w:val="005B196A"/>
    <w:rsid w:val="005B6A4C"/>
    <w:rsid w:val="005C0CCC"/>
    <w:rsid w:val="005D722B"/>
    <w:rsid w:val="005E0D5E"/>
    <w:rsid w:val="005F02B2"/>
    <w:rsid w:val="005F0B87"/>
    <w:rsid w:val="0060258D"/>
    <w:rsid w:val="00635B98"/>
    <w:rsid w:val="0064256C"/>
    <w:rsid w:val="00651B99"/>
    <w:rsid w:val="00651F7F"/>
    <w:rsid w:val="00666CC7"/>
    <w:rsid w:val="00666D94"/>
    <w:rsid w:val="00666FE2"/>
    <w:rsid w:val="006707F1"/>
    <w:rsid w:val="006715A2"/>
    <w:rsid w:val="00673C5F"/>
    <w:rsid w:val="00676CAC"/>
    <w:rsid w:val="006852DD"/>
    <w:rsid w:val="006864A5"/>
    <w:rsid w:val="006A334B"/>
    <w:rsid w:val="006A638C"/>
    <w:rsid w:val="006B295C"/>
    <w:rsid w:val="006B2F03"/>
    <w:rsid w:val="006B69A3"/>
    <w:rsid w:val="006C007D"/>
    <w:rsid w:val="006C14D7"/>
    <w:rsid w:val="006C1C7E"/>
    <w:rsid w:val="006C210A"/>
    <w:rsid w:val="006C650E"/>
    <w:rsid w:val="006C74C4"/>
    <w:rsid w:val="006D0D44"/>
    <w:rsid w:val="006D3802"/>
    <w:rsid w:val="006D6589"/>
    <w:rsid w:val="006D76C1"/>
    <w:rsid w:val="006E0C78"/>
    <w:rsid w:val="006E24FB"/>
    <w:rsid w:val="006E539A"/>
    <w:rsid w:val="006E706F"/>
    <w:rsid w:val="006F16C1"/>
    <w:rsid w:val="00703D79"/>
    <w:rsid w:val="00705621"/>
    <w:rsid w:val="00707163"/>
    <w:rsid w:val="00715CEB"/>
    <w:rsid w:val="00716E73"/>
    <w:rsid w:val="00717527"/>
    <w:rsid w:val="00717C5A"/>
    <w:rsid w:val="007301DD"/>
    <w:rsid w:val="0073250B"/>
    <w:rsid w:val="00735619"/>
    <w:rsid w:val="00740DB4"/>
    <w:rsid w:val="00741C06"/>
    <w:rsid w:val="0074616B"/>
    <w:rsid w:val="00752099"/>
    <w:rsid w:val="00766F61"/>
    <w:rsid w:val="00767549"/>
    <w:rsid w:val="007705AC"/>
    <w:rsid w:val="007752F1"/>
    <w:rsid w:val="00777B52"/>
    <w:rsid w:val="00781BA5"/>
    <w:rsid w:val="007863C5"/>
    <w:rsid w:val="00787448"/>
    <w:rsid w:val="007B180A"/>
    <w:rsid w:val="007B3187"/>
    <w:rsid w:val="007B3627"/>
    <w:rsid w:val="007B573A"/>
    <w:rsid w:val="007B7058"/>
    <w:rsid w:val="007C1819"/>
    <w:rsid w:val="007C2F29"/>
    <w:rsid w:val="007C5816"/>
    <w:rsid w:val="007C5D52"/>
    <w:rsid w:val="007D0E77"/>
    <w:rsid w:val="007E5A98"/>
    <w:rsid w:val="007E7B25"/>
    <w:rsid w:val="007F31DA"/>
    <w:rsid w:val="007F493E"/>
    <w:rsid w:val="007F6B7D"/>
    <w:rsid w:val="00803423"/>
    <w:rsid w:val="00810254"/>
    <w:rsid w:val="00811F3F"/>
    <w:rsid w:val="00812288"/>
    <w:rsid w:val="008127C8"/>
    <w:rsid w:val="0081660E"/>
    <w:rsid w:val="00830215"/>
    <w:rsid w:val="00831BF8"/>
    <w:rsid w:val="008354CD"/>
    <w:rsid w:val="00836BDD"/>
    <w:rsid w:val="008379B9"/>
    <w:rsid w:val="00842721"/>
    <w:rsid w:val="00851EB8"/>
    <w:rsid w:val="00870A79"/>
    <w:rsid w:val="00872961"/>
    <w:rsid w:val="0087404E"/>
    <w:rsid w:val="008764C7"/>
    <w:rsid w:val="0088008B"/>
    <w:rsid w:val="00880CAB"/>
    <w:rsid w:val="00881CBC"/>
    <w:rsid w:val="00882906"/>
    <w:rsid w:val="008950C6"/>
    <w:rsid w:val="00897136"/>
    <w:rsid w:val="00897C12"/>
    <w:rsid w:val="008B0E20"/>
    <w:rsid w:val="008B150B"/>
    <w:rsid w:val="008B4D0C"/>
    <w:rsid w:val="008C516A"/>
    <w:rsid w:val="008C6E06"/>
    <w:rsid w:val="008D2C78"/>
    <w:rsid w:val="008D73F2"/>
    <w:rsid w:val="008E1074"/>
    <w:rsid w:val="008E3E1D"/>
    <w:rsid w:val="008F1D3F"/>
    <w:rsid w:val="008F1DAF"/>
    <w:rsid w:val="008F3B95"/>
    <w:rsid w:val="008F6CC5"/>
    <w:rsid w:val="00906C61"/>
    <w:rsid w:val="009075C7"/>
    <w:rsid w:val="009165EA"/>
    <w:rsid w:val="00927BC8"/>
    <w:rsid w:val="00933F00"/>
    <w:rsid w:val="00940E5D"/>
    <w:rsid w:val="009427F7"/>
    <w:rsid w:val="009445D1"/>
    <w:rsid w:val="0094786D"/>
    <w:rsid w:val="00951011"/>
    <w:rsid w:val="00951028"/>
    <w:rsid w:val="00955C0D"/>
    <w:rsid w:val="00956247"/>
    <w:rsid w:val="0096689B"/>
    <w:rsid w:val="0097145A"/>
    <w:rsid w:val="009728AE"/>
    <w:rsid w:val="009773B8"/>
    <w:rsid w:val="0098065C"/>
    <w:rsid w:val="009844D1"/>
    <w:rsid w:val="00986AA4"/>
    <w:rsid w:val="00995E90"/>
    <w:rsid w:val="009A05F9"/>
    <w:rsid w:val="009A0D0C"/>
    <w:rsid w:val="009A109C"/>
    <w:rsid w:val="009A60A4"/>
    <w:rsid w:val="009C0474"/>
    <w:rsid w:val="009C3D2B"/>
    <w:rsid w:val="009D0B5C"/>
    <w:rsid w:val="009D0BD2"/>
    <w:rsid w:val="009D239F"/>
    <w:rsid w:val="009D66C8"/>
    <w:rsid w:val="009E4FF0"/>
    <w:rsid w:val="009F2204"/>
    <w:rsid w:val="009F2B50"/>
    <w:rsid w:val="009F4D10"/>
    <w:rsid w:val="00A068E0"/>
    <w:rsid w:val="00A14E60"/>
    <w:rsid w:val="00A17163"/>
    <w:rsid w:val="00A20175"/>
    <w:rsid w:val="00A208DA"/>
    <w:rsid w:val="00A21794"/>
    <w:rsid w:val="00A24F88"/>
    <w:rsid w:val="00A47FCD"/>
    <w:rsid w:val="00A54E3B"/>
    <w:rsid w:val="00A60FE9"/>
    <w:rsid w:val="00A615CD"/>
    <w:rsid w:val="00A65A47"/>
    <w:rsid w:val="00A754F5"/>
    <w:rsid w:val="00A7706E"/>
    <w:rsid w:val="00A77CE0"/>
    <w:rsid w:val="00A82FD9"/>
    <w:rsid w:val="00AB52D0"/>
    <w:rsid w:val="00AB75B5"/>
    <w:rsid w:val="00AC2BA9"/>
    <w:rsid w:val="00AC37A3"/>
    <w:rsid w:val="00AC46DF"/>
    <w:rsid w:val="00AC73E0"/>
    <w:rsid w:val="00AD78DB"/>
    <w:rsid w:val="00AE0E36"/>
    <w:rsid w:val="00AE12E5"/>
    <w:rsid w:val="00AE1F82"/>
    <w:rsid w:val="00AE24BB"/>
    <w:rsid w:val="00AE4BBD"/>
    <w:rsid w:val="00AE6182"/>
    <w:rsid w:val="00AE7990"/>
    <w:rsid w:val="00AF0242"/>
    <w:rsid w:val="00B002EA"/>
    <w:rsid w:val="00B05720"/>
    <w:rsid w:val="00B13E4B"/>
    <w:rsid w:val="00B2592D"/>
    <w:rsid w:val="00B34AE4"/>
    <w:rsid w:val="00B3556D"/>
    <w:rsid w:val="00B370FB"/>
    <w:rsid w:val="00B40A2B"/>
    <w:rsid w:val="00B450A3"/>
    <w:rsid w:val="00B509F5"/>
    <w:rsid w:val="00B511C8"/>
    <w:rsid w:val="00B63600"/>
    <w:rsid w:val="00B65645"/>
    <w:rsid w:val="00B71AE9"/>
    <w:rsid w:val="00B767F0"/>
    <w:rsid w:val="00B8042F"/>
    <w:rsid w:val="00B85B19"/>
    <w:rsid w:val="00B9157C"/>
    <w:rsid w:val="00B92443"/>
    <w:rsid w:val="00B95353"/>
    <w:rsid w:val="00BA2A3C"/>
    <w:rsid w:val="00BA4350"/>
    <w:rsid w:val="00BA67D7"/>
    <w:rsid w:val="00BA6F66"/>
    <w:rsid w:val="00BB5CFC"/>
    <w:rsid w:val="00BB7907"/>
    <w:rsid w:val="00BC125E"/>
    <w:rsid w:val="00BD003C"/>
    <w:rsid w:val="00BE3696"/>
    <w:rsid w:val="00BE516F"/>
    <w:rsid w:val="00BE5454"/>
    <w:rsid w:val="00C019AE"/>
    <w:rsid w:val="00C019CB"/>
    <w:rsid w:val="00C05B32"/>
    <w:rsid w:val="00C113F4"/>
    <w:rsid w:val="00C12EFA"/>
    <w:rsid w:val="00C16449"/>
    <w:rsid w:val="00C3683D"/>
    <w:rsid w:val="00C44F3B"/>
    <w:rsid w:val="00C4752B"/>
    <w:rsid w:val="00C50164"/>
    <w:rsid w:val="00C51E19"/>
    <w:rsid w:val="00C639FE"/>
    <w:rsid w:val="00C644F0"/>
    <w:rsid w:val="00C66286"/>
    <w:rsid w:val="00C67A15"/>
    <w:rsid w:val="00C67B6C"/>
    <w:rsid w:val="00C72975"/>
    <w:rsid w:val="00C80A2D"/>
    <w:rsid w:val="00C80D4C"/>
    <w:rsid w:val="00C95263"/>
    <w:rsid w:val="00CA7FB4"/>
    <w:rsid w:val="00CB1442"/>
    <w:rsid w:val="00CB230F"/>
    <w:rsid w:val="00CB4679"/>
    <w:rsid w:val="00CB6F68"/>
    <w:rsid w:val="00CC3ED1"/>
    <w:rsid w:val="00CD0B1D"/>
    <w:rsid w:val="00CE11EF"/>
    <w:rsid w:val="00CE6F99"/>
    <w:rsid w:val="00CF768A"/>
    <w:rsid w:val="00D03216"/>
    <w:rsid w:val="00D10865"/>
    <w:rsid w:val="00D10AC1"/>
    <w:rsid w:val="00D25234"/>
    <w:rsid w:val="00D264F7"/>
    <w:rsid w:val="00D26E13"/>
    <w:rsid w:val="00D55E5F"/>
    <w:rsid w:val="00D6611F"/>
    <w:rsid w:val="00D76401"/>
    <w:rsid w:val="00D83939"/>
    <w:rsid w:val="00D8434E"/>
    <w:rsid w:val="00D85BB4"/>
    <w:rsid w:val="00D87893"/>
    <w:rsid w:val="00D87C50"/>
    <w:rsid w:val="00D9137A"/>
    <w:rsid w:val="00DB32D5"/>
    <w:rsid w:val="00DC226C"/>
    <w:rsid w:val="00DC7F40"/>
    <w:rsid w:val="00DD4ACC"/>
    <w:rsid w:val="00DD71B1"/>
    <w:rsid w:val="00DE2CA3"/>
    <w:rsid w:val="00DF210A"/>
    <w:rsid w:val="00DF2BCC"/>
    <w:rsid w:val="00DF539F"/>
    <w:rsid w:val="00E01FC3"/>
    <w:rsid w:val="00E03DF4"/>
    <w:rsid w:val="00E05648"/>
    <w:rsid w:val="00E06C8D"/>
    <w:rsid w:val="00E1555C"/>
    <w:rsid w:val="00E1758F"/>
    <w:rsid w:val="00E223B2"/>
    <w:rsid w:val="00E227BA"/>
    <w:rsid w:val="00E32318"/>
    <w:rsid w:val="00E415F3"/>
    <w:rsid w:val="00E4287B"/>
    <w:rsid w:val="00E44B60"/>
    <w:rsid w:val="00E47A41"/>
    <w:rsid w:val="00E50DEC"/>
    <w:rsid w:val="00E60677"/>
    <w:rsid w:val="00E64FDF"/>
    <w:rsid w:val="00E70855"/>
    <w:rsid w:val="00E75D75"/>
    <w:rsid w:val="00E810BD"/>
    <w:rsid w:val="00E81F20"/>
    <w:rsid w:val="00E85473"/>
    <w:rsid w:val="00E877C6"/>
    <w:rsid w:val="00E87DBD"/>
    <w:rsid w:val="00E9194B"/>
    <w:rsid w:val="00E91D29"/>
    <w:rsid w:val="00E92E7B"/>
    <w:rsid w:val="00E94AB6"/>
    <w:rsid w:val="00E97B10"/>
    <w:rsid w:val="00EA0EBA"/>
    <w:rsid w:val="00EA1B87"/>
    <w:rsid w:val="00EA750E"/>
    <w:rsid w:val="00EA7B5D"/>
    <w:rsid w:val="00EB7732"/>
    <w:rsid w:val="00EC12B2"/>
    <w:rsid w:val="00EC5D3A"/>
    <w:rsid w:val="00ED4DB8"/>
    <w:rsid w:val="00ED7DB2"/>
    <w:rsid w:val="00EE0366"/>
    <w:rsid w:val="00EF3ECB"/>
    <w:rsid w:val="00F03D43"/>
    <w:rsid w:val="00F1614C"/>
    <w:rsid w:val="00F20A03"/>
    <w:rsid w:val="00F301B0"/>
    <w:rsid w:val="00F37F2F"/>
    <w:rsid w:val="00F40AD1"/>
    <w:rsid w:val="00F42CDF"/>
    <w:rsid w:val="00F431F8"/>
    <w:rsid w:val="00F46705"/>
    <w:rsid w:val="00F550D0"/>
    <w:rsid w:val="00F55135"/>
    <w:rsid w:val="00F60068"/>
    <w:rsid w:val="00F624EB"/>
    <w:rsid w:val="00F80879"/>
    <w:rsid w:val="00F81B81"/>
    <w:rsid w:val="00F82CB9"/>
    <w:rsid w:val="00FA446E"/>
    <w:rsid w:val="00FB5176"/>
    <w:rsid w:val="00FB6177"/>
    <w:rsid w:val="00FB6593"/>
    <w:rsid w:val="00FB69A3"/>
    <w:rsid w:val="00FC0231"/>
    <w:rsid w:val="00FC22B0"/>
    <w:rsid w:val="00FC5B0A"/>
    <w:rsid w:val="00FD5520"/>
    <w:rsid w:val="00FE2BDE"/>
    <w:rsid w:val="00FE380A"/>
    <w:rsid w:val="00FE4221"/>
    <w:rsid w:val="00FE4F96"/>
    <w:rsid w:val="00FE6B28"/>
    <w:rsid w:val="00FF11CC"/>
    <w:rsid w:val="00FF3FF1"/>
    <w:rsid w:val="00FF5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chartTrackingRefBased/>
  <w15:docId w15:val="{998BA71F-B692-4B73-90F6-D2A663F5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65E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109C"/>
    <w:rPr>
      <w:color w:val="0000FF"/>
      <w:u w:val="single"/>
    </w:rPr>
  </w:style>
  <w:style w:type="character" w:customStyle="1" w:styleId="a4">
    <w:name w:val="Основной текст Знак"/>
    <w:aliases w:val="Список 1 Знак,Body Text Char Знак,Знак3 Знак Знак,Знак Знак Знак Знак Знак Знак"/>
    <w:link w:val="a5"/>
    <w:uiPriority w:val="99"/>
    <w:locked/>
    <w:rsid w:val="009A109C"/>
    <w:rPr>
      <w:sz w:val="24"/>
      <w:szCs w:val="24"/>
      <w:lang w:eastAsia="ru-RU"/>
    </w:rPr>
  </w:style>
  <w:style w:type="paragraph" w:styleId="a5">
    <w:name w:val="Body Text"/>
    <w:aliases w:val="Список 1,Body Text Char,Знак3 Знак,Знак Знак Знак Знак Знак"/>
    <w:basedOn w:val="a"/>
    <w:link w:val="a4"/>
    <w:uiPriority w:val="99"/>
    <w:rsid w:val="009A109C"/>
    <w:pPr>
      <w:jc w:val="both"/>
    </w:pPr>
    <w:rPr>
      <w:rFonts w:asciiTheme="minorHAnsi" w:eastAsiaTheme="minorHAnsi" w:hAnsiTheme="minorHAnsi" w:cstheme="minorBidi"/>
      <w:sz w:val="24"/>
      <w:szCs w:val="24"/>
    </w:rPr>
  </w:style>
  <w:style w:type="character" w:customStyle="1" w:styleId="1">
    <w:name w:val="Основной текст Знак1"/>
    <w:basedOn w:val="a0"/>
    <w:uiPriority w:val="99"/>
    <w:semiHidden/>
    <w:rsid w:val="009A109C"/>
    <w:rPr>
      <w:rFonts w:ascii="Times New Roman" w:eastAsia="Times New Roman" w:hAnsi="Times New Roman" w:cs="Times New Roman"/>
      <w:sz w:val="20"/>
      <w:szCs w:val="20"/>
      <w:lang w:eastAsia="ru-RU"/>
    </w:rPr>
  </w:style>
  <w:style w:type="paragraph" w:styleId="3">
    <w:name w:val="Body Text 3"/>
    <w:basedOn w:val="a"/>
    <w:link w:val="30"/>
    <w:rsid w:val="009A109C"/>
    <w:pPr>
      <w:spacing w:after="120"/>
    </w:pPr>
    <w:rPr>
      <w:sz w:val="16"/>
      <w:szCs w:val="16"/>
    </w:rPr>
  </w:style>
  <w:style w:type="character" w:customStyle="1" w:styleId="30">
    <w:name w:val="Основной текст 3 Знак"/>
    <w:basedOn w:val="a0"/>
    <w:link w:val="3"/>
    <w:rsid w:val="009A109C"/>
    <w:rPr>
      <w:rFonts w:ascii="Times New Roman" w:eastAsia="Times New Roman" w:hAnsi="Times New Roman" w:cs="Times New Roman"/>
      <w:sz w:val="16"/>
      <w:szCs w:val="16"/>
      <w:lang w:eastAsia="ru-RU"/>
    </w:rPr>
  </w:style>
  <w:style w:type="character" w:customStyle="1" w:styleId="2">
    <w:name w:val="Основной текст (2)_"/>
    <w:link w:val="20"/>
    <w:rsid w:val="009A109C"/>
    <w:rPr>
      <w:shd w:val="clear" w:color="auto" w:fill="FFFFFF"/>
    </w:rPr>
  </w:style>
  <w:style w:type="paragraph" w:customStyle="1" w:styleId="20">
    <w:name w:val="Основной текст (2)"/>
    <w:basedOn w:val="a"/>
    <w:link w:val="2"/>
    <w:rsid w:val="009A109C"/>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6">
    <w:name w:val="No Spacing"/>
    <w:link w:val="a7"/>
    <w:qFormat/>
    <w:rsid w:val="009A109C"/>
    <w:pPr>
      <w:spacing w:after="0" w:line="240" w:lineRule="auto"/>
    </w:pPr>
    <w:rPr>
      <w:rFonts w:ascii="Calibri" w:eastAsia="Calibri" w:hAnsi="Calibri" w:cs="Times New Roman"/>
    </w:rPr>
  </w:style>
  <w:style w:type="character" w:customStyle="1" w:styleId="a7">
    <w:name w:val="Без интервала Знак"/>
    <w:link w:val="a6"/>
    <w:rsid w:val="009A109C"/>
    <w:rPr>
      <w:rFonts w:ascii="Calibri" w:eastAsia="Calibri" w:hAnsi="Calibri" w:cs="Times New Roman"/>
    </w:rPr>
  </w:style>
  <w:style w:type="character" w:customStyle="1" w:styleId="21">
    <w:name w:val="Основной текст с отступом 2 Знак"/>
    <w:link w:val="22"/>
    <w:semiHidden/>
    <w:locked/>
    <w:rsid w:val="009A109C"/>
    <w:rPr>
      <w:lang w:eastAsia="ru-RU"/>
    </w:rPr>
  </w:style>
  <w:style w:type="paragraph" w:styleId="22">
    <w:name w:val="Body Text Indent 2"/>
    <w:basedOn w:val="a"/>
    <w:link w:val="21"/>
    <w:semiHidden/>
    <w:rsid w:val="009A109C"/>
    <w:pPr>
      <w:spacing w:after="120" w:line="480" w:lineRule="auto"/>
      <w:ind w:left="283"/>
    </w:pPr>
    <w:rPr>
      <w:rFonts w:asciiTheme="minorHAnsi" w:eastAsiaTheme="minorHAnsi" w:hAnsiTheme="minorHAnsi" w:cstheme="minorBidi"/>
      <w:sz w:val="22"/>
      <w:szCs w:val="22"/>
    </w:rPr>
  </w:style>
  <w:style w:type="character" w:customStyle="1" w:styleId="210">
    <w:name w:val="Основной текст с отступом 2 Знак1"/>
    <w:basedOn w:val="a0"/>
    <w:uiPriority w:val="99"/>
    <w:semiHidden/>
    <w:rsid w:val="009A109C"/>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0C2C36"/>
    <w:pPr>
      <w:tabs>
        <w:tab w:val="center" w:pos="4677"/>
        <w:tab w:val="right" w:pos="9355"/>
      </w:tabs>
    </w:pPr>
  </w:style>
  <w:style w:type="character" w:customStyle="1" w:styleId="a9">
    <w:name w:val="Верхний колонтитул Знак"/>
    <w:basedOn w:val="a0"/>
    <w:link w:val="a8"/>
    <w:uiPriority w:val="99"/>
    <w:rsid w:val="000C2C36"/>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0C2C36"/>
    <w:pPr>
      <w:tabs>
        <w:tab w:val="center" w:pos="4677"/>
        <w:tab w:val="right" w:pos="9355"/>
      </w:tabs>
    </w:pPr>
  </w:style>
  <w:style w:type="character" w:customStyle="1" w:styleId="ab">
    <w:name w:val="Нижний колонтитул Знак"/>
    <w:basedOn w:val="a0"/>
    <w:link w:val="aa"/>
    <w:uiPriority w:val="99"/>
    <w:rsid w:val="000C2C36"/>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7B7058"/>
    <w:rPr>
      <w:rFonts w:ascii="Segoe UI" w:hAnsi="Segoe UI" w:cs="Segoe UI"/>
      <w:sz w:val="18"/>
      <w:szCs w:val="18"/>
    </w:rPr>
  </w:style>
  <w:style w:type="character" w:customStyle="1" w:styleId="ad">
    <w:name w:val="Текст выноски Знак"/>
    <w:basedOn w:val="a0"/>
    <w:link w:val="ac"/>
    <w:uiPriority w:val="99"/>
    <w:semiHidden/>
    <w:rsid w:val="007B7058"/>
    <w:rPr>
      <w:rFonts w:ascii="Segoe UI" w:eastAsia="Times New Roman" w:hAnsi="Segoe UI" w:cs="Segoe UI"/>
      <w:sz w:val="18"/>
      <w:szCs w:val="18"/>
      <w:lang w:eastAsia="ru-RU"/>
    </w:rPr>
  </w:style>
  <w:style w:type="character" w:customStyle="1" w:styleId="apple-style-span">
    <w:name w:val="apple-style-span"/>
    <w:basedOn w:val="a0"/>
    <w:rsid w:val="00244441"/>
  </w:style>
  <w:style w:type="paragraph" w:customStyle="1" w:styleId="Default">
    <w:name w:val="Default"/>
    <w:rsid w:val="00244441"/>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 w:type="paragraph" w:styleId="ae">
    <w:name w:val="List Paragraph"/>
    <w:basedOn w:val="a"/>
    <w:link w:val="af"/>
    <w:uiPriority w:val="1"/>
    <w:qFormat/>
    <w:rsid w:val="005F02B2"/>
    <w:pPr>
      <w:ind w:left="720"/>
      <w:contextualSpacing/>
    </w:pPr>
  </w:style>
  <w:style w:type="character" w:customStyle="1" w:styleId="af">
    <w:name w:val="Абзац списка Знак"/>
    <w:link w:val="ae"/>
    <w:uiPriority w:val="1"/>
    <w:rsid w:val="00AD78DB"/>
    <w:rPr>
      <w:rFonts w:ascii="Times New Roman" w:eastAsia="Times New Roman" w:hAnsi="Times New Roman" w:cs="Times New Roman"/>
      <w:sz w:val="20"/>
      <w:szCs w:val="20"/>
      <w:lang w:eastAsia="ru-RU"/>
    </w:rPr>
  </w:style>
  <w:style w:type="table" w:customStyle="1" w:styleId="11">
    <w:name w:val="Сетка таблицы11"/>
    <w:basedOn w:val="a1"/>
    <w:next w:val="af0"/>
    <w:uiPriority w:val="39"/>
    <w:rsid w:val="003672B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0">
    <w:name w:val="Table Grid"/>
    <w:basedOn w:val="a1"/>
    <w:uiPriority w:val="39"/>
    <w:rsid w:val="00367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534">
      <w:bodyDiv w:val="1"/>
      <w:marLeft w:val="0"/>
      <w:marRight w:val="0"/>
      <w:marTop w:val="0"/>
      <w:marBottom w:val="0"/>
      <w:divBdr>
        <w:top w:val="none" w:sz="0" w:space="0" w:color="auto"/>
        <w:left w:val="none" w:sz="0" w:space="0" w:color="auto"/>
        <w:bottom w:val="none" w:sz="0" w:space="0" w:color="auto"/>
        <w:right w:val="none" w:sz="0" w:space="0" w:color="auto"/>
      </w:divBdr>
    </w:div>
    <w:div w:id="149372958">
      <w:bodyDiv w:val="1"/>
      <w:marLeft w:val="0"/>
      <w:marRight w:val="0"/>
      <w:marTop w:val="0"/>
      <w:marBottom w:val="0"/>
      <w:divBdr>
        <w:top w:val="none" w:sz="0" w:space="0" w:color="auto"/>
        <w:left w:val="none" w:sz="0" w:space="0" w:color="auto"/>
        <w:bottom w:val="none" w:sz="0" w:space="0" w:color="auto"/>
        <w:right w:val="none" w:sz="0" w:space="0" w:color="auto"/>
      </w:divBdr>
    </w:div>
    <w:div w:id="196891372">
      <w:bodyDiv w:val="1"/>
      <w:marLeft w:val="0"/>
      <w:marRight w:val="0"/>
      <w:marTop w:val="0"/>
      <w:marBottom w:val="0"/>
      <w:divBdr>
        <w:top w:val="none" w:sz="0" w:space="0" w:color="auto"/>
        <w:left w:val="none" w:sz="0" w:space="0" w:color="auto"/>
        <w:bottom w:val="none" w:sz="0" w:space="0" w:color="auto"/>
        <w:right w:val="none" w:sz="0" w:space="0" w:color="auto"/>
      </w:divBdr>
      <w:divsChild>
        <w:div w:id="248585710">
          <w:marLeft w:val="0"/>
          <w:marRight w:val="0"/>
          <w:marTop w:val="0"/>
          <w:marBottom w:val="0"/>
          <w:divBdr>
            <w:top w:val="none" w:sz="0" w:space="0" w:color="auto"/>
            <w:left w:val="none" w:sz="0" w:space="0" w:color="auto"/>
            <w:bottom w:val="none" w:sz="0" w:space="0" w:color="auto"/>
            <w:right w:val="none" w:sz="0" w:space="0" w:color="auto"/>
          </w:divBdr>
        </w:div>
        <w:div w:id="454718242">
          <w:marLeft w:val="0"/>
          <w:marRight w:val="0"/>
          <w:marTop w:val="0"/>
          <w:marBottom w:val="0"/>
          <w:divBdr>
            <w:top w:val="none" w:sz="0" w:space="0" w:color="auto"/>
            <w:left w:val="none" w:sz="0" w:space="0" w:color="auto"/>
            <w:bottom w:val="none" w:sz="0" w:space="0" w:color="auto"/>
            <w:right w:val="none" w:sz="0" w:space="0" w:color="auto"/>
          </w:divBdr>
          <w:divsChild>
            <w:div w:id="9197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39685">
      <w:bodyDiv w:val="1"/>
      <w:marLeft w:val="0"/>
      <w:marRight w:val="0"/>
      <w:marTop w:val="0"/>
      <w:marBottom w:val="0"/>
      <w:divBdr>
        <w:top w:val="none" w:sz="0" w:space="0" w:color="auto"/>
        <w:left w:val="none" w:sz="0" w:space="0" w:color="auto"/>
        <w:bottom w:val="none" w:sz="0" w:space="0" w:color="auto"/>
        <w:right w:val="none" w:sz="0" w:space="0" w:color="auto"/>
      </w:divBdr>
    </w:div>
    <w:div w:id="330524688">
      <w:bodyDiv w:val="1"/>
      <w:marLeft w:val="0"/>
      <w:marRight w:val="0"/>
      <w:marTop w:val="0"/>
      <w:marBottom w:val="0"/>
      <w:divBdr>
        <w:top w:val="none" w:sz="0" w:space="0" w:color="auto"/>
        <w:left w:val="none" w:sz="0" w:space="0" w:color="auto"/>
        <w:bottom w:val="none" w:sz="0" w:space="0" w:color="auto"/>
        <w:right w:val="none" w:sz="0" w:space="0" w:color="auto"/>
      </w:divBdr>
    </w:div>
    <w:div w:id="349992890">
      <w:bodyDiv w:val="1"/>
      <w:marLeft w:val="0"/>
      <w:marRight w:val="0"/>
      <w:marTop w:val="0"/>
      <w:marBottom w:val="0"/>
      <w:divBdr>
        <w:top w:val="none" w:sz="0" w:space="0" w:color="auto"/>
        <w:left w:val="none" w:sz="0" w:space="0" w:color="auto"/>
        <w:bottom w:val="none" w:sz="0" w:space="0" w:color="auto"/>
        <w:right w:val="none" w:sz="0" w:space="0" w:color="auto"/>
      </w:divBdr>
    </w:div>
    <w:div w:id="444350573">
      <w:bodyDiv w:val="1"/>
      <w:marLeft w:val="0"/>
      <w:marRight w:val="0"/>
      <w:marTop w:val="0"/>
      <w:marBottom w:val="0"/>
      <w:divBdr>
        <w:top w:val="none" w:sz="0" w:space="0" w:color="auto"/>
        <w:left w:val="none" w:sz="0" w:space="0" w:color="auto"/>
        <w:bottom w:val="none" w:sz="0" w:space="0" w:color="auto"/>
        <w:right w:val="none" w:sz="0" w:space="0" w:color="auto"/>
      </w:divBdr>
    </w:div>
    <w:div w:id="455219635">
      <w:bodyDiv w:val="1"/>
      <w:marLeft w:val="0"/>
      <w:marRight w:val="0"/>
      <w:marTop w:val="0"/>
      <w:marBottom w:val="0"/>
      <w:divBdr>
        <w:top w:val="none" w:sz="0" w:space="0" w:color="auto"/>
        <w:left w:val="none" w:sz="0" w:space="0" w:color="auto"/>
        <w:bottom w:val="none" w:sz="0" w:space="0" w:color="auto"/>
        <w:right w:val="none" w:sz="0" w:space="0" w:color="auto"/>
      </w:divBdr>
    </w:div>
    <w:div w:id="491221542">
      <w:bodyDiv w:val="1"/>
      <w:marLeft w:val="0"/>
      <w:marRight w:val="0"/>
      <w:marTop w:val="0"/>
      <w:marBottom w:val="0"/>
      <w:divBdr>
        <w:top w:val="none" w:sz="0" w:space="0" w:color="auto"/>
        <w:left w:val="none" w:sz="0" w:space="0" w:color="auto"/>
        <w:bottom w:val="none" w:sz="0" w:space="0" w:color="auto"/>
        <w:right w:val="none" w:sz="0" w:space="0" w:color="auto"/>
      </w:divBdr>
    </w:div>
    <w:div w:id="611744479">
      <w:bodyDiv w:val="1"/>
      <w:marLeft w:val="0"/>
      <w:marRight w:val="0"/>
      <w:marTop w:val="0"/>
      <w:marBottom w:val="0"/>
      <w:divBdr>
        <w:top w:val="none" w:sz="0" w:space="0" w:color="auto"/>
        <w:left w:val="none" w:sz="0" w:space="0" w:color="auto"/>
        <w:bottom w:val="none" w:sz="0" w:space="0" w:color="auto"/>
        <w:right w:val="none" w:sz="0" w:space="0" w:color="auto"/>
      </w:divBdr>
    </w:div>
    <w:div w:id="636229358">
      <w:bodyDiv w:val="1"/>
      <w:marLeft w:val="0"/>
      <w:marRight w:val="0"/>
      <w:marTop w:val="0"/>
      <w:marBottom w:val="0"/>
      <w:divBdr>
        <w:top w:val="none" w:sz="0" w:space="0" w:color="auto"/>
        <w:left w:val="none" w:sz="0" w:space="0" w:color="auto"/>
        <w:bottom w:val="none" w:sz="0" w:space="0" w:color="auto"/>
        <w:right w:val="none" w:sz="0" w:space="0" w:color="auto"/>
      </w:divBdr>
    </w:div>
    <w:div w:id="700787686">
      <w:bodyDiv w:val="1"/>
      <w:marLeft w:val="0"/>
      <w:marRight w:val="0"/>
      <w:marTop w:val="0"/>
      <w:marBottom w:val="0"/>
      <w:divBdr>
        <w:top w:val="none" w:sz="0" w:space="0" w:color="auto"/>
        <w:left w:val="none" w:sz="0" w:space="0" w:color="auto"/>
        <w:bottom w:val="none" w:sz="0" w:space="0" w:color="auto"/>
        <w:right w:val="none" w:sz="0" w:space="0" w:color="auto"/>
      </w:divBdr>
    </w:div>
    <w:div w:id="757823291">
      <w:bodyDiv w:val="1"/>
      <w:marLeft w:val="0"/>
      <w:marRight w:val="0"/>
      <w:marTop w:val="0"/>
      <w:marBottom w:val="0"/>
      <w:divBdr>
        <w:top w:val="none" w:sz="0" w:space="0" w:color="auto"/>
        <w:left w:val="none" w:sz="0" w:space="0" w:color="auto"/>
        <w:bottom w:val="none" w:sz="0" w:space="0" w:color="auto"/>
        <w:right w:val="none" w:sz="0" w:space="0" w:color="auto"/>
      </w:divBdr>
    </w:div>
    <w:div w:id="775441275">
      <w:bodyDiv w:val="1"/>
      <w:marLeft w:val="0"/>
      <w:marRight w:val="0"/>
      <w:marTop w:val="0"/>
      <w:marBottom w:val="0"/>
      <w:divBdr>
        <w:top w:val="none" w:sz="0" w:space="0" w:color="auto"/>
        <w:left w:val="none" w:sz="0" w:space="0" w:color="auto"/>
        <w:bottom w:val="none" w:sz="0" w:space="0" w:color="auto"/>
        <w:right w:val="none" w:sz="0" w:space="0" w:color="auto"/>
      </w:divBdr>
    </w:div>
    <w:div w:id="888801448">
      <w:bodyDiv w:val="1"/>
      <w:marLeft w:val="0"/>
      <w:marRight w:val="0"/>
      <w:marTop w:val="0"/>
      <w:marBottom w:val="0"/>
      <w:divBdr>
        <w:top w:val="none" w:sz="0" w:space="0" w:color="auto"/>
        <w:left w:val="none" w:sz="0" w:space="0" w:color="auto"/>
        <w:bottom w:val="none" w:sz="0" w:space="0" w:color="auto"/>
        <w:right w:val="none" w:sz="0" w:space="0" w:color="auto"/>
      </w:divBdr>
    </w:div>
    <w:div w:id="904947170">
      <w:bodyDiv w:val="1"/>
      <w:marLeft w:val="0"/>
      <w:marRight w:val="0"/>
      <w:marTop w:val="0"/>
      <w:marBottom w:val="0"/>
      <w:divBdr>
        <w:top w:val="none" w:sz="0" w:space="0" w:color="auto"/>
        <w:left w:val="none" w:sz="0" w:space="0" w:color="auto"/>
        <w:bottom w:val="none" w:sz="0" w:space="0" w:color="auto"/>
        <w:right w:val="none" w:sz="0" w:space="0" w:color="auto"/>
      </w:divBdr>
    </w:div>
    <w:div w:id="925767584">
      <w:bodyDiv w:val="1"/>
      <w:marLeft w:val="0"/>
      <w:marRight w:val="0"/>
      <w:marTop w:val="0"/>
      <w:marBottom w:val="0"/>
      <w:divBdr>
        <w:top w:val="none" w:sz="0" w:space="0" w:color="auto"/>
        <w:left w:val="none" w:sz="0" w:space="0" w:color="auto"/>
        <w:bottom w:val="none" w:sz="0" w:space="0" w:color="auto"/>
        <w:right w:val="none" w:sz="0" w:space="0" w:color="auto"/>
      </w:divBdr>
    </w:div>
    <w:div w:id="932544444">
      <w:bodyDiv w:val="1"/>
      <w:marLeft w:val="0"/>
      <w:marRight w:val="0"/>
      <w:marTop w:val="0"/>
      <w:marBottom w:val="0"/>
      <w:divBdr>
        <w:top w:val="none" w:sz="0" w:space="0" w:color="auto"/>
        <w:left w:val="none" w:sz="0" w:space="0" w:color="auto"/>
        <w:bottom w:val="none" w:sz="0" w:space="0" w:color="auto"/>
        <w:right w:val="none" w:sz="0" w:space="0" w:color="auto"/>
      </w:divBdr>
    </w:div>
    <w:div w:id="967778901">
      <w:bodyDiv w:val="1"/>
      <w:marLeft w:val="0"/>
      <w:marRight w:val="0"/>
      <w:marTop w:val="0"/>
      <w:marBottom w:val="0"/>
      <w:divBdr>
        <w:top w:val="none" w:sz="0" w:space="0" w:color="auto"/>
        <w:left w:val="none" w:sz="0" w:space="0" w:color="auto"/>
        <w:bottom w:val="none" w:sz="0" w:space="0" w:color="auto"/>
        <w:right w:val="none" w:sz="0" w:space="0" w:color="auto"/>
      </w:divBdr>
    </w:div>
    <w:div w:id="985277302">
      <w:bodyDiv w:val="1"/>
      <w:marLeft w:val="0"/>
      <w:marRight w:val="0"/>
      <w:marTop w:val="0"/>
      <w:marBottom w:val="0"/>
      <w:divBdr>
        <w:top w:val="none" w:sz="0" w:space="0" w:color="auto"/>
        <w:left w:val="none" w:sz="0" w:space="0" w:color="auto"/>
        <w:bottom w:val="none" w:sz="0" w:space="0" w:color="auto"/>
        <w:right w:val="none" w:sz="0" w:space="0" w:color="auto"/>
      </w:divBdr>
    </w:div>
    <w:div w:id="1080366873">
      <w:bodyDiv w:val="1"/>
      <w:marLeft w:val="0"/>
      <w:marRight w:val="0"/>
      <w:marTop w:val="0"/>
      <w:marBottom w:val="0"/>
      <w:divBdr>
        <w:top w:val="none" w:sz="0" w:space="0" w:color="auto"/>
        <w:left w:val="none" w:sz="0" w:space="0" w:color="auto"/>
        <w:bottom w:val="none" w:sz="0" w:space="0" w:color="auto"/>
        <w:right w:val="none" w:sz="0" w:space="0" w:color="auto"/>
      </w:divBdr>
    </w:div>
    <w:div w:id="1095250759">
      <w:bodyDiv w:val="1"/>
      <w:marLeft w:val="0"/>
      <w:marRight w:val="0"/>
      <w:marTop w:val="0"/>
      <w:marBottom w:val="0"/>
      <w:divBdr>
        <w:top w:val="none" w:sz="0" w:space="0" w:color="auto"/>
        <w:left w:val="none" w:sz="0" w:space="0" w:color="auto"/>
        <w:bottom w:val="none" w:sz="0" w:space="0" w:color="auto"/>
        <w:right w:val="none" w:sz="0" w:space="0" w:color="auto"/>
      </w:divBdr>
    </w:div>
    <w:div w:id="1118716939">
      <w:bodyDiv w:val="1"/>
      <w:marLeft w:val="0"/>
      <w:marRight w:val="0"/>
      <w:marTop w:val="0"/>
      <w:marBottom w:val="0"/>
      <w:divBdr>
        <w:top w:val="none" w:sz="0" w:space="0" w:color="auto"/>
        <w:left w:val="none" w:sz="0" w:space="0" w:color="auto"/>
        <w:bottom w:val="none" w:sz="0" w:space="0" w:color="auto"/>
        <w:right w:val="none" w:sz="0" w:space="0" w:color="auto"/>
      </w:divBdr>
    </w:div>
    <w:div w:id="1188517781">
      <w:bodyDiv w:val="1"/>
      <w:marLeft w:val="0"/>
      <w:marRight w:val="0"/>
      <w:marTop w:val="0"/>
      <w:marBottom w:val="0"/>
      <w:divBdr>
        <w:top w:val="none" w:sz="0" w:space="0" w:color="auto"/>
        <w:left w:val="none" w:sz="0" w:space="0" w:color="auto"/>
        <w:bottom w:val="none" w:sz="0" w:space="0" w:color="auto"/>
        <w:right w:val="none" w:sz="0" w:space="0" w:color="auto"/>
      </w:divBdr>
    </w:div>
    <w:div w:id="1304383032">
      <w:bodyDiv w:val="1"/>
      <w:marLeft w:val="0"/>
      <w:marRight w:val="0"/>
      <w:marTop w:val="0"/>
      <w:marBottom w:val="0"/>
      <w:divBdr>
        <w:top w:val="none" w:sz="0" w:space="0" w:color="auto"/>
        <w:left w:val="none" w:sz="0" w:space="0" w:color="auto"/>
        <w:bottom w:val="none" w:sz="0" w:space="0" w:color="auto"/>
        <w:right w:val="none" w:sz="0" w:space="0" w:color="auto"/>
      </w:divBdr>
    </w:div>
    <w:div w:id="1326014982">
      <w:bodyDiv w:val="1"/>
      <w:marLeft w:val="0"/>
      <w:marRight w:val="0"/>
      <w:marTop w:val="0"/>
      <w:marBottom w:val="0"/>
      <w:divBdr>
        <w:top w:val="none" w:sz="0" w:space="0" w:color="auto"/>
        <w:left w:val="none" w:sz="0" w:space="0" w:color="auto"/>
        <w:bottom w:val="none" w:sz="0" w:space="0" w:color="auto"/>
        <w:right w:val="none" w:sz="0" w:space="0" w:color="auto"/>
      </w:divBdr>
    </w:div>
    <w:div w:id="1657415184">
      <w:bodyDiv w:val="1"/>
      <w:marLeft w:val="0"/>
      <w:marRight w:val="0"/>
      <w:marTop w:val="0"/>
      <w:marBottom w:val="0"/>
      <w:divBdr>
        <w:top w:val="none" w:sz="0" w:space="0" w:color="auto"/>
        <w:left w:val="none" w:sz="0" w:space="0" w:color="auto"/>
        <w:bottom w:val="none" w:sz="0" w:space="0" w:color="auto"/>
        <w:right w:val="none" w:sz="0" w:space="0" w:color="auto"/>
      </w:divBdr>
    </w:div>
    <w:div w:id="1670256814">
      <w:bodyDiv w:val="1"/>
      <w:marLeft w:val="0"/>
      <w:marRight w:val="0"/>
      <w:marTop w:val="0"/>
      <w:marBottom w:val="0"/>
      <w:divBdr>
        <w:top w:val="none" w:sz="0" w:space="0" w:color="auto"/>
        <w:left w:val="none" w:sz="0" w:space="0" w:color="auto"/>
        <w:bottom w:val="none" w:sz="0" w:space="0" w:color="auto"/>
        <w:right w:val="none" w:sz="0" w:space="0" w:color="auto"/>
      </w:divBdr>
    </w:div>
    <w:div w:id="1798837820">
      <w:bodyDiv w:val="1"/>
      <w:marLeft w:val="0"/>
      <w:marRight w:val="0"/>
      <w:marTop w:val="0"/>
      <w:marBottom w:val="0"/>
      <w:divBdr>
        <w:top w:val="none" w:sz="0" w:space="0" w:color="auto"/>
        <w:left w:val="none" w:sz="0" w:space="0" w:color="auto"/>
        <w:bottom w:val="none" w:sz="0" w:space="0" w:color="auto"/>
        <w:right w:val="none" w:sz="0" w:space="0" w:color="auto"/>
      </w:divBdr>
    </w:div>
    <w:div w:id="1824353120">
      <w:bodyDiv w:val="1"/>
      <w:marLeft w:val="0"/>
      <w:marRight w:val="0"/>
      <w:marTop w:val="0"/>
      <w:marBottom w:val="0"/>
      <w:divBdr>
        <w:top w:val="none" w:sz="0" w:space="0" w:color="auto"/>
        <w:left w:val="none" w:sz="0" w:space="0" w:color="auto"/>
        <w:bottom w:val="none" w:sz="0" w:space="0" w:color="auto"/>
        <w:right w:val="none" w:sz="0" w:space="0" w:color="auto"/>
      </w:divBdr>
    </w:div>
    <w:div w:id="1846481380">
      <w:bodyDiv w:val="1"/>
      <w:marLeft w:val="0"/>
      <w:marRight w:val="0"/>
      <w:marTop w:val="0"/>
      <w:marBottom w:val="0"/>
      <w:divBdr>
        <w:top w:val="none" w:sz="0" w:space="0" w:color="auto"/>
        <w:left w:val="none" w:sz="0" w:space="0" w:color="auto"/>
        <w:bottom w:val="none" w:sz="0" w:space="0" w:color="auto"/>
        <w:right w:val="none" w:sz="0" w:space="0" w:color="auto"/>
      </w:divBdr>
    </w:div>
    <w:div w:id="1939478799">
      <w:bodyDiv w:val="1"/>
      <w:marLeft w:val="0"/>
      <w:marRight w:val="0"/>
      <w:marTop w:val="0"/>
      <w:marBottom w:val="0"/>
      <w:divBdr>
        <w:top w:val="none" w:sz="0" w:space="0" w:color="auto"/>
        <w:left w:val="none" w:sz="0" w:space="0" w:color="auto"/>
        <w:bottom w:val="none" w:sz="0" w:space="0" w:color="auto"/>
        <w:right w:val="none" w:sz="0" w:space="0" w:color="auto"/>
      </w:divBdr>
    </w:div>
    <w:div w:id="1941596420">
      <w:bodyDiv w:val="1"/>
      <w:marLeft w:val="0"/>
      <w:marRight w:val="0"/>
      <w:marTop w:val="0"/>
      <w:marBottom w:val="0"/>
      <w:divBdr>
        <w:top w:val="none" w:sz="0" w:space="0" w:color="auto"/>
        <w:left w:val="none" w:sz="0" w:space="0" w:color="auto"/>
        <w:bottom w:val="none" w:sz="0" w:space="0" w:color="auto"/>
        <w:right w:val="none" w:sz="0" w:space="0" w:color="auto"/>
      </w:divBdr>
    </w:div>
    <w:div w:id="1960381543">
      <w:bodyDiv w:val="1"/>
      <w:marLeft w:val="0"/>
      <w:marRight w:val="0"/>
      <w:marTop w:val="0"/>
      <w:marBottom w:val="0"/>
      <w:divBdr>
        <w:top w:val="none" w:sz="0" w:space="0" w:color="auto"/>
        <w:left w:val="none" w:sz="0" w:space="0" w:color="auto"/>
        <w:bottom w:val="none" w:sz="0" w:space="0" w:color="auto"/>
        <w:right w:val="none" w:sz="0" w:space="0" w:color="auto"/>
      </w:divBdr>
    </w:div>
    <w:div w:id="1994479064">
      <w:bodyDiv w:val="1"/>
      <w:marLeft w:val="0"/>
      <w:marRight w:val="0"/>
      <w:marTop w:val="0"/>
      <w:marBottom w:val="0"/>
      <w:divBdr>
        <w:top w:val="none" w:sz="0" w:space="0" w:color="auto"/>
        <w:left w:val="none" w:sz="0" w:space="0" w:color="auto"/>
        <w:bottom w:val="none" w:sz="0" w:space="0" w:color="auto"/>
        <w:right w:val="none" w:sz="0" w:space="0" w:color="auto"/>
      </w:divBdr>
    </w:div>
    <w:div w:id="2034453836">
      <w:bodyDiv w:val="1"/>
      <w:marLeft w:val="0"/>
      <w:marRight w:val="0"/>
      <w:marTop w:val="0"/>
      <w:marBottom w:val="0"/>
      <w:divBdr>
        <w:top w:val="none" w:sz="0" w:space="0" w:color="auto"/>
        <w:left w:val="none" w:sz="0" w:space="0" w:color="auto"/>
        <w:bottom w:val="none" w:sz="0" w:space="0" w:color="auto"/>
        <w:right w:val="none" w:sz="0" w:space="0" w:color="auto"/>
      </w:divBdr>
    </w:div>
    <w:div w:id="2079553324">
      <w:bodyDiv w:val="1"/>
      <w:marLeft w:val="0"/>
      <w:marRight w:val="0"/>
      <w:marTop w:val="0"/>
      <w:marBottom w:val="0"/>
      <w:divBdr>
        <w:top w:val="none" w:sz="0" w:space="0" w:color="auto"/>
        <w:left w:val="none" w:sz="0" w:space="0" w:color="auto"/>
        <w:bottom w:val="none" w:sz="0" w:space="0" w:color="auto"/>
        <w:right w:val="none" w:sz="0" w:space="0" w:color="auto"/>
      </w:divBdr>
    </w:div>
    <w:div w:id="2090076968">
      <w:bodyDiv w:val="1"/>
      <w:marLeft w:val="0"/>
      <w:marRight w:val="0"/>
      <w:marTop w:val="0"/>
      <w:marBottom w:val="0"/>
      <w:divBdr>
        <w:top w:val="none" w:sz="0" w:space="0" w:color="auto"/>
        <w:left w:val="none" w:sz="0" w:space="0" w:color="auto"/>
        <w:bottom w:val="none" w:sz="0" w:space="0" w:color="auto"/>
        <w:right w:val="none" w:sz="0" w:space="0" w:color="auto"/>
      </w:divBdr>
    </w:div>
    <w:div w:id="2098213869">
      <w:bodyDiv w:val="1"/>
      <w:marLeft w:val="0"/>
      <w:marRight w:val="0"/>
      <w:marTop w:val="0"/>
      <w:marBottom w:val="0"/>
      <w:divBdr>
        <w:top w:val="none" w:sz="0" w:space="0" w:color="auto"/>
        <w:left w:val="none" w:sz="0" w:space="0" w:color="auto"/>
        <w:bottom w:val="none" w:sz="0" w:space="0" w:color="auto"/>
        <w:right w:val="none" w:sz="0" w:space="0" w:color="auto"/>
      </w:divBdr>
    </w:div>
    <w:div w:id="2111077103">
      <w:bodyDiv w:val="1"/>
      <w:marLeft w:val="0"/>
      <w:marRight w:val="0"/>
      <w:marTop w:val="0"/>
      <w:marBottom w:val="0"/>
      <w:divBdr>
        <w:top w:val="none" w:sz="0" w:space="0" w:color="auto"/>
        <w:left w:val="none" w:sz="0" w:space="0" w:color="auto"/>
        <w:bottom w:val="none" w:sz="0" w:space="0" w:color="auto"/>
        <w:right w:val="none" w:sz="0" w:space="0" w:color="auto"/>
      </w:divBdr>
    </w:div>
    <w:div w:id="2115519579">
      <w:bodyDiv w:val="1"/>
      <w:marLeft w:val="0"/>
      <w:marRight w:val="0"/>
      <w:marTop w:val="0"/>
      <w:marBottom w:val="0"/>
      <w:divBdr>
        <w:top w:val="none" w:sz="0" w:space="0" w:color="auto"/>
        <w:left w:val="none" w:sz="0" w:space="0" w:color="auto"/>
        <w:bottom w:val="none" w:sz="0" w:space="0" w:color="auto"/>
        <w:right w:val="none" w:sz="0" w:space="0" w:color="auto"/>
      </w:divBdr>
    </w:div>
    <w:div w:id="212657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72022-D632-400A-9D5E-F1AE47891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2526</Words>
  <Characters>14400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 Андрей Алексеевич</dc:creator>
  <cp:keywords/>
  <dc:description/>
  <cp:lastModifiedBy>Боярских Арина Олеговна</cp:lastModifiedBy>
  <cp:revision>2</cp:revision>
  <cp:lastPrinted>2025-09-08T04:39:00Z</cp:lastPrinted>
  <dcterms:created xsi:type="dcterms:W3CDTF">2025-12-16T05:20:00Z</dcterms:created>
  <dcterms:modified xsi:type="dcterms:W3CDTF">2025-12-16T05:20:00Z</dcterms:modified>
</cp:coreProperties>
</file>