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9B6E6" w14:textId="77777777" w:rsidR="00ED37CF" w:rsidRDefault="00ED37CF" w:rsidP="00ED37CF">
      <w:pPr>
        <w:autoSpaceDN w:val="0"/>
        <w:ind w:left="5387"/>
        <w:rPr>
          <w:rFonts w:eastAsia="Arial Unicode MS" w:cs="Arial Unicode MS"/>
          <w:b/>
          <w:color w:val="000000"/>
          <w:kern w:val="3"/>
          <w:u w:color="000000"/>
          <w:bdr w:val="none" w:sz="0" w:space="0" w:color="auto" w:frame="1"/>
          <w:lang w:eastAsia="ja-JP" w:bidi="fa-IR"/>
        </w:rPr>
      </w:pPr>
    </w:p>
    <w:p w14:paraId="318D401E" w14:textId="77777777" w:rsidR="00ED37CF" w:rsidRDefault="00ED37CF" w:rsidP="00ED37CF">
      <w:pPr>
        <w:pStyle w:val="ConsPlusNormal"/>
        <w:jc w:val="center"/>
        <w:rPr>
          <w:rFonts w:eastAsia="Arial Unicode MS" w:cs="Arial Unicode MS"/>
          <w:color w:val="auto"/>
          <w:sz w:val="24"/>
          <w:szCs w:val="24"/>
        </w:rPr>
      </w:pPr>
    </w:p>
    <w:p w14:paraId="465ACE33" w14:textId="6699B3A2" w:rsidR="00AF5B81" w:rsidRPr="001130BD" w:rsidRDefault="00E121BD" w:rsidP="00ED37CF">
      <w:pPr>
        <w:pStyle w:val="ConsPlusNormal"/>
        <w:jc w:val="center"/>
        <w:rPr>
          <w:rFonts w:eastAsia="Arial Unicode MS" w:cs="Arial Unicode MS"/>
          <w:color w:val="auto"/>
          <w:sz w:val="24"/>
          <w:szCs w:val="24"/>
        </w:rPr>
      </w:pPr>
      <w:r w:rsidRPr="00E121BD">
        <w:rPr>
          <w:rFonts w:eastAsia="Arial Unicode MS" w:cs="Arial Unicode MS"/>
          <w:color w:val="auto"/>
          <w:sz w:val="24"/>
          <w:szCs w:val="24"/>
        </w:rPr>
        <w:t xml:space="preserve">                          </w:t>
      </w:r>
    </w:p>
    <w:p w14:paraId="51212184" w14:textId="15BB4607" w:rsidR="00BA2AFE" w:rsidRDefault="00BA2AFE" w:rsidP="0030732D">
      <w:pPr>
        <w:widowControl w:val="0"/>
        <w:tabs>
          <w:tab w:val="left" w:pos="5812"/>
        </w:tabs>
        <w:ind w:right="424"/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Е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Ш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Е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Е № РНП-</w:t>
      </w:r>
      <w:r w:rsidR="00580763">
        <w:rPr>
          <w:sz w:val="26"/>
          <w:szCs w:val="26"/>
        </w:rPr>
        <w:t>63-</w:t>
      </w:r>
      <w:r w:rsidR="009076DE">
        <w:rPr>
          <w:sz w:val="26"/>
          <w:szCs w:val="26"/>
        </w:rPr>
        <w:t>170</w:t>
      </w:r>
    </w:p>
    <w:p w14:paraId="0EE26686" w14:textId="77777777" w:rsidR="00A3207E" w:rsidRDefault="00A3207E" w:rsidP="0030732D">
      <w:pPr>
        <w:widowControl w:val="0"/>
        <w:tabs>
          <w:tab w:val="left" w:pos="5812"/>
        </w:tabs>
        <w:ind w:right="424"/>
        <w:jc w:val="center"/>
        <w:rPr>
          <w:sz w:val="26"/>
          <w:szCs w:val="26"/>
        </w:rPr>
      </w:pPr>
    </w:p>
    <w:p w14:paraId="7F0FA3F5" w14:textId="77777777" w:rsidR="00BA2AFE" w:rsidRDefault="00BA2AFE" w:rsidP="0030732D">
      <w:pPr>
        <w:widowControl w:val="0"/>
        <w:tabs>
          <w:tab w:val="left" w:pos="5812"/>
        </w:tabs>
        <w:ind w:right="424"/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 w14:textId="11D55FEC" w:rsidR="00BA2AFE" w:rsidRDefault="00ED37CF" w:rsidP="0030732D">
      <w:pPr>
        <w:widowControl w:val="0"/>
        <w:tabs>
          <w:tab w:val="left" w:pos="5529"/>
        </w:tabs>
        <w:ind w:right="424"/>
        <w:rPr>
          <w:sz w:val="26"/>
          <w:szCs w:val="26"/>
        </w:rPr>
      </w:pPr>
      <w:r>
        <w:rPr>
          <w:sz w:val="26"/>
          <w:szCs w:val="26"/>
        </w:rPr>
        <w:t>24.06.</w:t>
      </w:r>
      <w:r w:rsidR="008C48D6">
        <w:rPr>
          <w:sz w:val="26"/>
          <w:szCs w:val="26"/>
        </w:rPr>
        <w:t>2024</w:t>
      </w:r>
      <w:r w:rsidR="00BA2AFE">
        <w:rPr>
          <w:sz w:val="26"/>
          <w:szCs w:val="26"/>
        </w:rPr>
        <w:t xml:space="preserve">                                                                        </w:t>
      </w:r>
      <w:r w:rsidR="00B05993">
        <w:rPr>
          <w:sz w:val="26"/>
          <w:szCs w:val="26"/>
        </w:rPr>
        <w:t xml:space="preserve">         </w:t>
      </w:r>
      <w:r w:rsidR="00BA2AFE">
        <w:rPr>
          <w:sz w:val="26"/>
          <w:szCs w:val="26"/>
        </w:rPr>
        <w:t xml:space="preserve">                                 </w:t>
      </w:r>
      <w:r w:rsidR="001D0762">
        <w:rPr>
          <w:sz w:val="26"/>
          <w:szCs w:val="26"/>
        </w:rPr>
        <w:t xml:space="preserve"> </w:t>
      </w:r>
      <w:r w:rsidR="00BA2AFE">
        <w:rPr>
          <w:sz w:val="26"/>
          <w:szCs w:val="26"/>
        </w:rPr>
        <w:t>г.  Самара</w:t>
      </w:r>
    </w:p>
    <w:p w14:paraId="4AC3A3CA" w14:textId="77777777" w:rsidR="00BA2AFE" w:rsidRDefault="00BA2AFE" w:rsidP="0030732D">
      <w:pPr>
        <w:ind w:right="424" w:firstLine="709"/>
        <w:jc w:val="both"/>
        <w:rPr>
          <w:rFonts w:eastAsia="Calibri"/>
          <w:sz w:val="26"/>
          <w:szCs w:val="26"/>
          <w:lang w:eastAsia="ru-RU"/>
        </w:rPr>
      </w:pPr>
    </w:p>
    <w:p w14:paraId="4E6F6B6D" w14:textId="073E70B5" w:rsidR="00BA2AFE" w:rsidRPr="00CC6EED" w:rsidRDefault="00BA2AFE" w:rsidP="008C48D6">
      <w:pPr>
        <w:ind w:firstLine="709"/>
        <w:jc w:val="both"/>
        <w:rPr>
          <w:sz w:val="26"/>
          <w:szCs w:val="26"/>
        </w:rPr>
      </w:pPr>
      <w:r w:rsidRPr="00CC6EED">
        <w:rPr>
          <w:rFonts w:eastAsia="Calibri"/>
          <w:sz w:val="26"/>
          <w:szCs w:val="26"/>
          <w:lang w:eastAsia="ru-RU"/>
        </w:rPr>
        <w:t>Комиссия Управления Федеральной антимонопольной службы по Самарской области (далее - Комиссия Самарского УФАС России) в составе</w:t>
      </w:r>
      <w:r w:rsidR="001D0762" w:rsidRPr="00CC6EED">
        <w:rPr>
          <w:rFonts w:eastAsia="Calibri"/>
          <w:sz w:val="26"/>
          <w:szCs w:val="26"/>
          <w:lang w:eastAsia="ru-RU"/>
        </w:rPr>
        <w:t>:</w:t>
      </w:r>
      <w:r w:rsidR="008C48D6">
        <w:rPr>
          <w:rFonts w:eastAsia="Calibri"/>
          <w:sz w:val="26"/>
          <w:szCs w:val="26"/>
          <w:lang w:eastAsia="ru-RU"/>
        </w:rPr>
        <w:t xml:space="preserve"> </w:t>
      </w:r>
    </w:p>
    <w:p w14:paraId="735CF545" w14:textId="77777777" w:rsidR="00ED37CF" w:rsidRDefault="00FF2B96" w:rsidP="008C48D6">
      <w:pPr>
        <w:ind w:firstLine="709"/>
        <w:jc w:val="both"/>
        <w:rPr>
          <w:sz w:val="26"/>
          <w:szCs w:val="26"/>
        </w:rPr>
      </w:pPr>
      <w:r w:rsidRPr="00CC6EED">
        <w:rPr>
          <w:sz w:val="26"/>
          <w:szCs w:val="26"/>
        </w:rPr>
        <w:t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</w:t>
      </w:r>
      <w:r w:rsidRPr="00CC6EED">
        <w:rPr>
          <w:rFonts w:eastAsiaTheme="minorHAnsi"/>
          <w:sz w:val="26"/>
          <w:szCs w:val="26"/>
          <w:lang w:eastAsia="en-US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Pr="00CC6EED">
        <w:rPr>
          <w:sz w:val="26"/>
          <w:szCs w:val="26"/>
        </w:rPr>
        <w:t>»</w:t>
      </w:r>
      <w:r w:rsidR="00E121BD">
        <w:rPr>
          <w:sz w:val="26"/>
          <w:szCs w:val="26"/>
        </w:rPr>
        <w:t>,</w:t>
      </w:r>
      <w:r w:rsidRPr="00CC6EED">
        <w:rPr>
          <w:sz w:val="26"/>
          <w:szCs w:val="26"/>
        </w:rPr>
        <w:t xml:space="preserve"> </w:t>
      </w:r>
      <w:r w:rsidR="001D0762" w:rsidRPr="00CC6EED">
        <w:rPr>
          <w:sz w:val="26"/>
          <w:szCs w:val="26"/>
        </w:rPr>
        <w:t xml:space="preserve">обращение </w:t>
      </w:r>
      <w:r w:rsidR="00ED37CF" w:rsidRPr="00ED37CF">
        <w:rPr>
          <w:sz w:val="26"/>
          <w:szCs w:val="26"/>
        </w:rPr>
        <w:t>Министерств</w:t>
      </w:r>
      <w:r w:rsidR="00ED37CF">
        <w:rPr>
          <w:sz w:val="26"/>
          <w:szCs w:val="26"/>
        </w:rPr>
        <w:t>а</w:t>
      </w:r>
      <w:r w:rsidR="00ED37CF" w:rsidRPr="00ED37CF">
        <w:rPr>
          <w:sz w:val="26"/>
          <w:szCs w:val="26"/>
        </w:rPr>
        <w:t xml:space="preserve"> образования и науки Самарской области</w:t>
      </w:r>
      <w:r w:rsidR="005E54F8" w:rsidRPr="005E54F8">
        <w:rPr>
          <w:sz w:val="26"/>
          <w:szCs w:val="26"/>
        </w:rPr>
        <w:t xml:space="preserve"> </w:t>
      </w:r>
      <w:r w:rsidR="00A3207E" w:rsidRPr="00CC6EED">
        <w:rPr>
          <w:sz w:val="26"/>
          <w:szCs w:val="26"/>
          <w:shd w:val="clear" w:color="auto" w:fill="FFFFFF"/>
        </w:rPr>
        <w:t xml:space="preserve">(далее - Заказчик) </w:t>
      </w:r>
      <w:r w:rsidR="00ED37CF" w:rsidRPr="00ED37CF">
        <w:rPr>
          <w:sz w:val="26"/>
          <w:szCs w:val="26"/>
        </w:rPr>
        <w:t>о включении сведений об ИП Валееве И.С в Реестр недобросовестных поставщиков в связи с уклонением участника закупки от заключения контракта  при проведении запроса котировок в электронной форме на поставку оборудования для реализации образовательных процессов по разработке, производству и эксплуатации беспилотных авиационных систем (Извещение № 0142200001324013248, начальная (максимальная) цена контракта 6 425 460,00 руб.)</w:t>
      </w:r>
      <w:r w:rsidR="00ED37CF">
        <w:rPr>
          <w:sz w:val="26"/>
          <w:szCs w:val="26"/>
        </w:rPr>
        <w:t>,</w:t>
      </w:r>
    </w:p>
    <w:p w14:paraId="15132B31" w14:textId="171011A3" w:rsidR="001130BD" w:rsidRPr="009B3F92" w:rsidRDefault="00BE4E54" w:rsidP="009B3F92">
      <w:pPr>
        <w:ind w:firstLine="709"/>
        <w:jc w:val="both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t>в присутствии представител</w:t>
      </w:r>
      <w:r w:rsidR="008C1192">
        <w:rPr>
          <w:rFonts w:eastAsia="Calibri"/>
          <w:sz w:val="26"/>
          <w:szCs w:val="26"/>
          <w:lang w:eastAsia="ru-RU"/>
        </w:rPr>
        <w:t>ей</w:t>
      </w:r>
      <w:r w:rsidR="00483AFE">
        <w:rPr>
          <w:rFonts w:eastAsia="Calibri"/>
          <w:sz w:val="26"/>
          <w:szCs w:val="26"/>
          <w:lang w:eastAsia="ru-RU"/>
        </w:rPr>
        <w:t xml:space="preserve">: от </w:t>
      </w:r>
      <w:r w:rsidR="00553F3A">
        <w:rPr>
          <w:rFonts w:eastAsia="Calibri"/>
          <w:sz w:val="26"/>
          <w:szCs w:val="26"/>
          <w:lang w:eastAsia="ru-RU"/>
        </w:rPr>
        <w:t>Общества</w:t>
      </w:r>
      <w:r w:rsidR="00ED37CF">
        <w:rPr>
          <w:rFonts w:eastAsia="Calibri"/>
          <w:sz w:val="26"/>
          <w:szCs w:val="26"/>
          <w:lang w:eastAsia="ru-RU"/>
        </w:rPr>
        <w:t>, Заказчика, Уполномоченного органа (доверенности),</w:t>
      </w:r>
    </w:p>
    <w:p w14:paraId="38393E84" w14:textId="77777777" w:rsidR="00A170BC" w:rsidRDefault="00A170BC" w:rsidP="008C48D6">
      <w:pPr>
        <w:autoSpaceDN w:val="0"/>
        <w:ind w:firstLine="709"/>
        <w:jc w:val="both"/>
        <w:rPr>
          <w:sz w:val="26"/>
          <w:szCs w:val="26"/>
        </w:rPr>
      </w:pPr>
    </w:p>
    <w:p w14:paraId="4D2E85ED" w14:textId="4E9B6B6B" w:rsidR="001130BD" w:rsidRDefault="00BA2AFE" w:rsidP="008C48D6">
      <w:pPr>
        <w:widowControl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У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Т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Л</w:t>
      </w:r>
      <w:r w:rsidR="00483AFE">
        <w:rPr>
          <w:sz w:val="26"/>
          <w:szCs w:val="26"/>
        </w:rPr>
        <w:t xml:space="preserve"> </w:t>
      </w:r>
      <w:r>
        <w:rPr>
          <w:sz w:val="26"/>
          <w:szCs w:val="26"/>
        </w:rPr>
        <w:t>А:</w:t>
      </w:r>
    </w:p>
    <w:p w14:paraId="3B74B739" w14:textId="77777777" w:rsidR="008C48D6" w:rsidRDefault="008C48D6" w:rsidP="008C48D6">
      <w:pPr>
        <w:widowControl w:val="0"/>
        <w:ind w:firstLine="709"/>
        <w:jc w:val="center"/>
        <w:rPr>
          <w:sz w:val="26"/>
          <w:szCs w:val="26"/>
        </w:rPr>
      </w:pPr>
    </w:p>
    <w:p w14:paraId="0094996B" w14:textId="4A6A722E" w:rsidR="00BA2AFE" w:rsidRDefault="00BA2AFE" w:rsidP="008C48D6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eastAsia="ru-RU"/>
        </w:rPr>
        <w:t>Согласно обращению Заказчика</w:t>
      </w:r>
      <w:r>
        <w:rPr>
          <w:sz w:val="26"/>
          <w:szCs w:val="26"/>
        </w:rPr>
        <w:t xml:space="preserve"> </w:t>
      </w:r>
      <w:r w:rsidR="00483AFE">
        <w:rPr>
          <w:sz w:val="26"/>
          <w:szCs w:val="26"/>
        </w:rPr>
        <w:t xml:space="preserve">Общество </w:t>
      </w:r>
      <w:r w:rsidR="00BE4E54">
        <w:rPr>
          <w:sz w:val="26"/>
          <w:szCs w:val="26"/>
        </w:rPr>
        <w:t>не подписал</w:t>
      </w:r>
      <w:r w:rsidR="008C1192">
        <w:rPr>
          <w:sz w:val="26"/>
          <w:szCs w:val="26"/>
        </w:rPr>
        <w:t>о</w:t>
      </w:r>
      <w:r w:rsidR="00BE4E54">
        <w:rPr>
          <w:sz w:val="26"/>
          <w:szCs w:val="26"/>
        </w:rPr>
        <w:t xml:space="preserve"> в установленный Законом о контрактной системе срок проект контракта</w:t>
      </w:r>
      <w:r w:rsidR="008C1192">
        <w:rPr>
          <w:sz w:val="26"/>
          <w:szCs w:val="26"/>
        </w:rPr>
        <w:t>,</w:t>
      </w:r>
      <w:r>
        <w:rPr>
          <w:sz w:val="26"/>
          <w:szCs w:val="26"/>
        </w:rPr>
        <w:t xml:space="preserve"> в связи с чем Заказчиком </w:t>
      </w:r>
      <w:r w:rsidR="001D0762">
        <w:rPr>
          <w:sz w:val="26"/>
          <w:szCs w:val="26"/>
        </w:rPr>
        <w:t xml:space="preserve">во исполнение требований Закона о контрактной системе </w:t>
      </w:r>
      <w:r>
        <w:rPr>
          <w:sz w:val="26"/>
          <w:szCs w:val="26"/>
        </w:rPr>
        <w:t xml:space="preserve">принято решение об уклонении участника закупки от подписания контракта и направлении сведений </w:t>
      </w:r>
      <w:r w:rsidR="00ED37CF">
        <w:rPr>
          <w:sz w:val="26"/>
          <w:szCs w:val="26"/>
        </w:rPr>
        <w:t xml:space="preserve">об ИП Валееве И.С </w:t>
      </w:r>
      <w:r>
        <w:rPr>
          <w:sz w:val="26"/>
          <w:szCs w:val="26"/>
        </w:rPr>
        <w:t>в Самарское УФАС России для включения информации в реестр недобросовестных поставщиков в соответствии со статьей 104 Закона о контрактной системе.</w:t>
      </w:r>
    </w:p>
    <w:p w14:paraId="5FCE5085" w14:textId="5CA8BD33" w:rsidR="00BA2AFE" w:rsidRDefault="00BA2AFE" w:rsidP="008C48D6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Комиссия Самарского УФАС России, исследовав материалы, представленные для рассмотрения указанного обращения и проведя проверку факта уклонения, установила следующее.</w:t>
      </w:r>
    </w:p>
    <w:p w14:paraId="506F474A" w14:textId="6EC6244C" w:rsidR="00FE2AF9" w:rsidRDefault="00ED37CF" w:rsidP="008C48D6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04.06.2024</w:t>
      </w:r>
      <w:r w:rsidR="00FE2AF9">
        <w:rPr>
          <w:sz w:val="26"/>
          <w:szCs w:val="26"/>
        </w:rPr>
        <w:t xml:space="preserve"> года </w:t>
      </w:r>
      <w:r w:rsidR="00FE2AF9" w:rsidRPr="00FE2AF9">
        <w:rPr>
          <w:sz w:val="26"/>
          <w:szCs w:val="26"/>
        </w:rPr>
        <w:t>в информационно-телекоммуникационной сети «Интернет» на официальном сайте Единой информационной системы в сфере закупок (http://zakupki.gov.ru) размещено извещение</w:t>
      </w:r>
      <w:r w:rsidR="008F2CAD">
        <w:rPr>
          <w:sz w:val="26"/>
          <w:szCs w:val="26"/>
        </w:rPr>
        <w:t xml:space="preserve"> (№</w:t>
      </w:r>
      <w:r w:rsidR="00F54B1D">
        <w:rPr>
          <w:sz w:val="26"/>
          <w:szCs w:val="26"/>
        </w:rPr>
        <w:t xml:space="preserve"> </w:t>
      </w:r>
      <w:r w:rsidRPr="00ED37CF">
        <w:rPr>
          <w:sz w:val="26"/>
          <w:szCs w:val="26"/>
        </w:rPr>
        <w:t>0142200001324013248</w:t>
      </w:r>
      <w:r w:rsidR="008F2CAD">
        <w:rPr>
          <w:sz w:val="26"/>
          <w:szCs w:val="26"/>
        </w:rPr>
        <w:t>)</w:t>
      </w:r>
      <w:r w:rsidR="00FE2AF9" w:rsidRPr="00FE2AF9">
        <w:rPr>
          <w:sz w:val="26"/>
          <w:szCs w:val="26"/>
        </w:rPr>
        <w:t xml:space="preserve"> об осуществлении Закупки.</w:t>
      </w:r>
    </w:p>
    <w:p w14:paraId="46EB8966" w14:textId="672C939A" w:rsidR="00FE2AF9" w:rsidRDefault="00FE2AF9" w:rsidP="008C48D6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r w:rsidR="00F54B1D">
        <w:rPr>
          <w:sz w:val="26"/>
          <w:szCs w:val="26"/>
        </w:rPr>
        <w:t>п</w:t>
      </w:r>
      <w:r w:rsidR="00F54B1D" w:rsidRPr="00F54B1D">
        <w:rPr>
          <w:sz w:val="26"/>
          <w:szCs w:val="26"/>
        </w:rPr>
        <w:t>ротокол</w:t>
      </w:r>
      <w:r w:rsidR="00F54B1D">
        <w:rPr>
          <w:sz w:val="26"/>
          <w:szCs w:val="26"/>
        </w:rPr>
        <w:t>у</w:t>
      </w:r>
      <w:r w:rsidR="00F54B1D" w:rsidRPr="00F54B1D">
        <w:rPr>
          <w:sz w:val="26"/>
          <w:szCs w:val="26"/>
        </w:rPr>
        <w:t xml:space="preserve"> подведения итогов определения поставщика (подрядчика, исполнителя) от </w:t>
      </w:r>
      <w:r w:rsidR="00ED37CF" w:rsidRPr="00ED37CF">
        <w:rPr>
          <w:sz w:val="26"/>
          <w:szCs w:val="26"/>
        </w:rPr>
        <w:t>13.06.2024 №ИЗК1</w:t>
      </w:r>
      <w:r w:rsidR="00ED37CF">
        <w:rPr>
          <w:sz w:val="26"/>
          <w:szCs w:val="26"/>
        </w:rPr>
        <w:t xml:space="preserve"> </w:t>
      </w:r>
      <w:r w:rsidRPr="00FE2AF9">
        <w:rPr>
          <w:sz w:val="26"/>
          <w:szCs w:val="26"/>
        </w:rPr>
        <w:t>победителем закупки признан</w:t>
      </w:r>
      <w:r w:rsidR="00ED37CF">
        <w:rPr>
          <w:sz w:val="26"/>
          <w:szCs w:val="26"/>
        </w:rPr>
        <w:t xml:space="preserve"> ИП Валеев </w:t>
      </w:r>
      <w:proofErr w:type="gramStart"/>
      <w:r w:rsidR="00ED37CF">
        <w:rPr>
          <w:sz w:val="26"/>
          <w:szCs w:val="26"/>
        </w:rPr>
        <w:t>И.С</w:t>
      </w:r>
      <w:proofErr w:type="gramEnd"/>
      <w:r w:rsidRPr="00FE2AF9">
        <w:rPr>
          <w:sz w:val="26"/>
          <w:szCs w:val="26"/>
        </w:rPr>
        <w:t>, заявка которого соответствовала требованиям извещения об осуществлении Закупки</w:t>
      </w:r>
      <w:r w:rsidR="00F54B1D">
        <w:rPr>
          <w:sz w:val="26"/>
          <w:szCs w:val="26"/>
        </w:rPr>
        <w:t>.</w:t>
      </w:r>
    </w:p>
    <w:p w14:paraId="53D8CEBB" w14:textId="77777777" w:rsidR="00B35EA5" w:rsidRPr="00B35EA5" w:rsidRDefault="00B35EA5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B35EA5">
        <w:rPr>
          <w:sz w:val="26"/>
          <w:szCs w:val="26"/>
          <w:shd w:val="clear" w:color="auto" w:fill="FFFFFF"/>
        </w:rPr>
        <w:t xml:space="preserve">Частью 6 статьи 50 Закона о контрактной системе установлено, </w:t>
      </w:r>
      <w:proofErr w:type="gramStart"/>
      <w:r w:rsidRPr="00B35EA5">
        <w:rPr>
          <w:sz w:val="26"/>
          <w:szCs w:val="26"/>
          <w:shd w:val="clear" w:color="auto" w:fill="FFFFFF"/>
        </w:rPr>
        <w:t>что  Заключение</w:t>
      </w:r>
      <w:proofErr w:type="gramEnd"/>
      <w:r w:rsidRPr="00B35EA5">
        <w:rPr>
          <w:sz w:val="26"/>
          <w:szCs w:val="26"/>
          <w:shd w:val="clear" w:color="auto" w:fill="FFFFFF"/>
        </w:rPr>
        <w:t xml:space="preserve"> контракта по результатам проведения электронного запроса котировок осуществляется в порядке, установленном статьей 51 настоящего Федерального закона.</w:t>
      </w:r>
    </w:p>
    <w:p w14:paraId="3F7FB0C1" w14:textId="77777777" w:rsidR="00B35EA5" w:rsidRPr="00B35EA5" w:rsidRDefault="00B35EA5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B35EA5">
        <w:rPr>
          <w:sz w:val="26"/>
          <w:szCs w:val="26"/>
          <w:shd w:val="clear" w:color="auto" w:fill="FFFFFF"/>
        </w:rPr>
        <w:lastRenderedPageBreak/>
        <w:t>Согласно части 1 статьи 51 Закона 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14:paraId="20ACA745" w14:textId="77777777" w:rsidR="00B35EA5" w:rsidRPr="00B35EA5" w:rsidRDefault="00B35EA5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B35EA5">
        <w:rPr>
          <w:sz w:val="26"/>
          <w:szCs w:val="26"/>
          <w:shd w:val="clear" w:color="auto" w:fill="FFFFFF"/>
        </w:rPr>
        <w:t>Согласно пункту 1 части 6 статьи 50 Закона о контрактной системе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исполнителя).</w:t>
      </w:r>
    </w:p>
    <w:p w14:paraId="1A99BCAA" w14:textId="77777777" w:rsidR="00B35EA5" w:rsidRPr="00B35EA5" w:rsidRDefault="00B35EA5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B35EA5">
        <w:rPr>
          <w:sz w:val="26"/>
          <w:szCs w:val="26"/>
          <w:shd w:val="clear" w:color="auto" w:fill="FFFFFF"/>
        </w:rPr>
        <w:t>Пунктом 2 части 6 статьи 50 Закона о контрактной системе установлено, что 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дня, следующего за днем осуществления заказчиком действий в соответствии с пунктом 1 настоящей части.</w:t>
      </w:r>
    </w:p>
    <w:p w14:paraId="4FE52294" w14:textId="77777777" w:rsidR="00B35EA5" w:rsidRDefault="00B35EA5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B35EA5">
        <w:rPr>
          <w:sz w:val="26"/>
          <w:szCs w:val="26"/>
          <w:shd w:val="clear" w:color="auto" w:fill="FFFFFF"/>
        </w:rPr>
        <w:t>Из части 3 статьи 51 Закона о контрактной системе следует, что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</w:t>
      </w:r>
    </w:p>
    <w:p w14:paraId="48BFCA87" w14:textId="0ABECF23" w:rsidR="009A18E3" w:rsidRDefault="00405AE2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14.06</w:t>
      </w:r>
      <w:r w:rsidR="00F54B1D">
        <w:rPr>
          <w:rFonts w:eastAsiaTheme="minorHAnsi"/>
          <w:sz w:val="26"/>
          <w:szCs w:val="26"/>
          <w:lang w:eastAsia="en-US"/>
        </w:rPr>
        <w:t>.2024</w:t>
      </w:r>
      <w:r w:rsidR="00FD4221">
        <w:rPr>
          <w:rFonts w:eastAsiaTheme="minorHAnsi"/>
          <w:sz w:val="26"/>
          <w:szCs w:val="26"/>
          <w:lang w:eastAsia="en-US"/>
        </w:rPr>
        <w:t xml:space="preserve"> года </w:t>
      </w:r>
      <w:r w:rsidR="00FD4221" w:rsidRPr="00FD4221">
        <w:rPr>
          <w:rFonts w:eastAsiaTheme="minorHAnsi"/>
          <w:sz w:val="26"/>
          <w:szCs w:val="26"/>
          <w:lang w:eastAsia="en-US"/>
        </w:rPr>
        <w:t xml:space="preserve">Заказчиком </w:t>
      </w:r>
      <w:r w:rsidR="00F54B1D">
        <w:rPr>
          <w:rFonts w:eastAsiaTheme="minorHAnsi"/>
          <w:sz w:val="26"/>
          <w:szCs w:val="26"/>
          <w:lang w:eastAsia="en-US"/>
        </w:rPr>
        <w:t xml:space="preserve">направлен проект контракта для подписания Обществом. </w:t>
      </w:r>
    </w:p>
    <w:p w14:paraId="5EEFE184" w14:textId="77777777" w:rsidR="000747D4" w:rsidRDefault="00405AE2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17.06.2024 Индивидуальным предпринимателем подписан контракт</w:t>
      </w:r>
      <w:r w:rsidR="000747D4">
        <w:rPr>
          <w:rFonts w:eastAsiaTheme="minorHAnsi"/>
          <w:sz w:val="26"/>
          <w:szCs w:val="26"/>
          <w:lang w:eastAsia="en-US"/>
        </w:rPr>
        <w:t xml:space="preserve"> и направлена информация из реестра контрактов в качестве освобождения от предоставления обеспечения исполнения контракта. </w:t>
      </w:r>
    </w:p>
    <w:p w14:paraId="6B496833" w14:textId="2E8C6F5F" w:rsidR="000747D4" w:rsidRDefault="000747D4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Вместе с тем, при рассмотрении поступившей информации, Заказчиком установлено, что сумма контрактов, представленных в качестве обеспечения исполнения контракта, меньше суммы начальной (максимальной) цены контракта, указанной в извещении.</w:t>
      </w:r>
    </w:p>
    <w:p w14:paraId="5C995D5C" w14:textId="570B7FCF" w:rsidR="000747D4" w:rsidRDefault="000747D4" w:rsidP="00B35EA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Таким образом, индивидуальным предпринимателем не предоставлено обеспечение исполнение контракта.</w:t>
      </w:r>
    </w:p>
    <w:p w14:paraId="0C525C47" w14:textId="77777777" w:rsidR="00550C19" w:rsidRPr="001D6002" w:rsidRDefault="00550C19" w:rsidP="008C48D6">
      <w:pPr>
        <w:pStyle w:val="Standard"/>
        <w:ind w:firstLine="709"/>
        <w:contextualSpacing/>
        <w:jc w:val="both"/>
        <w:rPr>
          <w:sz w:val="26"/>
          <w:szCs w:val="26"/>
          <w:lang w:val="ru-RU"/>
        </w:rPr>
      </w:pPr>
      <w:r w:rsidRPr="001D6002">
        <w:rPr>
          <w:sz w:val="26"/>
          <w:szCs w:val="26"/>
          <w:lang w:val="ru-RU"/>
        </w:rPr>
        <w:t xml:space="preserve">Частью 5 статьи 96 Закона о контрактной системе </w:t>
      </w:r>
      <w:r>
        <w:rPr>
          <w:sz w:val="26"/>
          <w:szCs w:val="26"/>
          <w:lang w:val="ru-RU"/>
        </w:rPr>
        <w:t>определено</w:t>
      </w:r>
      <w:r w:rsidRPr="001D6002">
        <w:rPr>
          <w:sz w:val="26"/>
          <w:szCs w:val="26"/>
          <w:lang w:val="ru-RU"/>
        </w:rPr>
        <w:t>, что в случае непредоставления участником закупки, с которым заключается контракт, обеспечения исполнения контракта в срок, установленный для заключения контракта, такой участник считается уклонившимся от заключения контракта</w:t>
      </w:r>
    </w:p>
    <w:p w14:paraId="287ABC2C" w14:textId="296D407F" w:rsidR="00BA2AFE" w:rsidRPr="007B2AC4" w:rsidRDefault="00BA2AFE" w:rsidP="008C48D6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7B2AC4">
        <w:rPr>
          <w:sz w:val="26"/>
          <w:szCs w:val="26"/>
        </w:rPr>
        <w:t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14:paraId="46D4D6BE" w14:textId="6BAD62B2" w:rsidR="0085338E" w:rsidRDefault="00BA2AFE" w:rsidP="00405AE2">
      <w:pPr>
        <w:pStyle w:val="10"/>
        <w:ind w:firstLine="709"/>
        <w:contextualSpacing/>
        <w:jc w:val="both"/>
        <w:rPr>
          <w:sz w:val="26"/>
          <w:szCs w:val="26"/>
        </w:rPr>
      </w:pPr>
      <w:r w:rsidRPr="007B2AC4">
        <w:rPr>
          <w:sz w:val="26"/>
          <w:szCs w:val="26"/>
        </w:rPr>
        <w:lastRenderedPageBreak/>
        <w:t xml:space="preserve">Из письменных пояснений </w:t>
      </w:r>
      <w:r w:rsidR="00405AE2">
        <w:rPr>
          <w:sz w:val="26"/>
          <w:szCs w:val="26"/>
        </w:rPr>
        <w:t>ИП</w:t>
      </w:r>
      <w:r w:rsidR="00B763C5">
        <w:rPr>
          <w:sz w:val="26"/>
          <w:szCs w:val="26"/>
        </w:rPr>
        <w:t xml:space="preserve"> следует, что </w:t>
      </w:r>
      <w:r w:rsidR="009A18E3" w:rsidRPr="009A18E3">
        <w:rPr>
          <w:i/>
          <w:iCs/>
          <w:sz w:val="26"/>
          <w:szCs w:val="26"/>
        </w:rPr>
        <w:t>«</w:t>
      </w:r>
      <w:r w:rsidR="00405AE2">
        <w:rPr>
          <w:i/>
          <w:iCs/>
          <w:sz w:val="26"/>
          <w:szCs w:val="26"/>
        </w:rPr>
        <w:t>Сотрудник, на которого возложены обязанности по организации работы в ЕИС и на ЭТП, из-за большой загруженности и маленького опыта работы  ошибочно приложил некорректное обеспечение исполнения обязательств. К Сотруднику применено дисциплинарное взыскание в виде выговора».</w:t>
      </w:r>
    </w:p>
    <w:p w14:paraId="4C623D6D" w14:textId="05C9ADEA" w:rsidR="00FD4221" w:rsidRDefault="001130BD" w:rsidP="008C48D6">
      <w:pPr>
        <w:pStyle w:val="1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Вместе с тем, Общество не имело умысла уклоняться от заключения контракта</w:t>
      </w:r>
      <w:r w:rsidR="00405AE2">
        <w:rPr>
          <w:sz w:val="26"/>
          <w:szCs w:val="26"/>
        </w:rPr>
        <w:t>.</w:t>
      </w:r>
    </w:p>
    <w:p w14:paraId="131560BD" w14:textId="17E90C1D" w:rsidR="0030732D" w:rsidRPr="0030732D" w:rsidRDefault="0030732D" w:rsidP="008C48D6">
      <w:pPr>
        <w:pStyle w:val="10"/>
        <w:ind w:firstLine="709"/>
        <w:contextualSpacing/>
        <w:jc w:val="both"/>
        <w:rPr>
          <w:sz w:val="26"/>
          <w:szCs w:val="26"/>
        </w:rPr>
      </w:pPr>
      <w:r w:rsidRPr="0030732D">
        <w:rPr>
          <w:sz w:val="26"/>
          <w:szCs w:val="26"/>
        </w:rPr>
        <w:t xml:space="preserve">Комиссией Самарского УФАС России установлено, что в единой информационной системе в реестре контрактов содержатся сведения о добросовестном осуществлении </w:t>
      </w:r>
      <w:r w:rsidR="00357E16">
        <w:rPr>
          <w:sz w:val="26"/>
          <w:szCs w:val="26"/>
        </w:rPr>
        <w:t xml:space="preserve">Поставщиком </w:t>
      </w:r>
      <w:r w:rsidRPr="0030732D">
        <w:rPr>
          <w:sz w:val="26"/>
          <w:szCs w:val="26"/>
        </w:rPr>
        <w:t xml:space="preserve">предпринимательской деятельности, что подтверждается </w:t>
      </w:r>
      <w:r w:rsidR="00357E16" w:rsidRPr="0030732D">
        <w:rPr>
          <w:sz w:val="26"/>
          <w:szCs w:val="26"/>
        </w:rPr>
        <w:t>наличием контракт</w:t>
      </w:r>
      <w:r w:rsidR="003E5DD7">
        <w:rPr>
          <w:sz w:val="26"/>
          <w:szCs w:val="26"/>
        </w:rPr>
        <w:t>ов</w:t>
      </w:r>
      <w:r w:rsidRPr="0030732D">
        <w:rPr>
          <w:sz w:val="26"/>
          <w:szCs w:val="26"/>
        </w:rPr>
        <w:t>, заключенн</w:t>
      </w:r>
      <w:r w:rsidR="003E5DD7">
        <w:rPr>
          <w:sz w:val="26"/>
          <w:szCs w:val="26"/>
        </w:rPr>
        <w:t>ых</w:t>
      </w:r>
      <w:r w:rsidRPr="0030732D">
        <w:rPr>
          <w:sz w:val="26"/>
          <w:szCs w:val="26"/>
        </w:rPr>
        <w:t xml:space="preserve"> на основании Закона о </w:t>
      </w:r>
      <w:r w:rsidR="00AC15C5" w:rsidRPr="00AC15C5">
        <w:rPr>
          <w:sz w:val="26"/>
          <w:szCs w:val="26"/>
        </w:rPr>
        <w:t>закупках товаров, работ, услуг отдельными видами юридических лиц</w:t>
      </w:r>
      <w:r w:rsidRPr="0030732D">
        <w:rPr>
          <w:sz w:val="26"/>
          <w:szCs w:val="26"/>
        </w:rPr>
        <w:t>, размещенн</w:t>
      </w:r>
      <w:r w:rsidR="003E5DD7">
        <w:rPr>
          <w:sz w:val="26"/>
          <w:szCs w:val="26"/>
        </w:rPr>
        <w:t>ых</w:t>
      </w:r>
      <w:r w:rsidRPr="0030732D">
        <w:rPr>
          <w:sz w:val="26"/>
          <w:szCs w:val="26"/>
        </w:rPr>
        <w:t xml:space="preserve"> на официальном сайте zakupki.gov.ru</w:t>
      </w:r>
      <w:r w:rsidR="0085338E">
        <w:rPr>
          <w:sz w:val="26"/>
          <w:szCs w:val="26"/>
        </w:rPr>
        <w:t>. Кроме того, в материалы дела представлены благодарственные письма от заказчиков, которые свидетельствуют о добросовестном поведении общества</w:t>
      </w:r>
      <w:r w:rsidR="00AC15C5">
        <w:rPr>
          <w:sz w:val="26"/>
          <w:szCs w:val="26"/>
        </w:rPr>
        <w:t>.</w:t>
      </w:r>
    </w:p>
    <w:p w14:paraId="4D31D9E9" w14:textId="7C79FDAA" w:rsidR="0030732D" w:rsidRDefault="0030732D" w:rsidP="008C48D6">
      <w:pPr>
        <w:pStyle w:val="10"/>
        <w:ind w:firstLine="709"/>
        <w:contextualSpacing/>
        <w:jc w:val="both"/>
        <w:rPr>
          <w:sz w:val="26"/>
          <w:szCs w:val="26"/>
        </w:rPr>
      </w:pPr>
      <w:r w:rsidRPr="0030732D">
        <w:rPr>
          <w:sz w:val="26"/>
          <w:szCs w:val="26"/>
        </w:rPr>
        <w:t xml:space="preserve">Обращений о включении </w:t>
      </w:r>
      <w:r w:rsidR="00B94B7F">
        <w:rPr>
          <w:sz w:val="26"/>
          <w:szCs w:val="26"/>
        </w:rPr>
        <w:t>ИП</w:t>
      </w:r>
      <w:r>
        <w:rPr>
          <w:sz w:val="26"/>
          <w:szCs w:val="26"/>
        </w:rPr>
        <w:t xml:space="preserve"> </w:t>
      </w:r>
      <w:r w:rsidRPr="0030732D">
        <w:rPr>
          <w:sz w:val="26"/>
          <w:szCs w:val="26"/>
        </w:rPr>
        <w:t>в реестр недобросовестных поставщиков (подрядчиков, исполнителей) ранее в Самарское УФАС России не поступало.</w:t>
      </w:r>
    </w:p>
    <w:p w14:paraId="0C808D3B" w14:textId="57E76282" w:rsidR="00357E16" w:rsidRDefault="00357E16" w:rsidP="008C48D6">
      <w:pPr>
        <w:pStyle w:val="1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Заказчик на включении </w:t>
      </w:r>
      <w:r w:rsidR="00B94B7F">
        <w:rPr>
          <w:sz w:val="26"/>
          <w:szCs w:val="26"/>
        </w:rPr>
        <w:t>ИП</w:t>
      </w:r>
      <w:r>
        <w:rPr>
          <w:sz w:val="26"/>
          <w:szCs w:val="26"/>
        </w:rPr>
        <w:t xml:space="preserve"> в реестр недобросовестных поставщиков не настаивает.</w:t>
      </w:r>
    </w:p>
    <w:p w14:paraId="5B7BF44C" w14:textId="775BD269" w:rsidR="000747D4" w:rsidRDefault="000747D4" w:rsidP="008C48D6">
      <w:pPr>
        <w:pStyle w:val="10"/>
        <w:ind w:firstLine="709"/>
        <w:contextualSpacing/>
        <w:jc w:val="both"/>
        <w:rPr>
          <w:sz w:val="26"/>
          <w:szCs w:val="26"/>
        </w:rPr>
      </w:pPr>
      <w:r w:rsidRPr="000747D4">
        <w:rPr>
          <w:sz w:val="26"/>
          <w:szCs w:val="26"/>
        </w:rPr>
        <w:t>Проект контракта направлен для подписания второму участнику, в связи с чем цели закупки достигнуты.</w:t>
      </w:r>
    </w:p>
    <w:p w14:paraId="6E0514EC" w14:textId="68C7E850" w:rsidR="00BA2AFE" w:rsidRDefault="00BA2AFE" w:rsidP="008C48D6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7B2AC4">
        <w:rPr>
          <w:sz w:val="26"/>
          <w:szCs w:val="26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14:paraId="58283FCB" w14:textId="4B0CB87F" w:rsidR="000747D4" w:rsidRPr="007B2AC4" w:rsidRDefault="000747D4" w:rsidP="008C48D6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0747D4">
        <w:rPr>
          <w:sz w:val="26"/>
          <w:szCs w:val="26"/>
        </w:rPr>
        <w:t xml:space="preserve">В соответствии с </w:t>
      </w:r>
      <w:proofErr w:type="spellStart"/>
      <w:r w:rsidRPr="000747D4">
        <w:rPr>
          <w:sz w:val="26"/>
          <w:szCs w:val="26"/>
        </w:rPr>
        <w:t>п.п</w:t>
      </w:r>
      <w:proofErr w:type="spellEnd"/>
      <w:r w:rsidRPr="000747D4">
        <w:rPr>
          <w:sz w:val="26"/>
          <w:szCs w:val="26"/>
        </w:rPr>
        <w:t>. б п.14 Постановления Правительства №1078 от 30.06.2021 орган контроля принимает решение об отказе во включении информации об участнике закупки, если участником закупки в срок до признания его в соответствии с Федеральным законом,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54009AAB" w14:textId="35ABA2D2" w:rsidR="00BA2AFE" w:rsidRDefault="00BA2AFE" w:rsidP="008C48D6">
      <w:pPr>
        <w:widowControl w:val="0"/>
        <w:ind w:firstLine="709"/>
        <w:jc w:val="both"/>
        <w:rPr>
          <w:sz w:val="26"/>
          <w:szCs w:val="26"/>
        </w:rPr>
      </w:pPr>
      <w:r w:rsidRPr="007B2AC4">
        <w:rPr>
          <w:sz w:val="26"/>
          <w:szCs w:val="26"/>
        </w:rPr>
        <w:t>Комиссия Самарского УФАС России при вышеуказанных обстоятельствах не имеет достаточных оснований для включения информации о</w:t>
      </w:r>
      <w:r w:rsidR="0030732D">
        <w:rPr>
          <w:sz w:val="26"/>
          <w:szCs w:val="26"/>
        </w:rPr>
        <w:t xml:space="preserve">б </w:t>
      </w:r>
      <w:r w:rsidR="00405AE2">
        <w:rPr>
          <w:sz w:val="26"/>
          <w:szCs w:val="26"/>
        </w:rPr>
        <w:t xml:space="preserve">ИП Валееве </w:t>
      </w:r>
      <w:proofErr w:type="gramStart"/>
      <w:r w:rsidR="00405AE2">
        <w:rPr>
          <w:sz w:val="26"/>
          <w:szCs w:val="26"/>
        </w:rPr>
        <w:t>И.С</w:t>
      </w:r>
      <w:proofErr w:type="gramEnd"/>
      <w:r w:rsidR="00357E16" w:rsidRPr="00357E16">
        <w:rPr>
          <w:sz w:val="26"/>
          <w:szCs w:val="26"/>
        </w:rPr>
        <w:t xml:space="preserve"> </w:t>
      </w:r>
      <w:r w:rsidRPr="007B2AC4">
        <w:rPr>
          <w:sz w:val="26"/>
          <w:szCs w:val="26"/>
        </w:rPr>
        <w:t>в реестр недобросовестных поставщиков.</w:t>
      </w:r>
    </w:p>
    <w:p w14:paraId="679FD210" w14:textId="77777777" w:rsidR="00580447" w:rsidRPr="007B2AC4" w:rsidRDefault="00580447" w:rsidP="008C48D6">
      <w:pPr>
        <w:widowControl w:val="0"/>
        <w:ind w:firstLine="709"/>
        <w:contextualSpacing/>
        <w:jc w:val="both"/>
        <w:rPr>
          <w:sz w:val="26"/>
          <w:szCs w:val="26"/>
        </w:rPr>
      </w:pPr>
    </w:p>
    <w:p w14:paraId="363A728E" w14:textId="77777777" w:rsidR="00BA2AFE" w:rsidRDefault="00BA2AFE" w:rsidP="008C48D6">
      <w:pPr>
        <w:suppressAutoHyphens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вышеизложенного, Комиссия Самарского УФАС России</w:t>
      </w:r>
    </w:p>
    <w:p w14:paraId="311A6199" w14:textId="77777777" w:rsidR="00580763" w:rsidRDefault="00580763" w:rsidP="008C48D6">
      <w:pPr>
        <w:suppressAutoHyphens w:val="0"/>
        <w:ind w:firstLine="709"/>
        <w:rPr>
          <w:sz w:val="26"/>
          <w:szCs w:val="26"/>
        </w:rPr>
      </w:pPr>
    </w:p>
    <w:p w14:paraId="4E265566" w14:textId="1BF6BB52" w:rsidR="00BA2AFE" w:rsidRDefault="00BA2AFE" w:rsidP="008C48D6">
      <w:pPr>
        <w:suppressAutoHyphens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="0030732D">
        <w:rPr>
          <w:sz w:val="26"/>
          <w:szCs w:val="26"/>
        </w:rPr>
        <w:t xml:space="preserve"> </w:t>
      </w:r>
      <w:r>
        <w:rPr>
          <w:sz w:val="26"/>
          <w:szCs w:val="26"/>
        </w:rPr>
        <w:t>Е</w:t>
      </w:r>
      <w:r w:rsidR="0030732D">
        <w:rPr>
          <w:sz w:val="26"/>
          <w:szCs w:val="26"/>
        </w:rPr>
        <w:t xml:space="preserve"> </w:t>
      </w:r>
      <w:r>
        <w:rPr>
          <w:sz w:val="26"/>
          <w:szCs w:val="26"/>
        </w:rPr>
        <w:t>Ш</w:t>
      </w:r>
      <w:r w:rsidR="0030732D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30732D">
        <w:rPr>
          <w:sz w:val="26"/>
          <w:szCs w:val="26"/>
        </w:rPr>
        <w:t xml:space="preserve"> </w:t>
      </w:r>
      <w:r>
        <w:rPr>
          <w:sz w:val="26"/>
          <w:szCs w:val="26"/>
        </w:rPr>
        <w:t>Л</w:t>
      </w:r>
      <w:r w:rsidR="0030732D">
        <w:rPr>
          <w:sz w:val="26"/>
          <w:szCs w:val="26"/>
        </w:rPr>
        <w:t xml:space="preserve"> </w:t>
      </w:r>
      <w:r>
        <w:rPr>
          <w:sz w:val="26"/>
          <w:szCs w:val="26"/>
        </w:rPr>
        <w:t>А:</w:t>
      </w:r>
    </w:p>
    <w:p w14:paraId="2FA71953" w14:textId="77777777" w:rsidR="00BA2AFE" w:rsidRDefault="00BA2AFE" w:rsidP="008C48D6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</w:p>
    <w:p w14:paraId="388354E0" w14:textId="6A3CCA4B" w:rsidR="00BA2AFE" w:rsidRDefault="00BA2AFE" w:rsidP="008C48D6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</w:t>
      </w:r>
      <w:r w:rsidR="007727AA">
        <w:rPr>
          <w:sz w:val="26"/>
          <w:szCs w:val="26"/>
        </w:rPr>
        <w:t xml:space="preserve"> </w:t>
      </w:r>
      <w:r w:rsidR="00405AE2">
        <w:rPr>
          <w:sz w:val="26"/>
          <w:szCs w:val="26"/>
        </w:rPr>
        <w:t xml:space="preserve">ИП Валееве </w:t>
      </w:r>
      <w:proofErr w:type="gramStart"/>
      <w:r w:rsidR="00405AE2">
        <w:rPr>
          <w:sz w:val="26"/>
          <w:szCs w:val="26"/>
        </w:rPr>
        <w:t>И.С</w:t>
      </w:r>
      <w:proofErr w:type="gramEnd"/>
      <w:r w:rsidR="00357E16" w:rsidRPr="00357E16">
        <w:rPr>
          <w:sz w:val="26"/>
          <w:szCs w:val="26"/>
        </w:rPr>
        <w:t xml:space="preserve"> </w:t>
      </w:r>
      <w:r>
        <w:rPr>
          <w:sz w:val="26"/>
          <w:szCs w:val="26"/>
        </w:rPr>
        <w:t>в реестр недобросовестных поставщиков не включать.</w:t>
      </w:r>
    </w:p>
    <w:p w14:paraId="46406B1F" w14:textId="77777777" w:rsidR="00F320AF" w:rsidRDefault="00F320AF" w:rsidP="008C48D6">
      <w:pPr>
        <w:widowControl w:val="0"/>
        <w:ind w:firstLine="709"/>
        <w:jc w:val="both"/>
        <w:rPr>
          <w:sz w:val="26"/>
          <w:szCs w:val="26"/>
        </w:rPr>
      </w:pPr>
    </w:p>
    <w:p w14:paraId="691C5D1E" w14:textId="78E839CD" w:rsidR="00E068BE" w:rsidRDefault="00BA2AFE" w:rsidP="008C48D6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7FFE67E7" w14:textId="1E6A2659" w:rsidR="00A170BC" w:rsidRDefault="00A170BC" w:rsidP="009A18E3">
      <w:pPr>
        <w:pStyle w:val="a3"/>
        <w:tabs>
          <w:tab w:val="left" w:pos="284"/>
        </w:tabs>
        <w:ind w:firstLine="0"/>
        <w:rPr>
          <w:sz w:val="26"/>
          <w:szCs w:val="26"/>
          <w:lang w:eastAsia="ru-RU"/>
        </w:rPr>
      </w:pPr>
    </w:p>
    <w:p w14:paraId="7C58E63A" w14:textId="386D58F0" w:rsidR="00CD582A" w:rsidRPr="001D447C" w:rsidRDefault="00CD582A" w:rsidP="00115350">
      <w:pPr>
        <w:widowControl w:val="0"/>
        <w:tabs>
          <w:tab w:val="left" w:pos="8222"/>
        </w:tabs>
        <w:jc w:val="both"/>
        <w:rPr>
          <w:sz w:val="26"/>
          <w:szCs w:val="26"/>
        </w:rPr>
      </w:pPr>
      <w:bookmarkStart w:id="0" w:name="_GoBack"/>
      <w:bookmarkEnd w:id="0"/>
    </w:p>
    <w:sectPr w:rsidR="00CD582A" w:rsidRPr="001D447C" w:rsidSect="00026F7E">
      <w:headerReference w:type="default" r:id="rId7"/>
      <w:pgSz w:w="11906" w:h="16838"/>
      <w:pgMar w:top="851" w:right="567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AA61D" w14:textId="77777777" w:rsidR="00CC3366" w:rsidRDefault="00CC3366" w:rsidP="00BA2AFE">
      <w:r>
        <w:separator/>
      </w:r>
    </w:p>
  </w:endnote>
  <w:endnote w:type="continuationSeparator" w:id="0">
    <w:p w14:paraId="2FB6B681" w14:textId="77777777" w:rsidR="00CC3366" w:rsidRDefault="00CC3366" w:rsidP="00BA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E37A8" w14:textId="77777777" w:rsidR="00CC3366" w:rsidRDefault="00CC3366" w:rsidP="00BA2AFE">
      <w:r>
        <w:separator/>
      </w:r>
    </w:p>
  </w:footnote>
  <w:footnote w:type="continuationSeparator" w:id="0">
    <w:p w14:paraId="40577169" w14:textId="77777777" w:rsidR="00CC3366" w:rsidRDefault="00CC3366" w:rsidP="00BA2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69386267"/>
      <w:docPartObj>
        <w:docPartGallery w:val="Page Numbers (Top of Page)"/>
        <w:docPartUnique/>
      </w:docPartObj>
    </w:sdtPr>
    <w:sdtEndPr/>
    <w:sdtContent>
      <w:p w14:paraId="3DE92E91" w14:textId="77777777" w:rsidR="00BA2AFE" w:rsidRDefault="00BA2A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AC335D" w14:textId="77777777" w:rsidR="00BA2AFE" w:rsidRDefault="00BA2AF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FE"/>
    <w:rsid w:val="000117BE"/>
    <w:rsid w:val="0001266C"/>
    <w:rsid w:val="00026F7E"/>
    <w:rsid w:val="0005049A"/>
    <w:rsid w:val="0006331C"/>
    <w:rsid w:val="00065C94"/>
    <w:rsid w:val="000747C5"/>
    <w:rsid w:val="000747D4"/>
    <w:rsid w:val="000763D1"/>
    <w:rsid w:val="00087041"/>
    <w:rsid w:val="000A1AB3"/>
    <w:rsid w:val="000E4280"/>
    <w:rsid w:val="000E7427"/>
    <w:rsid w:val="00102279"/>
    <w:rsid w:val="001130BD"/>
    <w:rsid w:val="00115350"/>
    <w:rsid w:val="00124250"/>
    <w:rsid w:val="00130CF2"/>
    <w:rsid w:val="001B0799"/>
    <w:rsid w:val="001B11B9"/>
    <w:rsid w:val="001B6043"/>
    <w:rsid w:val="001D0762"/>
    <w:rsid w:val="001D447C"/>
    <w:rsid w:val="0022105E"/>
    <w:rsid w:val="00230BEC"/>
    <w:rsid w:val="00242DFB"/>
    <w:rsid w:val="002606C1"/>
    <w:rsid w:val="00266580"/>
    <w:rsid w:val="00276584"/>
    <w:rsid w:val="002C178A"/>
    <w:rsid w:val="002D6AC4"/>
    <w:rsid w:val="002E0122"/>
    <w:rsid w:val="002E7341"/>
    <w:rsid w:val="0030732D"/>
    <w:rsid w:val="003229DE"/>
    <w:rsid w:val="003242CB"/>
    <w:rsid w:val="00357E16"/>
    <w:rsid w:val="003A71BB"/>
    <w:rsid w:val="003A72DC"/>
    <w:rsid w:val="003B319C"/>
    <w:rsid w:val="003E5DD7"/>
    <w:rsid w:val="00405AE2"/>
    <w:rsid w:val="00426B81"/>
    <w:rsid w:val="00483AFE"/>
    <w:rsid w:val="004A6595"/>
    <w:rsid w:val="004D078D"/>
    <w:rsid w:val="004F6863"/>
    <w:rsid w:val="00550C19"/>
    <w:rsid w:val="00553F3A"/>
    <w:rsid w:val="005656DE"/>
    <w:rsid w:val="0057782D"/>
    <w:rsid w:val="00580447"/>
    <w:rsid w:val="00580763"/>
    <w:rsid w:val="005E54F8"/>
    <w:rsid w:val="00616574"/>
    <w:rsid w:val="00620872"/>
    <w:rsid w:val="0064649B"/>
    <w:rsid w:val="00646B66"/>
    <w:rsid w:val="00667677"/>
    <w:rsid w:val="00683DB5"/>
    <w:rsid w:val="00684DED"/>
    <w:rsid w:val="006A209D"/>
    <w:rsid w:val="006B1A83"/>
    <w:rsid w:val="006D09C8"/>
    <w:rsid w:val="006E5E06"/>
    <w:rsid w:val="006F3BAA"/>
    <w:rsid w:val="00714F17"/>
    <w:rsid w:val="00717412"/>
    <w:rsid w:val="00737673"/>
    <w:rsid w:val="00754595"/>
    <w:rsid w:val="007727AA"/>
    <w:rsid w:val="0078015C"/>
    <w:rsid w:val="007B2AC4"/>
    <w:rsid w:val="007E57D8"/>
    <w:rsid w:val="008015A0"/>
    <w:rsid w:val="0085338E"/>
    <w:rsid w:val="00866AC5"/>
    <w:rsid w:val="00873D40"/>
    <w:rsid w:val="00897F9E"/>
    <w:rsid w:val="008B2598"/>
    <w:rsid w:val="008B28D8"/>
    <w:rsid w:val="008C1192"/>
    <w:rsid w:val="008C48D6"/>
    <w:rsid w:val="008D3E91"/>
    <w:rsid w:val="008E1ED0"/>
    <w:rsid w:val="008F2CAD"/>
    <w:rsid w:val="00904487"/>
    <w:rsid w:val="009076DE"/>
    <w:rsid w:val="00913F1D"/>
    <w:rsid w:val="00946156"/>
    <w:rsid w:val="00950CA7"/>
    <w:rsid w:val="00951415"/>
    <w:rsid w:val="009A18E3"/>
    <w:rsid w:val="009B30F7"/>
    <w:rsid w:val="009B3F92"/>
    <w:rsid w:val="009D6346"/>
    <w:rsid w:val="009F0E1E"/>
    <w:rsid w:val="00A0404D"/>
    <w:rsid w:val="00A170BC"/>
    <w:rsid w:val="00A313FE"/>
    <w:rsid w:val="00A31FE6"/>
    <w:rsid w:val="00A3207E"/>
    <w:rsid w:val="00A731F6"/>
    <w:rsid w:val="00AA207B"/>
    <w:rsid w:val="00AB3914"/>
    <w:rsid w:val="00AC15C5"/>
    <w:rsid w:val="00AC7568"/>
    <w:rsid w:val="00AF2DFA"/>
    <w:rsid w:val="00AF5B81"/>
    <w:rsid w:val="00B05993"/>
    <w:rsid w:val="00B14F0F"/>
    <w:rsid w:val="00B35EA5"/>
    <w:rsid w:val="00B763C5"/>
    <w:rsid w:val="00B90B29"/>
    <w:rsid w:val="00B94B7F"/>
    <w:rsid w:val="00BA2AFE"/>
    <w:rsid w:val="00BE4E54"/>
    <w:rsid w:val="00BE6900"/>
    <w:rsid w:val="00C32C6F"/>
    <w:rsid w:val="00C50F21"/>
    <w:rsid w:val="00C62B6F"/>
    <w:rsid w:val="00C76F63"/>
    <w:rsid w:val="00CA3797"/>
    <w:rsid w:val="00CA71F2"/>
    <w:rsid w:val="00CC3366"/>
    <w:rsid w:val="00CC6EED"/>
    <w:rsid w:val="00CC7975"/>
    <w:rsid w:val="00CD582A"/>
    <w:rsid w:val="00CE24CC"/>
    <w:rsid w:val="00CE32AC"/>
    <w:rsid w:val="00D644E9"/>
    <w:rsid w:val="00D7169F"/>
    <w:rsid w:val="00D90D02"/>
    <w:rsid w:val="00DA4AAF"/>
    <w:rsid w:val="00DC5881"/>
    <w:rsid w:val="00DE770A"/>
    <w:rsid w:val="00E068BE"/>
    <w:rsid w:val="00E121BD"/>
    <w:rsid w:val="00E17E79"/>
    <w:rsid w:val="00E20734"/>
    <w:rsid w:val="00E22D82"/>
    <w:rsid w:val="00E5001B"/>
    <w:rsid w:val="00EA3D05"/>
    <w:rsid w:val="00EB1C46"/>
    <w:rsid w:val="00EB4E33"/>
    <w:rsid w:val="00EB67F6"/>
    <w:rsid w:val="00EC61F7"/>
    <w:rsid w:val="00ED37CF"/>
    <w:rsid w:val="00EF6B30"/>
    <w:rsid w:val="00EF7E2E"/>
    <w:rsid w:val="00F179E1"/>
    <w:rsid w:val="00F20385"/>
    <w:rsid w:val="00F31C06"/>
    <w:rsid w:val="00F320AF"/>
    <w:rsid w:val="00F54B1D"/>
    <w:rsid w:val="00F60F08"/>
    <w:rsid w:val="00FA4996"/>
    <w:rsid w:val="00FA5221"/>
    <w:rsid w:val="00FC5F21"/>
    <w:rsid w:val="00FD4221"/>
    <w:rsid w:val="00FE2AF9"/>
    <w:rsid w:val="00FF01E8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B72"/>
  <w15:chartTrackingRefBased/>
  <w15:docId w15:val="{D5B89241-4369-47B7-AF26-AF0CF05E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d">
    <w:name w:val="Unresolved Mention"/>
    <w:basedOn w:val="a0"/>
    <w:uiPriority w:val="99"/>
    <w:semiHidden/>
    <w:unhideWhenUsed/>
    <w:rsid w:val="00FE2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C8EBC-1257-4ADF-8726-E60983CE5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Мочульская Дарья Андреевна</cp:lastModifiedBy>
  <cp:revision>24</cp:revision>
  <cp:lastPrinted>2024-03-05T10:32:00Z</cp:lastPrinted>
  <dcterms:created xsi:type="dcterms:W3CDTF">2023-06-15T05:26:00Z</dcterms:created>
  <dcterms:modified xsi:type="dcterms:W3CDTF">2024-06-27T05:58:00Z</dcterms:modified>
</cp:coreProperties>
</file>