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2F7A" w:rsidRPr="0036468E" w:rsidRDefault="00D50DCF" w:rsidP="003C5DEC">
      <w:pPr>
        <w:shd w:val="clear" w:color="auto" w:fill="FFFFFF"/>
        <w:spacing w:after="0" w:line="360" w:lineRule="auto"/>
        <w:ind w:firstLine="709"/>
        <w:jc w:val="center"/>
        <w:rPr>
          <w:rFonts w:ascii="Times New Roman" w:hAnsi="Times New Roman" w:cs="Times New Roman"/>
          <w:b/>
          <w:color w:val="212529"/>
          <w:sz w:val="26"/>
          <w:szCs w:val="26"/>
          <w:shd w:val="clear" w:color="auto" w:fill="FFFFFF"/>
        </w:rPr>
      </w:pPr>
      <w:r w:rsidRPr="0036468E">
        <w:rPr>
          <w:rFonts w:ascii="Times New Roman" w:hAnsi="Times New Roman" w:cs="Times New Roman"/>
          <w:b/>
          <w:color w:val="212529"/>
          <w:sz w:val="26"/>
          <w:szCs w:val="26"/>
          <w:shd w:val="clear" w:color="auto" w:fill="FFFFFF"/>
        </w:rPr>
        <w:t>РЕШЕНИЕ</w:t>
      </w:r>
    </w:p>
    <w:p w:rsidR="00D50DCF" w:rsidRPr="0036468E" w:rsidRDefault="00D50DCF" w:rsidP="003C5DEC">
      <w:pPr>
        <w:shd w:val="clear" w:color="auto" w:fill="FFFFFF"/>
        <w:spacing w:after="0" w:line="360" w:lineRule="auto"/>
        <w:ind w:firstLine="709"/>
        <w:jc w:val="center"/>
        <w:rPr>
          <w:rFonts w:ascii="Times New Roman" w:hAnsi="Times New Roman" w:cs="Times New Roman"/>
          <w:b/>
          <w:color w:val="212529"/>
          <w:sz w:val="26"/>
          <w:szCs w:val="26"/>
          <w:shd w:val="clear" w:color="auto" w:fill="FFFFFF"/>
        </w:rPr>
      </w:pPr>
    </w:p>
    <w:p w:rsidR="00D50DCF" w:rsidRPr="0036468E" w:rsidRDefault="00D50DCF" w:rsidP="003C5DEC">
      <w:pPr>
        <w:shd w:val="clear" w:color="auto" w:fill="FFFFFF"/>
        <w:spacing w:after="0" w:line="360" w:lineRule="auto"/>
        <w:ind w:firstLine="709"/>
        <w:jc w:val="both"/>
        <w:rPr>
          <w:rFonts w:ascii="Times New Roman" w:hAnsi="Times New Roman" w:cs="Times New Roman"/>
          <w:color w:val="212529"/>
          <w:sz w:val="26"/>
          <w:szCs w:val="26"/>
          <w:shd w:val="clear" w:color="auto" w:fill="FFFFFF"/>
        </w:rPr>
      </w:pPr>
      <w:r w:rsidRPr="0036468E">
        <w:rPr>
          <w:rFonts w:ascii="Times New Roman" w:hAnsi="Times New Roman" w:cs="Times New Roman"/>
          <w:color w:val="212529"/>
          <w:sz w:val="26"/>
          <w:szCs w:val="26"/>
          <w:shd w:val="clear" w:color="auto" w:fill="FFFFFF"/>
        </w:rPr>
        <w:t>по делу №</w:t>
      </w:r>
      <w:r w:rsidR="007058F9" w:rsidRPr="0036468E">
        <w:rPr>
          <w:rFonts w:ascii="Times New Roman" w:hAnsi="Times New Roman" w:cs="Times New Roman"/>
          <w:color w:val="212529"/>
          <w:sz w:val="26"/>
          <w:szCs w:val="26"/>
          <w:shd w:val="clear" w:color="auto" w:fill="FFFFFF"/>
        </w:rPr>
        <w:t xml:space="preserve"> 062/10/104-262</w:t>
      </w:r>
      <w:r w:rsidRPr="0036468E">
        <w:rPr>
          <w:rFonts w:ascii="Times New Roman" w:hAnsi="Times New Roman" w:cs="Times New Roman"/>
          <w:color w:val="212529"/>
          <w:sz w:val="26"/>
          <w:szCs w:val="26"/>
          <w:shd w:val="clear" w:color="auto" w:fill="FFFFFF"/>
        </w:rPr>
        <w:t>/2024 о нарушении законодательства о размещении закупки</w:t>
      </w:r>
    </w:p>
    <w:p w:rsidR="00D50DCF" w:rsidRPr="0036468E" w:rsidRDefault="00D50DCF" w:rsidP="003C5DEC">
      <w:pPr>
        <w:shd w:val="clear" w:color="auto" w:fill="FFFFFF"/>
        <w:spacing w:after="0" w:line="360" w:lineRule="auto"/>
        <w:ind w:firstLine="709"/>
        <w:jc w:val="both"/>
        <w:rPr>
          <w:rFonts w:ascii="Times New Roman" w:hAnsi="Times New Roman" w:cs="Times New Roman"/>
          <w:color w:val="212529"/>
          <w:sz w:val="26"/>
          <w:szCs w:val="26"/>
          <w:shd w:val="clear" w:color="auto" w:fill="FFFFFF"/>
        </w:rPr>
      </w:pPr>
    </w:p>
    <w:p w:rsidR="00D50DCF" w:rsidRPr="0036468E" w:rsidRDefault="007058F9" w:rsidP="003C5DEC">
      <w:pPr>
        <w:shd w:val="clear" w:color="auto" w:fill="FFFFFF"/>
        <w:spacing w:after="0" w:line="360" w:lineRule="auto"/>
        <w:jc w:val="both"/>
        <w:rPr>
          <w:rFonts w:ascii="Times New Roman" w:hAnsi="Times New Roman" w:cs="Times New Roman"/>
          <w:color w:val="212529"/>
          <w:sz w:val="26"/>
          <w:szCs w:val="26"/>
          <w:shd w:val="clear" w:color="auto" w:fill="FFFFFF"/>
        </w:rPr>
      </w:pPr>
      <w:r w:rsidRPr="0036468E">
        <w:rPr>
          <w:rFonts w:ascii="Times New Roman" w:hAnsi="Times New Roman" w:cs="Times New Roman"/>
          <w:color w:val="212529"/>
          <w:sz w:val="26"/>
          <w:szCs w:val="26"/>
          <w:shd w:val="clear" w:color="auto" w:fill="FFFFFF"/>
        </w:rPr>
        <w:t>06 мая</w:t>
      </w:r>
      <w:r w:rsidR="00D50DCF" w:rsidRPr="0036468E">
        <w:rPr>
          <w:rFonts w:ascii="Times New Roman" w:hAnsi="Times New Roman" w:cs="Times New Roman"/>
          <w:color w:val="212529"/>
          <w:sz w:val="26"/>
          <w:szCs w:val="26"/>
          <w:shd w:val="clear" w:color="auto" w:fill="FFFFFF"/>
        </w:rPr>
        <w:t xml:space="preserve"> 2024 года                                                                      </w:t>
      </w:r>
      <w:r w:rsidRPr="0036468E">
        <w:rPr>
          <w:rFonts w:ascii="Times New Roman" w:hAnsi="Times New Roman" w:cs="Times New Roman"/>
          <w:color w:val="212529"/>
          <w:sz w:val="26"/>
          <w:szCs w:val="26"/>
          <w:shd w:val="clear" w:color="auto" w:fill="FFFFFF"/>
        </w:rPr>
        <w:t xml:space="preserve">          </w:t>
      </w:r>
      <w:r w:rsidR="00D50DCF" w:rsidRPr="0036468E">
        <w:rPr>
          <w:rFonts w:ascii="Times New Roman" w:hAnsi="Times New Roman" w:cs="Times New Roman"/>
          <w:color w:val="212529"/>
          <w:sz w:val="26"/>
          <w:szCs w:val="26"/>
          <w:shd w:val="clear" w:color="auto" w:fill="FFFFFF"/>
        </w:rPr>
        <w:t xml:space="preserve">    </w:t>
      </w:r>
      <w:r w:rsidR="0036468E" w:rsidRPr="0036468E">
        <w:rPr>
          <w:rFonts w:ascii="Times New Roman" w:hAnsi="Times New Roman" w:cs="Times New Roman"/>
          <w:color w:val="212529"/>
          <w:sz w:val="26"/>
          <w:szCs w:val="26"/>
          <w:shd w:val="clear" w:color="auto" w:fill="FFFFFF"/>
        </w:rPr>
        <w:t xml:space="preserve">      </w:t>
      </w:r>
      <w:r w:rsidR="00D50DCF" w:rsidRPr="0036468E">
        <w:rPr>
          <w:rFonts w:ascii="Times New Roman" w:hAnsi="Times New Roman" w:cs="Times New Roman"/>
          <w:color w:val="212529"/>
          <w:sz w:val="26"/>
          <w:szCs w:val="26"/>
          <w:shd w:val="clear" w:color="auto" w:fill="FFFFFF"/>
        </w:rPr>
        <w:t xml:space="preserve">      г. Рязань</w:t>
      </w:r>
    </w:p>
    <w:p w:rsidR="00D50DCF" w:rsidRPr="0036468E" w:rsidRDefault="00D50DCF" w:rsidP="003C5DEC">
      <w:pPr>
        <w:shd w:val="clear" w:color="auto" w:fill="FFFFFF"/>
        <w:spacing w:after="0" w:line="360" w:lineRule="auto"/>
        <w:jc w:val="both"/>
        <w:rPr>
          <w:rFonts w:ascii="Times New Roman" w:hAnsi="Times New Roman" w:cs="Times New Roman"/>
          <w:color w:val="212529"/>
          <w:sz w:val="26"/>
          <w:szCs w:val="26"/>
          <w:shd w:val="clear" w:color="auto" w:fill="FFFFFF"/>
        </w:rPr>
      </w:pPr>
    </w:p>
    <w:p w:rsidR="00D50DCF" w:rsidRPr="0036468E" w:rsidRDefault="007058F9" w:rsidP="003C5DEC">
      <w:pPr>
        <w:shd w:val="clear" w:color="auto" w:fill="FFFFFF"/>
        <w:spacing w:after="0" w:line="360" w:lineRule="auto"/>
        <w:jc w:val="center"/>
        <w:rPr>
          <w:rFonts w:ascii="Times New Roman" w:hAnsi="Times New Roman" w:cs="Times New Roman"/>
          <w:color w:val="212529"/>
          <w:sz w:val="26"/>
          <w:szCs w:val="26"/>
          <w:shd w:val="clear" w:color="auto" w:fill="FFFFFF"/>
        </w:rPr>
      </w:pPr>
      <w:r w:rsidRPr="0036468E">
        <w:rPr>
          <w:rFonts w:ascii="Times New Roman" w:hAnsi="Times New Roman" w:cs="Times New Roman"/>
          <w:color w:val="212529"/>
          <w:sz w:val="26"/>
          <w:szCs w:val="26"/>
          <w:shd w:val="clear" w:color="auto" w:fill="FFFFFF"/>
        </w:rPr>
        <w:t>Резолютивная часть оглашена 03 мая</w:t>
      </w:r>
      <w:r w:rsidR="00D50DCF" w:rsidRPr="0036468E">
        <w:rPr>
          <w:rFonts w:ascii="Times New Roman" w:hAnsi="Times New Roman" w:cs="Times New Roman"/>
          <w:color w:val="212529"/>
          <w:sz w:val="26"/>
          <w:szCs w:val="26"/>
          <w:shd w:val="clear" w:color="auto" w:fill="FFFFFF"/>
        </w:rPr>
        <w:t xml:space="preserve"> 2024 года</w:t>
      </w:r>
    </w:p>
    <w:p w:rsidR="00D50DCF" w:rsidRPr="0036468E" w:rsidRDefault="00D50DCF" w:rsidP="003C5DEC">
      <w:pPr>
        <w:shd w:val="clear" w:color="auto" w:fill="FFFFFF"/>
        <w:spacing w:after="0" w:line="360" w:lineRule="auto"/>
        <w:jc w:val="center"/>
        <w:rPr>
          <w:rFonts w:ascii="Times New Roman" w:hAnsi="Times New Roman" w:cs="Times New Roman"/>
          <w:color w:val="212529"/>
          <w:sz w:val="26"/>
          <w:szCs w:val="26"/>
          <w:shd w:val="clear" w:color="auto" w:fill="FFFFFF"/>
        </w:rPr>
      </w:pPr>
    </w:p>
    <w:p w:rsidR="00652115" w:rsidRPr="0036468E" w:rsidRDefault="00D50DCF" w:rsidP="00652115">
      <w:pPr>
        <w:shd w:val="clear" w:color="auto" w:fill="FFFFFF"/>
        <w:spacing w:after="0" w:line="360" w:lineRule="auto"/>
        <w:ind w:firstLine="709"/>
        <w:jc w:val="both"/>
        <w:rPr>
          <w:rFonts w:ascii="Times New Roman" w:eastAsia="Times New Roman" w:hAnsi="Times New Roman"/>
          <w:color w:val="000000" w:themeColor="text1"/>
          <w:sz w:val="26"/>
          <w:szCs w:val="26"/>
        </w:rPr>
      </w:pPr>
      <w:proofErr w:type="gramStart"/>
      <w:r w:rsidRPr="0036468E">
        <w:rPr>
          <w:rFonts w:ascii="Times New Roman" w:eastAsia="Times New Roman" w:hAnsi="Times New Roman"/>
          <w:color w:val="000000" w:themeColor="text1"/>
          <w:sz w:val="26"/>
          <w:szCs w:val="26"/>
        </w:rPr>
        <w:t>Комиссия Рязанского УФАС России по контролю в сфере закупок, созданная приказом Рязанского УФАС России №115 от 03.11.2020 (далее – Комис</w:t>
      </w:r>
      <w:r w:rsidR="007058F9" w:rsidRPr="0036468E">
        <w:rPr>
          <w:rFonts w:ascii="Times New Roman" w:eastAsia="Times New Roman" w:hAnsi="Times New Roman"/>
          <w:color w:val="000000" w:themeColor="text1"/>
          <w:sz w:val="26"/>
          <w:szCs w:val="26"/>
        </w:rPr>
        <w:t>сия), в составе:</w:t>
      </w:r>
      <w:r w:rsidR="00434F7E">
        <w:rPr>
          <w:rFonts w:ascii="Times New Roman" w:eastAsia="Times New Roman" w:hAnsi="Times New Roman"/>
          <w:color w:val="000000" w:themeColor="text1"/>
          <w:sz w:val="26"/>
          <w:szCs w:val="26"/>
        </w:rPr>
        <w:t xml:space="preserve"> </w:t>
      </w:r>
      <w:r w:rsidR="00434F7E" w:rsidRPr="00434F7E">
        <w:rPr>
          <w:rFonts w:ascii="Times New Roman" w:eastAsia="Times New Roman" w:hAnsi="Times New Roman"/>
          <w:color w:val="000000" w:themeColor="text1"/>
          <w:sz w:val="26"/>
          <w:szCs w:val="26"/>
        </w:rPr>
        <w:t>&lt;</w:t>
      </w:r>
      <w:r w:rsidR="00434F7E">
        <w:rPr>
          <w:rFonts w:ascii="Times New Roman" w:eastAsia="Times New Roman" w:hAnsi="Times New Roman"/>
          <w:color w:val="000000" w:themeColor="text1"/>
          <w:sz w:val="26"/>
          <w:szCs w:val="26"/>
        </w:rPr>
        <w:t>…</w:t>
      </w:r>
      <w:r w:rsidR="00434F7E" w:rsidRPr="00434F7E">
        <w:rPr>
          <w:rFonts w:ascii="Times New Roman" w:eastAsia="Times New Roman" w:hAnsi="Times New Roman"/>
          <w:color w:val="000000" w:themeColor="text1"/>
          <w:sz w:val="26"/>
          <w:szCs w:val="26"/>
        </w:rPr>
        <w:t>&gt;</w:t>
      </w:r>
      <w:r w:rsidRPr="0036468E">
        <w:rPr>
          <w:rFonts w:ascii="Times New Roman" w:eastAsia="Times New Roman" w:hAnsi="Times New Roman"/>
          <w:color w:val="000000" w:themeColor="text1"/>
          <w:sz w:val="26"/>
          <w:szCs w:val="26"/>
        </w:rPr>
        <w:t>, председателя Комиссии, заместителя руково</w:t>
      </w:r>
      <w:r w:rsidR="005244F5" w:rsidRPr="0036468E">
        <w:rPr>
          <w:rFonts w:ascii="Times New Roman" w:eastAsia="Times New Roman" w:hAnsi="Times New Roman"/>
          <w:color w:val="000000" w:themeColor="text1"/>
          <w:sz w:val="26"/>
          <w:szCs w:val="26"/>
        </w:rPr>
        <w:t>ди</w:t>
      </w:r>
      <w:r w:rsidR="007058F9" w:rsidRPr="0036468E">
        <w:rPr>
          <w:rFonts w:ascii="Times New Roman" w:eastAsia="Times New Roman" w:hAnsi="Times New Roman"/>
          <w:color w:val="000000" w:themeColor="text1"/>
          <w:sz w:val="26"/>
          <w:szCs w:val="26"/>
        </w:rPr>
        <w:t>теля; членов Комиссии:</w:t>
      </w:r>
      <w:r w:rsidR="00434F7E" w:rsidRPr="00434F7E">
        <w:rPr>
          <w:rFonts w:ascii="Times New Roman" w:eastAsia="Times New Roman" w:hAnsi="Times New Roman"/>
          <w:color w:val="000000" w:themeColor="text1"/>
          <w:sz w:val="26"/>
          <w:szCs w:val="26"/>
        </w:rPr>
        <w:t xml:space="preserve"> &lt;</w:t>
      </w:r>
      <w:r w:rsidR="00434F7E">
        <w:rPr>
          <w:rFonts w:ascii="Times New Roman" w:eastAsia="Times New Roman" w:hAnsi="Times New Roman"/>
          <w:color w:val="000000" w:themeColor="text1"/>
          <w:sz w:val="26"/>
          <w:szCs w:val="26"/>
        </w:rPr>
        <w:t>…</w:t>
      </w:r>
      <w:r w:rsidR="00434F7E" w:rsidRPr="00434F7E">
        <w:rPr>
          <w:rFonts w:ascii="Times New Roman" w:eastAsia="Times New Roman" w:hAnsi="Times New Roman"/>
          <w:color w:val="000000" w:themeColor="text1"/>
          <w:sz w:val="26"/>
          <w:szCs w:val="26"/>
        </w:rPr>
        <w:t>&gt;</w:t>
      </w:r>
      <w:r w:rsidRPr="0036468E">
        <w:rPr>
          <w:rFonts w:ascii="Times New Roman" w:eastAsia="Times New Roman" w:hAnsi="Times New Roman"/>
          <w:color w:val="000000" w:themeColor="text1"/>
          <w:sz w:val="26"/>
          <w:szCs w:val="26"/>
        </w:rPr>
        <w:t xml:space="preserve">, </w:t>
      </w:r>
      <w:r w:rsidR="007058F9" w:rsidRPr="0036468E">
        <w:rPr>
          <w:rFonts w:ascii="Times New Roman" w:eastAsia="Times New Roman" w:hAnsi="Times New Roman"/>
          <w:color w:val="000000" w:themeColor="text1"/>
          <w:sz w:val="26"/>
          <w:szCs w:val="26"/>
        </w:rPr>
        <w:t xml:space="preserve">ведущего специалиста-эксперта </w:t>
      </w:r>
      <w:r w:rsidRPr="0036468E">
        <w:rPr>
          <w:rFonts w:ascii="Times New Roman" w:eastAsia="Times New Roman" w:hAnsi="Times New Roman"/>
          <w:color w:val="000000" w:themeColor="text1"/>
          <w:sz w:val="26"/>
          <w:szCs w:val="26"/>
        </w:rPr>
        <w:t>отдел</w:t>
      </w:r>
      <w:r w:rsidR="00434F7E">
        <w:rPr>
          <w:rFonts w:ascii="Times New Roman" w:eastAsia="Times New Roman" w:hAnsi="Times New Roman"/>
          <w:color w:val="000000" w:themeColor="text1"/>
          <w:sz w:val="26"/>
          <w:szCs w:val="26"/>
        </w:rPr>
        <w:t>а контроля закупок,</w:t>
      </w:r>
      <w:r w:rsidR="00434F7E" w:rsidRPr="00434F7E">
        <w:rPr>
          <w:rFonts w:ascii="Times New Roman" w:eastAsia="Times New Roman" w:hAnsi="Times New Roman"/>
          <w:color w:val="000000" w:themeColor="text1"/>
          <w:sz w:val="26"/>
          <w:szCs w:val="26"/>
        </w:rPr>
        <w:t xml:space="preserve"> &lt;</w:t>
      </w:r>
      <w:r w:rsidR="00434F7E">
        <w:rPr>
          <w:rFonts w:ascii="Times New Roman" w:eastAsia="Times New Roman" w:hAnsi="Times New Roman"/>
          <w:color w:val="000000" w:themeColor="text1"/>
          <w:sz w:val="26"/>
          <w:szCs w:val="26"/>
        </w:rPr>
        <w:t>…</w:t>
      </w:r>
      <w:r w:rsidR="00434F7E" w:rsidRPr="00434F7E">
        <w:rPr>
          <w:rFonts w:ascii="Times New Roman" w:eastAsia="Times New Roman" w:hAnsi="Times New Roman"/>
          <w:color w:val="000000" w:themeColor="text1"/>
          <w:sz w:val="26"/>
          <w:szCs w:val="26"/>
        </w:rPr>
        <w:t>&gt;</w:t>
      </w:r>
      <w:r w:rsidRPr="0036468E">
        <w:rPr>
          <w:rFonts w:ascii="Times New Roman" w:eastAsia="Times New Roman" w:hAnsi="Times New Roman"/>
          <w:color w:val="000000" w:themeColor="text1"/>
          <w:sz w:val="26"/>
          <w:szCs w:val="26"/>
        </w:rPr>
        <w:t xml:space="preserve">, ведущего </w:t>
      </w:r>
      <w:r w:rsidR="00537484">
        <w:rPr>
          <w:rFonts w:ascii="Times New Roman" w:eastAsia="Times New Roman" w:hAnsi="Times New Roman"/>
          <w:color w:val="000000" w:themeColor="text1"/>
          <w:sz w:val="26"/>
          <w:szCs w:val="26"/>
        </w:rPr>
        <w:t>специалиста-</w:t>
      </w:r>
      <w:r w:rsidRPr="0036468E">
        <w:rPr>
          <w:rFonts w:ascii="Times New Roman" w:eastAsia="Times New Roman" w:hAnsi="Times New Roman"/>
          <w:color w:val="000000" w:themeColor="text1"/>
          <w:sz w:val="26"/>
          <w:szCs w:val="26"/>
        </w:rPr>
        <w:t>эксперта отдела контроля рекламы и недобросовестной конкуренции, в присутствии представителя</w:t>
      </w:r>
      <w:r w:rsidR="007058F9" w:rsidRPr="0036468E">
        <w:rPr>
          <w:rFonts w:ascii="Times New Roman" w:eastAsia="Times New Roman" w:hAnsi="Times New Roman"/>
          <w:color w:val="000000" w:themeColor="text1"/>
          <w:sz w:val="26"/>
          <w:szCs w:val="26"/>
        </w:rPr>
        <w:t xml:space="preserve"> Министерства здравоохранения Рязанской области </w:t>
      </w:r>
      <w:r w:rsidR="00434F7E" w:rsidRPr="00434F7E">
        <w:rPr>
          <w:rFonts w:ascii="Times New Roman" w:eastAsia="Times New Roman" w:hAnsi="Times New Roman"/>
          <w:color w:val="000000" w:themeColor="text1"/>
          <w:sz w:val="26"/>
          <w:szCs w:val="26"/>
        </w:rPr>
        <w:t xml:space="preserve"> &lt;</w:t>
      </w:r>
      <w:r w:rsidR="00434F7E">
        <w:rPr>
          <w:rFonts w:ascii="Times New Roman" w:eastAsia="Times New Roman" w:hAnsi="Times New Roman"/>
          <w:color w:val="000000" w:themeColor="text1"/>
          <w:sz w:val="26"/>
          <w:szCs w:val="26"/>
        </w:rPr>
        <w:t>…</w:t>
      </w:r>
      <w:r w:rsidR="00434F7E" w:rsidRPr="00434F7E">
        <w:rPr>
          <w:rFonts w:ascii="Times New Roman" w:eastAsia="Times New Roman" w:hAnsi="Times New Roman"/>
          <w:color w:val="000000" w:themeColor="text1"/>
          <w:sz w:val="26"/>
          <w:szCs w:val="26"/>
        </w:rPr>
        <w:t>&gt;</w:t>
      </w:r>
      <w:r w:rsidR="00434F7E" w:rsidRPr="0036468E">
        <w:rPr>
          <w:rFonts w:ascii="Times New Roman" w:eastAsia="Times New Roman" w:hAnsi="Times New Roman"/>
          <w:color w:val="000000" w:themeColor="text1"/>
          <w:sz w:val="26"/>
          <w:szCs w:val="26"/>
        </w:rPr>
        <w:t xml:space="preserve"> </w:t>
      </w:r>
      <w:r w:rsidR="007058F9" w:rsidRPr="0036468E">
        <w:rPr>
          <w:rFonts w:ascii="Times New Roman" w:eastAsia="Times New Roman" w:hAnsi="Times New Roman"/>
          <w:color w:val="000000" w:themeColor="text1"/>
          <w:sz w:val="26"/>
          <w:szCs w:val="26"/>
        </w:rPr>
        <w:t>(доверенность от 29.09.2023) (далее – Заказчик), п</w:t>
      </w:r>
      <w:r w:rsidR="00537484">
        <w:rPr>
          <w:rFonts w:ascii="Times New Roman" w:eastAsia="Times New Roman" w:hAnsi="Times New Roman"/>
          <w:color w:val="000000" w:themeColor="text1"/>
          <w:sz w:val="26"/>
          <w:szCs w:val="26"/>
        </w:rPr>
        <w:t>редставителей</w:t>
      </w:r>
      <w:r w:rsidR="007058F9" w:rsidRPr="0036468E">
        <w:rPr>
          <w:rFonts w:ascii="Times New Roman" w:eastAsia="Times New Roman" w:hAnsi="Times New Roman"/>
          <w:color w:val="000000" w:themeColor="text1"/>
          <w:sz w:val="26"/>
          <w:szCs w:val="26"/>
        </w:rPr>
        <w:t xml:space="preserve"> общества с ограниченной ответственностью «АРТЕРИЯ МЕД»</w:t>
      </w:r>
      <w:proofErr w:type="gramEnd"/>
      <w:r w:rsidR="00434F7E" w:rsidRPr="00434F7E">
        <w:rPr>
          <w:rFonts w:ascii="Times New Roman" w:eastAsia="Times New Roman" w:hAnsi="Times New Roman"/>
          <w:color w:val="000000" w:themeColor="text1"/>
          <w:sz w:val="26"/>
          <w:szCs w:val="26"/>
        </w:rPr>
        <w:t xml:space="preserve"> </w:t>
      </w:r>
      <w:proofErr w:type="gramStart"/>
      <w:r w:rsidR="00434F7E" w:rsidRPr="00434F7E">
        <w:rPr>
          <w:rFonts w:ascii="Times New Roman" w:eastAsia="Times New Roman" w:hAnsi="Times New Roman"/>
          <w:color w:val="000000" w:themeColor="text1"/>
          <w:sz w:val="26"/>
          <w:szCs w:val="26"/>
        </w:rPr>
        <w:t>&lt;</w:t>
      </w:r>
      <w:r w:rsidR="00434F7E">
        <w:rPr>
          <w:rFonts w:ascii="Times New Roman" w:eastAsia="Times New Roman" w:hAnsi="Times New Roman"/>
          <w:color w:val="000000" w:themeColor="text1"/>
          <w:sz w:val="26"/>
          <w:szCs w:val="26"/>
        </w:rPr>
        <w:t>…</w:t>
      </w:r>
      <w:r w:rsidR="00434F7E" w:rsidRPr="00434F7E">
        <w:rPr>
          <w:rFonts w:ascii="Times New Roman" w:eastAsia="Times New Roman" w:hAnsi="Times New Roman"/>
          <w:color w:val="000000" w:themeColor="text1"/>
          <w:sz w:val="26"/>
          <w:szCs w:val="26"/>
        </w:rPr>
        <w:t>&gt;</w:t>
      </w:r>
      <w:r w:rsidR="00652115" w:rsidRPr="0036468E">
        <w:rPr>
          <w:rFonts w:ascii="Times New Roman" w:eastAsia="Times New Roman" w:hAnsi="Times New Roman"/>
          <w:color w:val="000000" w:themeColor="text1"/>
          <w:sz w:val="26"/>
          <w:szCs w:val="26"/>
        </w:rPr>
        <w:t xml:space="preserve">, </w:t>
      </w:r>
      <w:r w:rsidR="00434F7E" w:rsidRPr="00434F7E">
        <w:rPr>
          <w:rFonts w:ascii="Times New Roman" w:eastAsia="Times New Roman" w:hAnsi="Times New Roman"/>
          <w:color w:val="000000" w:themeColor="text1"/>
          <w:sz w:val="26"/>
          <w:szCs w:val="26"/>
        </w:rPr>
        <w:t>&lt;</w:t>
      </w:r>
      <w:r w:rsidR="00434F7E">
        <w:rPr>
          <w:rFonts w:ascii="Times New Roman" w:eastAsia="Times New Roman" w:hAnsi="Times New Roman"/>
          <w:color w:val="000000" w:themeColor="text1"/>
          <w:sz w:val="26"/>
          <w:szCs w:val="26"/>
        </w:rPr>
        <w:t>…</w:t>
      </w:r>
      <w:r w:rsidR="00434F7E" w:rsidRPr="00434F7E">
        <w:rPr>
          <w:rFonts w:ascii="Times New Roman" w:eastAsia="Times New Roman" w:hAnsi="Times New Roman"/>
          <w:color w:val="000000" w:themeColor="text1"/>
          <w:sz w:val="26"/>
          <w:szCs w:val="26"/>
        </w:rPr>
        <w:t>&gt;</w:t>
      </w:r>
      <w:r w:rsidR="00434F7E" w:rsidRPr="0036468E">
        <w:rPr>
          <w:rFonts w:ascii="Times New Roman" w:eastAsia="Times New Roman" w:hAnsi="Times New Roman"/>
          <w:color w:val="000000" w:themeColor="text1"/>
          <w:sz w:val="26"/>
          <w:szCs w:val="26"/>
        </w:rPr>
        <w:t xml:space="preserve"> </w:t>
      </w:r>
      <w:r w:rsidR="00652115" w:rsidRPr="0036468E">
        <w:rPr>
          <w:rFonts w:ascii="Times New Roman" w:eastAsia="Times New Roman" w:hAnsi="Times New Roman"/>
          <w:color w:val="000000" w:themeColor="text1"/>
          <w:sz w:val="26"/>
          <w:szCs w:val="26"/>
        </w:rPr>
        <w:t>(доверенность от 26.04.2024) (далее – ООО «АРТЕРИЯ МЕД», Поставщик)</w:t>
      </w:r>
      <w:r w:rsidR="00537484">
        <w:rPr>
          <w:rFonts w:ascii="Times New Roman" w:eastAsia="Times New Roman" w:hAnsi="Times New Roman"/>
          <w:color w:val="000000" w:themeColor="text1"/>
          <w:sz w:val="26"/>
          <w:szCs w:val="26"/>
        </w:rPr>
        <w:t xml:space="preserve">, рассмотрев обращение </w:t>
      </w:r>
      <w:r w:rsidR="00537484" w:rsidRPr="0036468E">
        <w:rPr>
          <w:rFonts w:ascii="Times New Roman" w:eastAsia="Times New Roman" w:hAnsi="Times New Roman"/>
          <w:color w:val="000000" w:themeColor="text1"/>
          <w:sz w:val="26"/>
          <w:szCs w:val="26"/>
        </w:rPr>
        <w:t xml:space="preserve">Министерства здравоохранения Рязанской области </w:t>
      </w:r>
      <w:r w:rsidRPr="0036468E">
        <w:rPr>
          <w:rFonts w:ascii="Times New Roman" w:eastAsia="Times New Roman" w:hAnsi="Times New Roman"/>
          <w:color w:val="000000" w:themeColor="text1"/>
          <w:sz w:val="26"/>
          <w:szCs w:val="26"/>
        </w:rPr>
        <w:t>о включении в реестр недобросовестных поставщиков О</w:t>
      </w:r>
      <w:r w:rsidR="00652115" w:rsidRPr="0036468E">
        <w:rPr>
          <w:rFonts w:ascii="Times New Roman" w:eastAsia="Times New Roman" w:hAnsi="Times New Roman"/>
          <w:color w:val="000000" w:themeColor="text1"/>
          <w:sz w:val="26"/>
          <w:szCs w:val="26"/>
        </w:rPr>
        <w:t>ОО «АРТЕРИЯ МЕД»</w:t>
      </w:r>
      <w:r w:rsidR="003C5DEC" w:rsidRPr="0036468E">
        <w:rPr>
          <w:rFonts w:ascii="Times New Roman" w:eastAsia="Times New Roman" w:hAnsi="Times New Roman"/>
          <w:color w:val="000000" w:themeColor="text1"/>
          <w:sz w:val="26"/>
          <w:szCs w:val="26"/>
        </w:rPr>
        <w:t xml:space="preserve"> </w:t>
      </w:r>
      <w:r w:rsidR="00B33631" w:rsidRPr="0036468E">
        <w:rPr>
          <w:rFonts w:ascii="Times New Roman" w:eastAsia="Times New Roman" w:hAnsi="Times New Roman"/>
          <w:color w:val="000000" w:themeColor="text1"/>
          <w:sz w:val="26"/>
          <w:szCs w:val="26"/>
        </w:rPr>
        <w:t xml:space="preserve">в связи с уклонением </w:t>
      </w:r>
      <w:r w:rsidR="00652115" w:rsidRPr="0036468E">
        <w:rPr>
          <w:rFonts w:ascii="Times New Roman" w:eastAsia="Times New Roman" w:hAnsi="Times New Roman"/>
          <w:color w:val="000000" w:themeColor="text1"/>
          <w:sz w:val="26"/>
          <w:szCs w:val="26"/>
        </w:rPr>
        <w:t xml:space="preserve">участника закупки от заключения государственного </w:t>
      </w:r>
      <w:r w:rsidR="00B33631" w:rsidRPr="0036468E">
        <w:rPr>
          <w:rFonts w:ascii="Times New Roman" w:eastAsia="Times New Roman" w:hAnsi="Times New Roman"/>
          <w:color w:val="000000" w:themeColor="text1"/>
          <w:sz w:val="26"/>
          <w:szCs w:val="26"/>
        </w:rPr>
        <w:t xml:space="preserve">контракта </w:t>
      </w:r>
      <w:r w:rsidR="00106A7A" w:rsidRPr="0036468E">
        <w:rPr>
          <w:rFonts w:ascii="Times New Roman" w:eastAsia="Times New Roman" w:hAnsi="Times New Roman"/>
          <w:color w:val="000000" w:themeColor="text1"/>
          <w:sz w:val="26"/>
          <w:szCs w:val="26"/>
        </w:rPr>
        <w:t xml:space="preserve">на  </w:t>
      </w:r>
      <w:r w:rsidR="00652115" w:rsidRPr="0036468E">
        <w:rPr>
          <w:rFonts w:ascii="Times New Roman" w:eastAsia="Times New Roman" w:hAnsi="Times New Roman"/>
          <w:color w:val="000000" w:themeColor="text1"/>
          <w:sz w:val="26"/>
          <w:szCs w:val="26"/>
        </w:rPr>
        <w:t xml:space="preserve">поставку лекарственного препарата для медицинского применения </w:t>
      </w:r>
      <w:proofErr w:type="spellStart"/>
      <w:r w:rsidR="00652115" w:rsidRPr="0036468E">
        <w:rPr>
          <w:rFonts w:ascii="Times New Roman" w:eastAsia="Times New Roman" w:hAnsi="Times New Roman"/>
          <w:color w:val="000000" w:themeColor="text1"/>
          <w:sz w:val="26"/>
          <w:szCs w:val="26"/>
        </w:rPr>
        <w:t>Элексакафтор+Тезакафтор+Ивакафтор</w:t>
      </w:r>
      <w:proofErr w:type="spellEnd"/>
      <w:r w:rsidR="00652115" w:rsidRPr="0036468E">
        <w:rPr>
          <w:rFonts w:ascii="Times New Roman" w:eastAsia="Times New Roman" w:hAnsi="Times New Roman"/>
          <w:color w:val="000000" w:themeColor="text1"/>
          <w:sz w:val="26"/>
          <w:szCs w:val="26"/>
        </w:rPr>
        <w:t xml:space="preserve"> (</w:t>
      </w:r>
      <w:proofErr w:type="spellStart"/>
      <w:r w:rsidR="00652115" w:rsidRPr="0036468E">
        <w:rPr>
          <w:rFonts w:ascii="Times New Roman" w:eastAsia="Times New Roman" w:hAnsi="Times New Roman"/>
          <w:color w:val="000000" w:themeColor="text1"/>
          <w:sz w:val="26"/>
          <w:szCs w:val="26"/>
        </w:rPr>
        <w:t>Кафтрио</w:t>
      </w:r>
      <w:proofErr w:type="spellEnd"/>
      <w:r w:rsidR="00652115" w:rsidRPr="0036468E">
        <w:rPr>
          <w:rFonts w:ascii="Times New Roman" w:eastAsia="Times New Roman" w:hAnsi="Times New Roman"/>
          <w:color w:val="000000" w:themeColor="text1"/>
          <w:sz w:val="26"/>
          <w:szCs w:val="26"/>
        </w:rPr>
        <w:t>) (извещение № 0859200001124003812 от 12.04.2024) и проведя внеплановую проверку вышеуказанной закупки,</w:t>
      </w:r>
      <w:proofErr w:type="gramEnd"/>
    </w:p>
    <w:p w:rsidR="00106A7A" w:rsidRPr="0036468E" w:rsidRDefault="00106A7A" w:rsidP="00652115">
      <w:pPr>
        <w:shd w:val="clear" w:color="auto" w:fill="FFFFFF"/>
        <w:spacing w:after="0" w:line="360" w:lineRule="auto"/>
        <w:jc w:val="both"/>
        <w:rPr>
          <w:rFonts w:ascii="Times New Roman" w:eastAsia="Times New Roman" w:hAnsi="Times New Roman"/>
          <w:color w:val="000000" w:themeColor="text1"/>
          <w:sz w:val="26"/>
          <w:szCs w:val="26"/>
        </w:rPr>
      </w:pPr>
    </w:p>
    <w:p w:rsidR="00106A7A" w:rsidRPr="0036468E" w:rsidRDefault="00106A7A" w:rsidP="003C5DEC">
      <w:pPr>
        <w:pStyle w:val="1"/>
        <w:spacing w:after="240" w:line="360" w:lineRule="auto"/>
        <w:ind w:firstLine="709"/>
        <w:jc w:val="both"/>
        <w:rPr>
          <w:rFonts w:ascii="Times New Roman" w:hAnsi="Times New Roman"/>
          <w:color w:val="000000" w:themeColor="text1"/>
          <w:sz w:val="26"/>
          <w:szCs w:val="26"/>
        </w:rPr>
      </w:pPr>
      <w:r w:rsidRPr="0036468E">
        <w:rPr>
          <w:rFonts w:ascii="Times New Roman" w:hAnsi="Times New Roman"/>
          <w:color w:val="000000" w:themeColor="text1"/>
          <w:sz w:val="26"/>
          <w:szCs w:val="26"/>
        </w:rPr>
        <w:t xml:space="preserve">у с т а н о в и </w:t>
      </w:r>
      <w:proofErr w:type="gramStart"/>
      <w:r w:rsidRPr="0036468E">
        <w:rPr>
          <w:rFonts w:ascii="Times New Roman" w:hAnsi="Times New Roman"/>
          <w:color w:val="000000" w:themeColor="text1"/>
          <w:sz w:val="26"/>
          <w:szCs w:val="26"/>
        </w:rPr>
        <w:t>л</w:t>
      </w:r>
      <w:proofErr w:type="gramEnd"/>
      <w:r w:rsidRPr="0036468E">
        <w:rPr>
          <w:rFonts w:ascii="Times New Roman" w:hAnsi="Times New Roman"/>
          <w:color w:val="000000" w:themeColor="text1"/>
          <w:sz w:val="26"/>
          <w:szCs w:val="26"/>
        </w:rPr>
        <w:t xml:space="preserve"> а:</w:t>
      </w:r>
    </w:p>
    <w:p w:rsidR="001B033A" w:rsidRPr="0036468E" w:rsidRDefault="00D50DCF" w:rsidP="003C5DEC">
      <w:pPr>
        <w:pStyle w:val="1"/>
        <w:spacing w:line="360" w:lineRule="auto"/>
        <w:ind w:firstLine="708"/>
        <w:jc w:val="both"/>
        <w:rPr>
          <w:rFonts w:ascii="Times New Roman" w:hAnsi="Times New Roman" w:cstheme="minorBidi"/>
          <w:color w:val="000000" w:themeColor="text1"/>
          <w:sz w:val="26"/>
          <w:szCs w:val="26"/>
          <w:lang w:eastAsia="en-US"/>
        </w:rPr>
      </w:pPr>
      <w:r w:rsidRPr="0036468E">
        <w:rPr>
          <w:rFonts w:ascii="Times New Roman" w:hAnsi="Times New Roman"/>
          <w:color w:val="2C2D2E"/>
          <w:sz w:val="26"/>
          <w:szCs w:val="26"/>
        </w:rPr>
        <w:t xml:space="preserve"> </w:t>
      </w:r>
      <w:r w:rsidR="00EB1F26" w:rsidRPr="0036468E">
        <w:rPr>
          <w:rFonts w:ascii="Times New Roman" w:hAnsi="Times New Roman" w:cstheme="minorBidi"/>
          <w:color w:val="000000" w:themeColor="text1"/>
          <w:sz w:val="26"/>
          <w:szCs w:val="26"/>
          <w:lang w:eastAsia="en-US"/>
        </w:rPr>
        <w:t xml:space="preserve">Заказчиком инициирована закупка путем запроса котировок </w:t>
      </w:r>
      <w:r w:rsidR="001B033A" w:rsidRPr="0036468E">
        <w:rPr>
          <w:rFonts w:ascii="Times New Roman" w:hAnsi="Times New Roman" w:cstheme="minorBidi"/>
          <w:color w:val="000000" w:themeColor="text1"/>
          <w:sz w:val="26"/>
          <w:szCs w:val="26"/>
          <w:lang w:eastAsia="en-US"/>
        </w:rPr>
        <w:t xml:space="preserve">в электронной форме на поставку лекарственного препарата для медицинского применения </w:t>
      </w:r>
      <w:proofErr w:type="spellStart"/>
      <w:r w:rsidR="001B033A" w:rsidRPr="0036468E">
        <w:rPr>
          <w:rFonts w:ascii="Times New Roman" w:hAnsi="Times New Roman"/>
          <w:color w:val="000000" w:themeColor="text1"/>
          <w:sz w:val="26"/>
          <w:szCs w:val="26"/>
        </w:rPr>
        <w:t>Элексакафтор+Тезакафтор+Ивакафтор</w:t>
      </w:r>
      <w:proofErr w:type="spellEnd"/>
      <w:r w:rsidR="001B033A" w:rsidRPr="0036468E">
        <w:rPr>
          <w:rFonts w:ascii="Times New Roman" w:hAnsi="Times New Roman"/>
          <w:color w:val="000000" w:themeColor="text1"/>
          <w:sz w:val="26"/>
          <w:szCs w:val="26"/>
        </w:rPr>
        <w:t xml:space="preserve"> (</w:t>
      </w:r>
      <w:proofErr w:type="spellStart"/>
      <w:r w:rsidR="001B033A" w:rsidRPr="0036468E">
        <w:rPr>
          <w:rFonts w:ascii="Times New Roman" w:hAnsi="Times New Roman"/>
          <w:color w:val="000000" w:themeColor="text1"/>
          <w:sz w:val="26"/>
          <w:szCs w:val="26"/>
        </w:rPr>
        <w:t>Кафтрио</w:t>
      </w:r>
      <w:proofErr w:type="spellEnd"/>
      <w:r w:rsidR="001B033A" w:rsidRPr="0036468E">
        <w:rPr>
          <w:rFonts w:ascii="Times New Roman" w:hAnsi="Times New Roman"/>
          <w:color w:val="000000" w:themeColor="text1"/>
          <w:sz w:val="26"/>
          <w:szCs w:val="26"/>
        </w:rPr>
        <w:t>) (далее – запрос котировок).</w:t>
      </w:r>
    </w:p>
    <w:p w:rsidR="00EB1F26" w:rsidRPr="0036468E" w:rsidRDefault="00EB1F26" w:rsidP="003C5DEC">
      <w:pPr>
        <w:pStyle w:val="1"/>
        <w:spacing w:line="360" w:lineRule="auto"/>
        <w:ind w:firstLine="708"/>
        <w:jc w:val="both"/>
        <w:rPr>
          <w:rFonts w:ascii="Times New Roman" w:hAnsi="Times New Roman"/>
          <w:sz w:val="26"/>
          <w:szCs w:val="26"/>
        </w:rPr>
      </w:pPr>
    </w:p>
    <w:p w:rsidR="00EB1F26" w:rsidRPr="0036468E" w:rsidRDefault="001B033A" w:rsidP="003C5DEC">
      <w:pPr>
        <w:pStyle w:val="1"/>
        <w:spacing w:line="360" w:lineRule="auto"/>
        <w:ind w:firstLine="708"/>
        <w:jc w:val="both"/>
        <w:rPr>
          <w:rFonts w:ascii="Times New Roman" w:hAnsi="Times New Roman"/>
          <w:sz w:val="26"/>
          <w:szCs w:val="26"/>
        </w:rPr>
      </w:pPr>
      <w:r w:rsidRPr="0036468E">
        <w:rPr>
          <w:rFonts w:ascii="Times New Roman" w:hAnsi="Times New Roman"/>
          <w:sz w:val="26"/>
          <w:szCs w:val="26"/>
        </w:rPr>
        <w:lastRenderedPageBreak/>
        <w:t>12.04</w:t>
      </w:r>
      <w:r w:rsidR="00EB1F26" w:rsidRPr="0036468E">
        <w:rPr>
          <w:rFonts w:ascii="Times New Roman" w:hAnsi="Times New Roman"/>
          <w:sz w:val="26"/>
          <w:szCs w:val="26"/>
        </w:rPr>
        <w:t xml:space="preserve">.2024 извещение о проведении запроса котировок размещено на официальном сайте Единой информационной системы в сфере закупок - </w:t>
      </w:r>
      <w:r w:rsidR="00EB1F26" w:rsidRPr="0036468E">
        <w:rPr>
          <w:rFonts w:ascii="Times New Roman" w:hAnsi="Times New Roman"/>
          <w:sz w:val="26"/>
          <w:szCs w:val="26"/>
          <w:lang w:val="en-US"/>
        </w:rPr>
        <w:t>www</w:t>
      </w:r>
      <w:r w:rsidR="00EB1F26" w:rsidRPr="0036468E">
        <w:rPr>
          <w:rFonts w:ascii="Times New Roman" w:hAnsi="Times New Roman"/>
          <w:sz w:val="26"/>
          <w:szCs w:val="26"/>
        </w:rPr>
        <w:t>.</w:t>
      </w:r>
      <w:proofErr w:type="spellStart"/>
      <w:r w:rsidR="00EB1F26" w:rsidRPr="0036468E">
        <w:rPr>
          <w:rFonts w:ascii="Times New Roman" w:hAnsi="Times New Roman"/>
          <w:sz w:val="26"/>
          <w:szCs w:val="26"/>
          <w:lang w:val="en-US"/>
        </w:rPr>
        <w:t>zakupki</w:t>
      </w:r>
      <w:proofErr w:type="spellEnd"/>
      <w:r w:rsidR="00EB1F26" w:rsidRPr="0036468E">
        <w:rPr>
          <w:rFonts w:ascii="Times New Roman" w:hAnsi="Times New Roman"/>
          <w:sz w:val="26"/>
          <w:szCs w:val="26"/>
        </w:rPr>
        <w:t>.</w:t>
      </w:r>
      <w:proofErr w:type="spellStart"/>
      <w:r w:rsidR="00EB1F26" w:rsidRPr="0036468E">
        <w:rPr>
          <w:rFonts w:ascii="Times New Roman" w:hAnsi="Times New Roman"/>
          <w:sz w:val="26"/>
          <w:szCs w:val="26"/>
          <w:lang w:val="en-US"/>
        </w:rPr>
        <w:t>gov</w:t>
      </w:r>
      <w:proofErr w:type="spellEnd"/>
      <w:r w:rsidR="00EB1F26" w:rsidRPr="0036468E">
        <w:rPr>
          <w:rFonts w:ascii="Times New Roman" w:hAnsi="Times New Roman"/>
          <w:sz w:val="26"/>
          <w:szCs w:val="26"/>
        </w:rPr>
        <w:t>.</w:t>
      </w:r>
      <w:proofErr w:type="spellStart"/>
      <w:r w:rsidR="00EB1F26" w:rsidRPr="0036468E">
        <w:rPr>
          <w:rFonts w:ascii="Times New Roman" w:hAnsi="Times New Roman"/>
          <w:sz w:val="26"/>
          <w:szCs w:val="26"/>
          <w:lang w:val="en-US"/>
        </w:rPr>
        <w:t>ru</w:t>
      </w:r>
      <w:proofErr w:type="spellEnd"/>
      <w:r w:rsidR="00EB1F26" w:rsidRPr="0036468E">
        <w:rPr>
          <w:rFonts w:ascii="Times New Roman" w:hAnsi="Times New Roman"/>
          <w:sz w:val="26"/>
          <w:szCs w:val="26"/>
        </w:rPr>
        <w:t>. в информационно-телекоммуникационной сети «Интернет» (далее – ЕИС).</w:t>
      </w:r>
    </w:p>
    <w:p w:rsidR="00EB1F26" w:rsidRPr="0036468E" w:rsidRDefault="00EB1F26" w:rsidP="003C5DEC">
      <w:pPr>
        <w:pStyle w:val="1"/>
        <w:spacing w:line="360" w:lineRule="auto"/>
        <w:ind w:firstLine="708"/>
        <w:jc w:val="both"/>
        <w:rPr>
          <w:rFonts w:ascii="Times New Roman" w:hAnsi="Times New Roman"/>
          <w:sz w:val="26"/>
          <w:szCs w:val="26"/>
        </w:rPr>
      </w:pPr>
    </w:p>
    <w:p w:rsidR="00EB1F26" w:rsidRPr="0036468E" w:rsidRDefault="00EB1F26" w:rsidP="003C5DEC">
      <w:pPr>
        <w:pStyle w:val="1"/>
        <w:spacing w:line="360" w:lineRule="auto"/>
        <w:ind w:firstLine="708"/>
        <w:rPr>
          <w:rFonts w:ascii="Times New Roman" w:hAnsi="Times New Roman"/>
          <w:sz w:val="26"/>
          <w:szCs w:val="26"/>
        </w:rPr>
      </w:pPr>
      <w:r w:rsidRPr="0036468E">
        <w:rPr>
          <w:rFonts w:ascii="Times New Roman" w:hAnsi="Times New Roman"/>
          <w:sz w:val="26"/>
          <w:szCs w:val="26"/>
        </w:rPr>
        <w:t xml:space="preserve">Начальная (максимальная) </w:t>
      </w:r>
      <w:r w:rsidR="001B033A" w:rsidRPr="0036468E">
        <w:rPr>
          <w:rFonts w:ascii="Times New Roman" w:hAnsi="Times New Roman"/>
          <w:sz w:val="26"/>
          <w:szCs w:val="26"/>
        </w:rPr>
        <w:t>цена контракта составила 19 466 664</w:t>
      </w:r>
      <w:r w:rsidRPr="0036468E">
        <w:rPr>
          <w:rFonts w:ascii="Times New Roman" w:hAnsi="Times New Roman"/>
          <w:sz w:val="26"/>
          <w:szCs w:val="26"/>
        </w:rPr>
        <w:t xml:space="preserve"> </w:t>
      </w:r>
      <w:r w:rsidR="001B033A" w:rsidRPr="0036468E">
        <w:rPr>
          <w:rFonts w:ascii="Times New Roman" w:hAnsi="Times New Roman"/>
          <w:sz w:val="26"/>
          <w:szCs w:val="26"/>
        </w:rPr>
        <w:t>рубля</w:t>
      </w:r>
      <w:r w:rsidRPr="0036468E">
        <w:rPr>
          <w:rFonts w:ascii="Times New Roman" w:hAnsi="Times New Roman"/>
          <w:sz w:val="26"/>
          <w:szCs w:val="26"/>
        </w:rPr>
        <w:t xml:space="preserve"> 00 копеек.</w:t>
      </w:r>
    </w:p>
    <w:p w:rsidR="00EB1F26" w:rsidRPr="0036468E" w:rsidRDefault="00EB1F26" w:rsidP="003C5DEC">
      <w:pPr>
        <w:pStyle w:val="1"/>
        <w:spacing w:line="360" w:lineRule="auto"/>
        <w:ind w:firstLine="708"/>
        <w:rPr>
          <w:rFonts w:ascii="Times New Roman" w:hAnsi="Times New Roman"/>
          <w:sz w:val="26"/>
          <w:szCs w:val="26"/>
        </w:rPr>
      </w:pPr>
    </w:p>
    <w:p w:rsidR="00EB1F26" w:rsidRPr="0036468E" w:rsidRDefault="00EB1F26" w:rsidP="003C5DEC">
      <w:pPr>
        <w:pStyle w:val="1"/>
        <w:spacing w:line="360" w:lineRule="auto"/>
        <w:ind w:firstLine="708"/>
        <w:rPr>
          <w:rFonts w:ascii="Times New Roman" w:hAnsi="Times New Roman"/>
          <w:sz w:val="26"/>
          <w:szCs w:val="26"/>
        </w:rPr>
      </w:pPr>
      <w:r w:rsidRPr="0036468E">
        <w:rPr>
          <w:rFonts w:ascii="Times New Roman" w:hAnsi="Times New Roman"/>
          <w:sz w:val="26"/>
          <w:szCs w:val="26"/>
        </w:rPr>
        <w:t xml:space="preserve">На участие в </w:t>
      </w:r>
      <w:r w:rsidR="001B033A" w:rsidRPr="0036468E">
        <w:rPr>
          <w:rFonts w:ascii="Times New Roman" w:hAnsi="Times New Roman"/>
          <w:sz w:val="26"/>
          <w:szCs w:val="26"/>
        </w:rPr>
        <w:t>запросе котировок подано 5 заявок</w:t>
      </w:r>
      <w:r w:rsidRPr="0036468E">
        <w:rPr>
          <w:rFonts w:ascii="Times New Roman" w:hAnsi="Times New Roman"/>
          <w:sz w:val="26"/>
          <w:szCs w:val="26"/>
        </w:rPr>
        <w:t>.</w:t>
      </w:r>
    </w:p>
    <w:p w:rsidR="00EB1F26" w:rsidRPr="0036468E" w:rsidRDefault="00EB1F26" w:rsidP="003C5DEC">
      <w:pPr>
        <w:pStyle w:val="1"/>
        <w:spacing w:line="360" w:lineRule="auto"/>
        <w:ind w:firstLine="708"/>
        <w:jc w:val="both"/>
        <w:rPr>
          <w:rFonts w:ascii="Times New Roman" w:hAnsi="Times New Roman"/>
          <w:sz w:val="26"/>
          <w:szCs w:val="26"/>
        </w:rPr>
      </w:pPr>
    </w:p>
    <w:p w:rsidR="00F048C8" w:rsidRPr="0036468E" w:rsidRDefault="001B033A" w:rsidP="003C5DEC">
      <w:pPr>
        <w:pStyle w:val="1"/>
        <w:spacing w:line="360" w:lineRule="auto"/>
        <w:ind w:firstLine="708"/>
        <w:jc w:val="both"/>
        <w:rPr>
          <w:rFonts w:ascii="Times New Roman" w:hAnsi="Times New Roman"/>
          <w:sz w:val="26"/>
          <w:szCs w:val="26"/>
        </w:rPr>
      </w:pPr>
      <w:r w:rsidRPr="0036468E">
        <w:rPr>
          <w:rFonts w:ascii="Times New Roman" w:hAnsi="Times New Roman"/>
          <w:sz w:val="26"/>
          <w:szCs w:val="26"/>
        </w:rPr>
        <w:t>22.04</w:t>
      </w:r>
      <w:r w:rsidR="00EB1F26" w:rsidRPr="0036468E">
        <w:rPr>
          <w:rFonts w:ascii="Times New Roman" w:hAnsi="Times New Roman"/>
          <w:sz w:val="26"/>
          <w:szCs w:val="26"/>
        </w:rPr>
        <w:t xml:space="preserve">.2024 котировочная комиссия подвела итоги </w:t>
      </w:r>
      <w:r w:rsidRPr="0036468E">
        <w:rPr>
          <w:rFonts w:ascii="Times New Roman" w:hAnsi="Times New Roman"/>
          <w:sz w:val="26"/>
          <w:szCs w:val="26"/>
        </w:rPr>
        <w:t xml:space="preserve">и признала победителем ООО </w:t>
      </w:r>
      <w:r w:rsidRPr="0036468E">
        <w:rPr>
          <w:rFonts w:ascii="Times New Roman" w:hAnsi="Times New Roman"/>
          <w:color w:val="000000" w:themeColor="text1"/>
          <w:sz w:val="26"/>
          <w:szCs w:val="26"/>
        </w:rPr>
        <w:t>«АРТЕРИЯ МЕД»</w:t>
      </w:r>
      <w:r w:rsidR="003C5DEC" w:rsidRPr="0036468E">
        <w:rPr>
          <w:rFonts w:ascii="Times New Roman" w:hAnsi="Times New Roman"/>
          <w:sz w:val="26"/>
          <w:szCs w:val="26"/>
        </w:rPr>
        <w:t xml:space="preserve"> </w:t>
      </w:r>
      <w:r w:rsidR="00F048C8" w:rsidRPr="0036468E">
        <w:rPr>
          <w:rFonts w:ascii="Times New Roman" w:hAnsi="Times New Roman"/>
          <w:sz w:val="26"/>
          <w:szCs w:val="26"/>
        </w:rPr>
        <w:t>(протокол подведения итогов определения поставщика (подрядчика, исполнителя</w:t>
      </w:r>
      <w:r w:rsidRPr="0036468E">
        <w:rPr>
          <w:rFonts w:ascii="Times New Roman" w:hAnsi="Times New Roman"/>
          <w:sz w:val="26"/>
          <w:szCs w:val="26"/>
        </w:rPr>
        <w:t>) от 22.04</w:t>
      </w:r>
      <w:r w:rsidR="00F048C8" w:rsidRPr="0036468E">
        <w:rPr>
          <w:rFonts w:ascii="Times New Roman" w:hAnsi="Times New Roman"/>
          <w:sz w:val="26"/>
          <w:szCs w:val="26"/>
        </w:rPr>
        <w:t>.2024 № ИЗК</w:t>
      </w:r>
      <w:proofErr w:type="gramStart"/>
      <w:r w:rsidR="00F048C8" w:rsidRPr="0036468E">
        <w:rPr>
          <w:rFonts w:ascii="Times New Roman" w:hAnsi="Times New Roman"/>
          <w:sz w:val="26"/>
          <w:szCs w:val="26"/>
        </w:rPr>
        <w:t>1</w:t>
      </w:r>
      <w:proofErr w:type="gramEnd"/>
      <w:r w:rsidR="00F048C8" w:rsidRPr="0036468E">
        <w:rPr>
          <w:rFonts w:ascii="Times New Roman" w:hAnsi="Times New Roman"/>
          <w:sz w:val="26"/>
          <w:szCs w:val="26"/>
        </w:rPr>
        <w:t xml:space="preserve">). </w:t>
      </w:r>
    </w:p>
    <w:p w:rsidR="00F048C8" w:rsidRPr="0036468E" w:rsidRDefault="001B033A" w:rsidP="00DD1003">
      <w:pPr>
        <w:pStyle w:val="1"/>
        <w:spacing w:line="360" w:lineRule="auto"/>
        <w:ind w:firstLine="708"/>
        <w:jc w:val="both"/>
        <w:rPr>
          <w:rFonts w:ascii="Times New Roman" w:hAnsi="Times New Roman"/>
          <w:color w:val="000000" w:themeColor="text1"/>
          <w:sz w:val="26"/>
          <w:szCs w:val="26"/>
        </w:rPr>
      </w:pPr>
      <w:r w:rsidRPr="0036468E">
        <w:rPr>
          <w:rFonts w:ascii="Times New Roman" w:hAnsi="Times New Roman"/>
          <w:color w:val="000000" w:themeColor="text1"/>
          <w:sz w:val="26"/>
          <w:szCs w:val="26"/>
        </w:rPr>
        <w:t>25.04</w:t>
      </w:r>
      <w:r w:rsidR="00F048C8" w:rsidRPr="0036468E">
        <w:rPr>
          <w:rFonts w:ascii="Times New Roman" w:hAnsi="Times New Roman"/>
          <w:color w:val="000000" w:themeColor="text1"/>
          <w:sz w:val="26"/>
          <w:szCs w:val="26"/>
        </w:rPr>
        <w:t xml:space="preserve">.2024 Заказчиком ООО </w:t>
      </w:r>
      <w:r w:rsidRPr="0036468E">
        <w:rPr>
          <w:rFonts w:ascii="Times New Roman" w:hAnsi="Times New Roman"/>
          <w:color w:val="000000" w:themeColor="text1"/>
          <w:sz w:val="26"/>
          <w:szCs w:val="26"/>
        </w:rPr>
        <w:t>«АРТЕРИЯ МЕД»</w:t>
      </w:r>
      <w:r w:rsidR="003C5DEC" w:rsidRPr="0036468E">
        <w:rPr>
          <w:rFonts w:ascii="Times New Roman" w:hAnsi="Times New Roman"/>
          <w:color w:val="000000" w:themeColor="text1"/>
          <w:sz w:val="26"/>
          <w:szCs w:val="26"/>
        </w:rPr>
        <w:t xml:space="preserve"> </w:t>
      </w:r>
      <w:r w:rsidR="00F048C8" w:rsidRPr="0036468E">
        <w:rPr>
          <w:rFonts w:ascii="Times New Roman" w:hAnsi="Times New Roman"/>
          <w:color w:val="000000" w:themeColor="text1"/>
          <w:sz w:val="26"/>
          <w:szCs w:val="26"/>
        </w:rPr>
        <w:t>признано уклонившимся от заключения контракта</w:t>
      </w:r>
      <w:r w:rsidR="00EA41B2" w:rsidRPr="0036468E">
        <w:rPr>
          <w:rFonts w:ascii="Times New Roman" w:hAnsi="Times New Roman"/>
          <w:color w:val="000000" w:themeColor="text1"/>
          <w:sz w:val="26"/>
          <w:szCs w:val="26"/>
        </w:rPr>
        <w:t>,</w:t>
      </w:r>
      <w:r w:rsidR="00F048C8" w:rsidRPr="0036468E">
        <w:rPr>
          <w:rFonts w:ascii="Times New Roman" w:hAnsi="Times New Roman"/>
          <w:color w:val="000000" w:themeColor="text1"/>
          <w:sz w:val="26"/>
          <w:szCs w:val="26"/>
        </w:rPr>
        <w:t xml:space="preserve"> и в ЕИС опубликован протокол признания участника уклонившимся от </w:t>
      </w:r>
      <w:r w:rsidR="00DD1003" w:rsidRPr="0036468E">
        <w:rPr>
          <w:rFonts w:ascii="Times New Roman" w:hAnsi="Times New Roman"/>
          <w:color w:val="000000" w:themeColor="text1"/>
          <w:sz w:val="26"/>
          <w:szCs w:val="26"/>
        </w:rPr>
        <w:t>заключения контракта от 25.04</w:t>
      </w:r>
      <w:r w:rsidR="00F048C8" w:rsidRPr="0036468E">
        <w:rPr>
          <w:rFonts w:ascii="Times New Roman" w:hAnsi="Times New Roman"/>
          <w:color w:val="000000" w:themeColor="text1"/>
          <w:sz w:val="26"/>
          <w:szCs w:val="26"/>
        </w:rPr>
        <w:t>.2024</w:t>
      </w:r>
      <w:r w:rsidR="00537484">
        <w:rPr>
          <w:rFonts w:ascii="Times New Roman" w:hAnsi="Times New Roman"/>
          <w:color w:val="000000" w:themeColor="text1"/>
          <w:sz w:val="26"/>
          <w:szCs w:val="26"/>
        </w:rPr>
        <w:t xml:space="preserve"> №ППУ20_1, поскольку победителем</w:t>
      </w:r>
      <w:r w:rsidR="00F048C8" w:rsidRPr="0036468E">
        <w:rPr>
          <w:rFonts w:ascii="Times New Roman" w:hAnsi="Times New Roman"/>
          <w:color w:val="000000" w:themeColor="text1"/>
          <w:sz w:val="26"/>
          <w:szCs w:val="26"/>
        </w:rPr>
        <w:t xml:space="preserve"> </w:t>
      </w:r>
      <w:r w:rsidR="005244F5" w:rsidRPr="0036468E">
        <w:rPr>
          <w:rFonts w:ascii="Times New Roman" w:hAnsi="Times New Roman"/>
          <w:color w:val="000000" w:themeColor="text1"/>
          <w:sz w:val="26"/>
          <w:szCs w:val="26"/>
        </w:rPr>
        <w:t xml:space="preserve">в установленные законом о ФКС сроки </w:t>
      </w:r>
      <w:r w:rsidR="00DD1003" w:rsidRPr="0036468E">
        <w:rPr>
          <w:rFonts w:ascii="Times New Roman" w:hAnsi="Times New Roman"/>
          <w:color w:val="000000" w:themeColor="text1"/>
          <w:sz w:val="26"/>
          <w:szCs w:val="26"/>
        </w:rPr>
        <w:t>не представлено обеспечение исполнения контракта.</w:t>
      </w:r>
    </w:p>
    <w:p w:rsidR="00DD1003" w:rsidRPr="0036468E" w:rsidRDefault="00DD1003" w:rsidP="00DD1003">
      <w:pPr>
        <w:pStyle w:val="1"/>
        <w:spacing w:line="360" w:lineRule="auto"/>
        <w:ind w:firstLine="708"/>
        <w:jc w:val="both"/>
        <w:rPr>
          <w:rFonts w:ascii="Times New Roman" w:hAnsi="Times New Roman"/>
          <w:color w:val="000000" w:themeColor="text1"/>
          <w:sz w:val="26"/>
          <w:szCs w:val="26"/>
        </w:rPr>
      </w:pPr>
    </w:p>
    <w:p w:rsidR="00F048C8" w:rsidRPr="0036468E" w:rsidRDefault="00F048C8" w:rsidP="003C5DEC">
      <w:pPr>
        <w:pStyle w:val="1"/>
        <w:spacing w:after="240" w:line="360" w:lineRule="auto"/>
        <w:ind w:firstLine="709"/>
        <w:jc w:val="both"/>
        <w:rPr>
          <w:rFonts w:ascii="Times New Roman" w:hAnsi="Times New Roman"/>
          <w:color w:val="000000" w:themeColor="text1"/>
          <w:sz w:val="26"/>
          <w:szCs w:val="26"/>
        </w:rPr>
      </w:pPr>
      <w:r w:rsidRPr="0036468E">
        <w:rPr>
          <w:rFonts w:ascii="Times New Roman" w:hAnsi="Times New Roman"/>
          <w:color w:val="000000" w:themeColor="text1"/>
          <w:sz w:val="26"/>
          <w:szCs w:val="26"/>
        </w:rPr>
        <w:t>В связи с изложенным Заказчико</w:t>
      </w:r>
      <w:r w:rsidR="005244F5" w:rsidRPr="0036468E">
        <w:rPr>
          <w:rFonts w:ascii="Times New Roman" w:hAnsi="Times New Roman"/>
          <w:color w:val="000000" w:themeColor="text1"/>
          <w:sz w:val="26"/>
          <w:szCs w:val="26"/>
        </w:rPr>
        <w:t>м поданы д</w:t>
      </w:r>
      <w:r w:rsidR="00537484">
        <w:rPr>
          <w:rFonts w:ascii="Times New Roman" w:hAnsi="Times New Roman"/>
          <w:color w:val="000000" w:themeColor="text1"/>
          <w:sz w:val="26"/>
          <w:szCs w:val="26"/>
        </w:rPr>
        <w:t>окументы для внесения Поставщика</w:t>
      </w:r>
      <w:r w:rsidRPr="0036468E">
        <w:rPr>
          <w:rFonts w:ascii="Times New Roman" w:hAnsi="Times New Roman"/>
          <w:color w:val="000000" w:themeColor="text1"/>
          <w:sz w:val="26"/>
          <w:szCs w:val="26"/>
        </w:rPr>
        <w:t xml:space="preserve"> в реестр недобросовестных поставщиков.</w:t>
      </w:r>
    </w:p>
    <w:p w:rsidR="00F048C8" w:rsidRPr="0036468E" w:rsidRDefault="00F048C8" w:rsidP="003C5DEC">
      <w:pPr>
        <w:spacing w:after="240" w:line="360" w:lineRule="auto"/>
        <w:ind w:firstLine="709"/>
        <w:jc w:val="both"/>
        <w:rPr>
          <w:rFonts w:ascii="Times New Roman" w:hAnsi="Times New Roman"/>
          <w:color w:val="000000" w:themeColor="text1"/>
          <w:sz w:val="26"/>
          <w:szCs w:val="26"/>
        </w:rPr>
      </w:pPr>
      <w:proofErr w:type="gramStart"/>
      <w:r w:rsidRPr="0036468E">
        <w:rPr>
          <w:rFonts w:ascii="Times New Roman" w:hAnsi="Times New Roman"/>
          <w:color w:val="000000" w:themeColor="text1"/>
          <w:sz w:val="26"/>
          <w:szCs w:val="26"/>
        </w:rPr>
        <w:t>Изучив представленные Заявителем документы, Комиссия сделала вывод, что они полностью соответствуют требованиям статьи 104 Закона о ФКС и Постановления Правительства Российской Федерации от 30.06.2021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w:t>
      </w:r>
      <w:proofErr w:type="gramEnd"/>
    </w:p>
    <w:p w:rsidR="00F048C8" w:rsidRPr="0036468E" w:rsidRDefault="00F048C8" w:rsidP="003C5DEC">
      <w:pPr>
        <w:pStyle w:val="1"/>
        <w:spacing w:after="240" w:line="360" w:lineRule="auto"/>
        <w:ind w:firstLine="709"/>
        <w:jc w:val="both"/>
        <w:rPr>
          <w:rFonts w:ascii="Times New Roman" w:hAnsi="Times New Roman"/>
          <w:color w:val="000000" w:themeColor="text1"/>
          <w:sz w:val="26"/>
          <w:szCs w:val="26"/>
        </w:rPr>
      </w:pPr>
      <w:r w:rsidRPr="0036468E">
        <w:rPr>
          <w:rFonts w:ascii="Times New Roman" w:hAnsi="Times New Roman"/>
          <w:color w:val="000000" w:themeColor="text1"/>
          <w:sz w:val="26"/>
          <w:szCs w:val="26"/>
        </w:rPr>
        <w:t xml:space="preserve">В ходе заседания Комиссия пришла к следующему выводу: </w:t>
      </w:r>
    </w:p>
    <w:p w:rsidR="00F048C8" w:rsidRPr="0036468E" w:rsidRDefault="00F048C8" w:rsidP="003C5DEC">
      <w:pPr>
        <w:pStyle w:val="1"/>
        <w:spacing w:after="240" w:line="360" w:lineRule="auto"/>
        <w:ind w:firstLine="708"/>
        <w:jc w:val="both"/>
        <w:rPr>
          <w:color w:val="000000"/>
          <w:sz w:val="26"/>
          <w:szCs w:val="26"/>
        </w:rPr>
      </w:pPr>
      <w:proofErr w:type="gramStart"/>
      <w:r w:rsidRPr="0036468E">
        <w:rPr>
          <w:color w:val="000000"/>
          <w:sz w:val="26"/>
          <w:szCs w:val="26"/>
        </w:rPr>
        <w:lastRenderedPageBreak/>
        <w:t>Согласно п. 1 ч. 6 ст. 50 Закона о ФКС заключение контракта по результатам проведения электронного запроса котировок осуществляется в порядке, установленном </w:t>
      </w:r>
      <w:r w:rsidRPr="0036468E">
        <w:rPr>
          <w:sz w:val="26"/>
          <w:szCs w:val="26"/>
        </w:rPr>
        <w:t>статьей 51</w:t>
      </w:r>
      <w:r w:rsidRPr="0036468E">
        <w:rPr>
          <w:color w:val="000000"/>
          <w:sz w:val="26"/>
          <w:szCs w:val="26"/>
        </w:rPr>
        <w:t> названного Федерального закона, с учетом следующих особенностей:</w:t>
      </w:r>
      <w:r w:rsidR="005244F5" w:rsidRPr="0036468E">
        <w:rPr>
          <w:color w:val="000000"/>
          <w:sz w:val="26"/>
          <w:szCs w:val="26"/>
        </w:rPr>
        <w:t xml:space="preserve"> </w:t>
      </w:r>
      <w:r w:rsidRPr="0036468E">
        <w:rPr>
          <w:color w:val="000000"/>
          <w:sz w:val="26"/>
          <w:szCs w:val="26"/>
        </w:rPr>
        <w:t>заказчик формирует и размещает в единой информационной системе и на электронной площадке (с использованием единой информационной системы) без своей подписи проект контракта не позднее одного рабочего дня, следующего за</w:t>
      </w:r>
      <w:proofErr w:type="gramEnd"/>
      <w:r w:rsidRPr="0036468E">
        <w:rPr>
          <w:color w:val="000000"/>
          <w:sz w:val="26"/>
          <w:szCs w:val="26"/>
        </w:rPr>
        <w:t xml:space="preserve"> днем размещения в единой информационной системе протокола подведения итогов определения поставщика (подрядчика, исполнителя)</w:t>
      </w:r>
      <w:r w:rsidR="00DD1003" w:rsidRPr="0036468E">
        <w:rPr>
          <w:color w:val="000000"/>
          <w:sz w:val="26"/>
          <w:szCs w:val="26"/>
        </w:rPr>
        <w:t>.</w:t>
      </w:r>
    </w:p>
    <w:p w:rsidR="00F048C8" w:rsidRPr="0036468E" w:rsidRDefault="00DD1003" w:rsidP="003C5DEC">
      <w:pPr>
        <w:pStyle w:val="1"/>
        <w:spacing w:after="240" w:line="360" w:lineRule="auto"/>
        <w:ind w:firstLine="708"/>
        <w:jc w:val="both"/>
        <w:rPr>
          <w:color w:val="000000"/>
          <w:sz w:val="26"/>
          <w:szCs w:val="26"/>
        </w:rPr>
      </w:pPr>
      <w:r w:rsidRPr="0036468E">
        <w:rPr>
          <w:color w:val="000000"/>
          <w:sz w:val="26"/>
          <w:szCs w:val="26"/>
        </w:rPr>
        <w:t>23.04</w:t>
      </w:r>
      <w:r w:rsidR="005244F5" w:rsidRPr="0036468E">
        <w:rPr>
          <w:color w:val="000000"/>
          <w:sz w:val="26"/>
          <w:szCs w:val="26"/>
        </w:rPr>
        <w:t>.2024</w:t>
      </w:r>
      <w:r w:rsidR="00F048C8" w:rsidRPr="0036468E">
        <w:rPr>
          <w:color w:val="000000"/>
          <w:sz w:val="26"/>
          <w:szCs w:val="26"/>
        </w:rPr>
        <w:t xml:space="preserve"> </w:t>
      </w:r>
      <w:r w:rsidRPr="0036468E">
        <w:rPr>
          <w:color w:val="000000"/>
          <w:sz w:val="26"/>
          <w:szCs w:val="26"/>
        </w:rPr>
        <w:t xml:space="preserve">Заказчиком </w:t>
      </w:r>
      <w:r w:rsidR="00F048C8" w:rsidRPr="0036468E">
        <w:rPr>
          <w:color w:val="000000"/>
          <w:sz w:val="26"/>
          <w:szCs w:val="26"/>
        </w:rPr>
        <w:t>разм</w:t>
      </w:r>
      <w:r w:rsidRPr="0036468E">
        <w:rPr>
          <w:color w:val="000000"/>
          <w:sz w:val="26"/>
          <w:szCs w:val="26"/>
        </w:rPr>
        <w:t>ещен</w:t>
      </w:r>
      <w:r w:rsidR="00F048C8" w:rsidRPr="0036468E">
        <w:rPr>
          <w:color w:val="000000"/>
          <w:sz w:val="26"/>
          <w:szCs w:val="26"/>
        </w:rPr>
        <w:t xml:space="preserve"> в соответствии с п.</w:t>
      </w:r>
      <w:r w:rsidR="00537484">
        <w:rPr>
          <w:color w:val="000000"/>
          <w:sz w:val="26"/>
          <w:szCs w:val="26"/>
        </w:rPr>
        <w:t xml:space="preserve"> </w:t>
      </w:r>
      <w:r w:rsidR="00F048C8" w:rsidRPr="0036468E">
        <w:rPr>
          <w:color w:val="000000"/>
          <w:sz w:val="26"/>
          <w:szCs w:val="26"/>
        </w:rPr>
        <w:t xml:space="preserve">1 ч. 6 ст. 50 Закона о ФКС заполненный проект контракта </w:t>
      </w:r>
      <w:r w:rsidRPr="0036468E">
        <w:rPr>
          <w:rFonts w:ascii="Times New Roman" w:hAnsi="Times New Roman" w:cstheme="minorBidi"/>
          <w:color w:val="000000" w:themeColor="text1"/>
          <w:sz w:val="26"/>
          <w:szCs w:val="26"/>
          <w:lang w:eastAsia="en-US"/>
        </w:rPr>
        <w:t xml:space="preserve">на поставку лекарственного препарата для медицинского применения </w:t>
      </w:r>
      <w:proofErr w:type="spellStart"/>
      <w:r w:rsidRPr="0036468E">
        <w:rPr>
          <w:rFonts w:ascii="Times New Roman" w:hAnsi="Times New Roman"/>
          <w:color w:val="000000" w:themeColor="text1"/>
          <w:sz w:val="26"/>
          <w:szCs w:val="26"/>
        </w:rPr>
        <w:t>Элексакафтор+Тезакафтор+Ивакафтор</w:t>
      </w:r>
      <w:proofErr w:type="spellEnd"/>
      <w:r w:rsidRPr="0036468E">
        <w:rPr>
          <w:rFonts w:ascii="Times New Roman" w:hAnsi="Times New Roman"/>
          <w:color w:val="000000" w:themeColor="text1"/>
          <w:sz w:val="26"/>
          <w:szCs w:val="26"/>
        </w:rPr>
        <w:t xml:space="preserve"> (</w:t>
      </w:r>
      <w:proofErr w:type="spellStart"/>
      <w:r w:rsidRPr="0036468E">
        <w:rPr>
          <w:rFonts w:ascii="Times New Roman" w:hAnsi="Times New Roman"/>
          <w:color w:val="000000" w:themeColor="text1"/>
          <w:sz w:val="26"/>
          <w:szCs w:val="26"/>
        </w:rPr>
        <w:t>Кафтрио</w:t>
      </w:r>
      <w:proofErr w:type="spellEnd"/>
      <w:r w:rsidRPr="0036468E">
        <w:rPr>
          <w:rFonts w:ascii="Times New Roman" w:hAnsi="Times New Roman"/>
          <w:color w:val="000000" w:themeColor="text1"/>
          <w:sz w:val="26"/>
          <w:szCs w:val="26"/>
        </w:rPr>
        <w:t>).</w:t>
      </w:r>
    </w:p>
    <w:p w:rsidR="00F048C8" w:rsidRPr="0036468E" w:rsidRDefault="00F048C8" w:rsidP="003C5DEC">
      <w:pPr>
        <w:pStyle w:val="1"/>
        <w:spacing w:after="240" w:line="360" w:lineRule="auto"/>
        <w:ind w:firstLine="708"/>
        <w:jc w:val="both"/>
        <w:rPr>
          <w:color w:val="000000"/>
          <w:sz w:val="26"/>
          <w:szCs w:val="26"/>
        </w:rPr>
      </w:pPr>
      <w:proofErr w:type="gramStart"/>
      <w:r w:rsidRPr="0036468E">
        <w:rPr>
          <w:color w:val="000000"/>
          <w:sz w:val="26"/>
          <w:szCs w:val="26"/>
        </w:rPr>
        <w:t>В соответствии с п. 2 ч. 6 ст. 50 Закона о ФКС участник закупки, с которым заключается контракт,</w:t>
      </w:r>
      <w:r w:rsidRPr="0036468E">
        <w:rPr>
          <w:rFonts w:eastAsia="Calibri"/>
          <w:color w:val="000000"/>
          <w:sz w:val="26"/>
          <w:szCs w:val="26"/>
          <w:shd w:val="clear" w:color="auto" w:fill="FFFFFF"/>
        </w:rPr>
        <w:t xml:space="preserve"> </w:t>
      </w:r>
      <w:r w:rsidRPr="0036468E">
        <w:rPr>
          <w:color w:val="000000"/>
          <w:sz w:val="26"/>
          <w:szCs w:val="26"/>
        </w:rPr>
        <w:t>осуществляет действия, предусмотренные </w:t>
      </w:r>
      <w:r w:rsidRPr="0036468E">
        <w:rPr>
          <w:sz w:val="26"/>
          <w:szCs w:val="26"/>
        </w:rPr>
        <w:t>пунктом 1 части 3 статьи 51</w:t>
      </w:r>
      <w:r w:rsidRPr="0036468E">
        <w:rPr>
          <w:color w:val="000000"/>
          <w:sz w:val="26"/>
          <w:szCs w:val="26"/>
        </w:rPr>
        <w:t> названного Федерального закона, не позднее одного рабочего дня, следующего за днем осуществления заказчиком действий в соответствии с </w:t>
      </w:r>
      <w:r w:rsidRPr="0036468E">
        <w:rPr>
          <w:sz w:val="26"/>
          <w:szCs w:val="26"/>
        </w:rPr>
        <w:t>пунктом 1</w:t>
      </w:r>
      <w:r w:rsidRPr="0036468E">
        <w:rPr>
          <w:color w:val="000000"/>
          <w:sz w:val="26"/>
          <w:szCs w:val="26"/>
        </w:rPr>
        <w:t> указанной части, а именно подписывает усиленной электронной подписью лица, имеющего право действовать от имени</w:t>
      </w:r>
      <w:proofErr w:type="gramEnd"/>
      <w:r w:rsidRPr="0036468E">
        <w:rPr>
          <w:color w:val="000000"/>
          <w:sz w:val="26"/>
          <w:szCs w:val="26"/>
        </w:rPr>
        <w:t xml:space="preserve"> участника закупки, проект контракта и одновременно размещает на электронной площадке и в единой информационной системе (с использованием электронной площадки, без размещения на официальном сайте) подписанный проект контракта, а также документ, подтверждающий предоставление обеспечения исполнения контракта в соответствии с данным Федеральным законом (за исключением случаев, предусмотренных данным Федеральным законом). </w:t>
      </w:r>
    </w:p>
    <w:p w:rsidR="00587B8F" w:rsidRPr="0036468E" w:rsidRDefault="00587B8F" w:rsidP="003C5DEC">
      <w:pPr>
        <w:pStyle w:val="1"/>
        <w:spacing w:after="240" w:line="360" w:lineRule="auto"/>
        <w:ind w:firstLine="708"/>
        <w:jc w:val="both"/>
        <w:rPr>
          <w:color w:val="000000"/>
          <w:sz w:val="26"/>
          <w:szCs w:val="26"/>
        </w:rPr>
      </w:pPr>
      <w:r w:rsidRPr="0036468E">
        <w:rPr>
          <w:color w:val="000000"/>
          <w:sz w:val="26"/>
          <w:szCs w:val="26"/>
        </w:rPr>
        <w:t xml:space="preserve">Однако, ООО </w:t>
      </w:r>
      <w:r w:rsidR="00DD1003" w:rsidRPr="0036468E">
        <w:rPr>
          <w:rFonts w:ascii="Times New Roman" w:hAnsi="Times New Roman"/>
          <w:color w:val="000000" w:themeColor="text1"/>
          <w:sz w:val="26"/>
          <w:szCs w:val="26"/>
        </w:rPr>
        <w:t>«АРТЕРИЯ МЕД»</w:t>
      </w:r>
      <w:r w:rsidR="00D867D2">
        <w:rPr>
          <w:rFonts w:ascii="Times New Roman" w:hAnsi="Times New Roman"/>
          <w:color w:val="000000" w:themeColor="text1"/>
          <w:sz w:val="26"/>
          <w:szCs w:val="26"/>
        </w:rPr>
        <w:t xml:space="preserve"> при подписании государственного контракта</w:t>
      </w:r>
      <w:r w:rsidR="00DD1003" w:rsidRPr="0036468E">
        <w:rPr>
          <w:rFonts w:ascii="Times New Roman" w:hAnsi="Times New Roman"/>
          <w:color w:val="000000" w:themeColor="text1"/>
          <w:sz w:val="26"/>
          <w:szCs w:val="26"/>
        </w:rPr>
        <w:t xml:space="preserve"> </w:t>
      </w:r>
      <w:r w:rsidR="00DD1003" w:rsidRPr="0036468E">
        <w:rPr>
          <w:color w:val="000000"/>
          <w:sz w:val="26"/>
          <w:szCs w:val="26"/>
        </w:rPr>
        <w:t>не представлено</w:t>
      </w:r>
      <w:r w:rsidRPr="0036468E">
        <w:rPr>
          <w:color w:val="000000"/>
          <w:sz w:val="26"/>
          <w:szCs w:val="26"/>
        </w:rPr>
        <w:t xml:space="preserve"> обеспечение исполнения</w:t>
      </w:r>
      <w:r w:rsidR="00DD1003" w:rsidRPr="0036468E">
        <w:rPr>
          <w:color w:val="000000"/>
          <w:sz w:val="26"/>
          <w:szCs w:val="26"/>
        </w:rPr>
        <w:t xml:space="preserve"> контракта</w:t>
      </w:r>
      <w:r w:rsidRPr="0036468E">
        <w:rPr>
          <w:color w:val="000000"/>
          <w:sz w:val="26"/>
          <w:szCs w:val="26"/>
        </w:rPr>
        <w:t xml:space="preserve"> в установленный Законом срок.</w:t>
      </w:r>
    </w:p>
    <w:p w:rsidR="00587B8F" w:rsidRPr="0036468E" w:rsidRDefault="00587B8F" w:rsidP="003C5DEC">
      <w:pPr>
        <w:pStyle w:val="1"/>
        <w:spacing w:after="240" w:line="360" w:lineRule="auto"/>
        <w:ind w:firstLine="708"/>
        <w:jc w:val="both"/>
        <w:rPr>
          <w:color w:val="000000"/>
          <w:sz w:val="26"/>
          <w:szCs w:val="26"/>
        </w:rPr>
      </w:pPr>
      <w:proofErr w:type="gramStart"/>
      <w:r w:rsidRPr="0036468E">
        <w:rPr>
          <w:color w:val="000000"/>
          <w:sz w:val="26"/>
          <w:szCs w:val="26"/>
        </w:rPr>
        <w:t xml:space="preserve">Согласно п. 1 ч. 6 ст. 51 Закона о ФКС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w:t>
      </w:r>
      <w:r w:rsidR="00143AF5" w:rsidRPr="0036468E">
        <w:rPr>
          <w:color w:val="000000"/>
          <w:sz w:val="26"/>
          <w:szCs w:val="26"/>
        </w:rPr>
        <w:t xml:space="preserve">данной </w:t>
      </w:r>
      <w:r w:rsidRPr="0036468E">
        <w:rPr>
          <w:color w:val="000000"/>
          <w:sz w:val="26"/>
          <w:szCs w:val="26"/>
        </w:rPr>
        <w:t xml:space="preserve">статьи, а также случая, если таким участником закупки в срок, </w:t>
      </w:r>
      <w:r w:rsidR="00143AF5" w:rsidRPr="0036468E">
        <w:rPr>
          <w:color w:val="000000"/>
          <w:sz w:val="26"/>
          <w:szCs w:val="26"/>
        </w:rPr>
        <w:t xml:space="preserve">установленный </w:t>
      </w:r>
      <w:r w:rsidR="00143AF5" w:rsidRPr="0036468E">
        <w:rPr>
          <w:color w:val="000000"/>
          <w:sz w:val="26"/>
          <w:szCs w:val="26"/>
        </w:rPr>
        <w:lastRenderedPageBreak/>
        <w:t>частью 3 данной</w:t>
      </w:r>
      <w:r w:rsidRPr="0036468E">
        <w:rPr>
          <w:color w:val="000000"/>
          <w:sz w:val="26"/>
          <w:szCs w:val="26"/>
        </w:rPr>
        <w:t xml:space="preserve"> статьи, не выполнены требо</w:t>
      </w:r>
      <w:r w:rsidR="00143AF5" w:rsidRPr="0036468E">
        <w:rPr>
          <w:color w:val="000000"/>
          <w:sz w:val="26"/>
          <w:szCs w:val="26"/>
        </w:rPr>
        <w:t>вания пункта 3 части 3 данной статьи) и частью</w:t>
      </w:r>
      <w:proofErr w:type="gramEnd"/>
      <w:r w:rsidR="00143AF5" w:rsidRPr="0036468E">
        <w:rPr>
          <w:color w:val="000000"/>
          <w:sz w:val="26"/>
          <w:szCs w:val="26"/>
        </w:rPr>
        <w:t xml:space="preserve"> 5 данной</w:t>
      </w:r>
      <w:r w:rsidRPr="0036468E">
        <w:rPr>
          <w:color w:val="000000"/>
          <w:sz w:val="26"/>
          <w:szCs w:val="26"/>
        </w:rPr>
        <w:t xml:space="preserve"> статьи: такой участник закупки считается уклонившимся от заключения контракта. </w:t>
      </w:r>
    </w:p>
    <w:p w:rsidR="00587B8F" w:rsidRPr="0036468E" w:rsidRDefault="00986D18" w:rsidP="003C5DEC">
      <w:pPr>
        <w:pStyle w:val="1"/>
        <w:spacing w:after="240" w:line="360" w:lineRule="auto"/>
        <w:ind w:firstLine="708"/>
        <w:jc w:val="both"/>
        <w:rPr>
          <w:color w:val="000000"/>
          <w:sz w:val="26"/>
          <w:szCs w:val="26"/>
        </w:rPr>
      </w:pPr>
      <w:r w:rsidRPr="0036468E">
        <w:rPr>
          <w:color w:val="000000"/>
          <w:sz w:val="26"/>
          <w:szCs w:val="26"/>
        </w:rPr>
        <w:t>25.04</w:t>
      </w:r>
      <w:r w:rsidR="00587B8F" w:rsidRPr="0036468E">
        <w:rPr>
          <w:color w:val="000000"/>
          <w:sz w:val="26"/>
          <w:szCs w:val="26"/>
        </w:rPr>
        <w:t xml:space="preserve">.2024 ООО </w:t>
      </w:r>
      <w:r w:rsidRPr="0036468E">
        <w:rPr>
          <w:rFonts w:ascii="Times New Roman" w:hAnsi="Times New Roman"/>
          <w:color w:val="000000" w:themeColor="text1"/>
          <w:sz w:val="26"/>
          <w:szCs w:val="26"/>
        </w:rPr>
        <w:t xml:space="preserve">«АРТЕРИЯ МЕД» </w:t>
      </w:r>
      <w:r w:rsidR="003C5DEC" w:rsidRPr="0036468E">
        <w:rPr>
          <w:rFonts w:ascii="Times New Roman" w:hAnsi="Times New Roman"/>
          <w:color w:val="000000" w:themeColor="text1"/>
          <w:sz w:val="26"/>
          <w:szCs w:val="26"/>
        </w:rPr>
        <w:t xml:space="preserve"> </w:t>
      </w:r>
      <w:r w:rsidR="00587B8F" w:rsidRPr="0036468E">
        <w:rPr>
          <w:color w:val="000000"/>
          <w:sz w:val="26"/>
          <w:szCs w:val="26"/>
        </w:rPr>
        <w:t>признано уклонившимся от заключения контракта</w:t>
      </w:r>
      <w:r w:rsidR="00EA41B2" w:rsidRPr="0036468E">
        <w:rPr>
          <w:color w:val="000000"/>
          <w:sz w:val="26"/>
          <w:szCs w:val="26"/>
        </w:rPr>
        <w:t>,</w:t>
      </w:r>
      <w:r w:rsidR="00587B8F" w:rsidRPr="0036468E">
        <w:rPr>
          <w:color w:val="000000"/>
          <w:sz w:val="26"/>
          <w:szCs w:val="26"/>
        </w:rPr>
        <w:t xml:space="preserve"> и в ЕИС опубликован протокол признания участника уклонившимся от за</w:t>
      </w:r>
      <w:r w:rsidRPr="0036468E">
        <w:rPr>
          <w:color w:val="000000"/>
          <w:sz w:val="26"/>
          <w:szCs w:val="26"/>
        </w:rPr>
        <w:t>ключения контракта от 25.04</w:t>
      </w:r>
      <w:r w:rsidR="00587B8F" w:rsidRPr="0036468E">
        <w:rPr>
          <w:color w:val="000000"/>
          <w:sz w:val="26"/>
          <w:szCs w:val="26"/>
        </w:rPr>
        <w:t>.2024  №ППУ20_1.</w:t>
      </w:r>
    </w:p>
    <w:p w:rsidR="00986D18" w:rsidRPr="0036468E" w:rsidRDefault="00587B8F" w:rsidP="00986D18">
      <w:pPr>
        <w:pStyle w:val="1"/>
        <w:spacing w:line="360" w:lineRule="auto"/>
        <w:ind w:firstLine="708"/>
        <w:jc w:val="both"/>
        <w:rPr>
          <w:rFonts w:ascii="Times New Roman" w:hAnsi="Times New Roman"/>
          <w:sz w:val="26"/>
          <w:szCs w:val="26"/>
        </w:rPr>
      </w:pPr>
      <w:proofErr w:type="gramStart"/>
      <w:r w:rsidRPr="0036468E">
        <w:rPr>
          <w:rFonts w:ascii="Times New Roman" w:hAnsi="Times New Roman"/>
          <w:sz w:val="26"/>
          <w:szCs w:val="26"/>
        </w:rPr>
        <w:t xml:space="preserve">Вместе с тем в письменных объяснениях причин уклонения от заключения контракта </w:t>
      </w:r>
      <w:r w:rsidR="00986D18" w:rsidRPr="0036468E">
        <w:rPr>
          <w:rFonts w:ascii="Times New Roman" w:hAnsi="Times New Roman" w:cstheme="minorBidi"/>
          <w:color w:val="000000" w:themeColor="text1"/>
          <w:sz w:val="26"/>
          <w:szCs w:val="26"/>
          <w:lang w:eastAsia="en-US"/>
        </w:rPr>
        <w:t xml:space="preserve">на поставку лекарственного препарата для медицинского применения </w:t>
      </w:r>
      <w:proofErr w:type="spellStart"/>
      <w:r w:rsidR="00986D18" w:rsidRPr="0036468E">
        <w:rPr>
          <w:rFonts w:ascii="Times New Roman" w:hAnsi="Times New Roman"/>
          <w:color w:val="000000" w:themeColor="text1"/>
          <w:sz w:val="26"/>
          <w:szCs w:val="26"/>
        </w:rPr>
        <w:t>Элексакафтор+Тезакафтор+Ивакафтор</w:t>
      </w:r>
      <w:proofErr w:type="spellEnd"/>
      <w:r w:rsidR="00986D18" w:rsidRPr="0036468E">
        <w:rPr>
          <w:rFonts w:ascii="Times New Roman" w:hAnsi="Times New Roman"/>
          <w:color w:val="000000" w:themeColor="text1"/>
          <w:sz w:val="26"/>
          <w:szCs w:val="26"/>
        </w:rPr>
        <w:t xml:space="preserve"> (</w:t>
      </w:r>
      <w:proofErr w:type="spellStart"/>
      <w:r w:rsidR="00986D18" w:rsidRPr="0036468E">
        <w:rPr>
          <w:rFonts w:ascii="Times New Roman" w:hAnsi="Times New Roman"/>
          <w:color w:val="000000" w:themeColor="text1"/>
          <w:sz w:val="26"/>
          <w:szCs w:val="26"/>
        </w:rPr>
        <w:t>Кафтрио</w:t>
      </w:r>
      <w:proofErr w:type="spellEnd"/>
      <w:r w:rsidR="00986D18" w:rsidRPr="0036468E">
        <w:rPr>
          <w:rFonts w:ascii="Times New Roman" w:hAnsi="Times New Roman"/>
          <w:color w:val="000000" w:themeColor="text1"/>
          <w:sz w:val="26"/>
          <w:szCs w:val="26"/>
        </w:rPr>
        <w:t>)</w:t>
      </w:r>
      <w:r w:rsidRPr="0036468E">
        <w:rPr>
          <w:rFonts w:ascii="Times New Roman" w:hAnsi="Times New Roman"/>
          <w:sz w:val="26"/>
          <w:szCs w:val="26"/>
        </w:rPr>
        <w:t xml:space="preserve"> </w:t>
      </w:r>
      <w:r w:rsidR="005244F5" w:rsidRPr="0036468E">
        <w:rPr>
          <w:rFonts w:ascii="Times New Roman" w:hAnsi="Times New Roman"/>
          <w:sz w:val="26"/>
          <w:szCs w:val="26"/>
        </w:rPr>
        <w:t>П</w:t>
      </w:r>
      <w:r w:rsidR="00986D18" w:rsidRPr="0036468E">
        <w:rPr>
          <w:rFonts w:ascii="Times New Roman" w:hAnsi="Times New Roman"/>
          <w:sz w:val="26"/>
          <w:szCs w:val="26"/>
        </w:rPr>
        <w:t xml:space="preserve">оставщик </w:t>
      </w:r>
      <w:r w:rsidRPr="0036468E">
        <w:rPr>
          <w:rFonts w:ascii="Times New Roman" w:hAnsi="Times New Roman"/>
          <w:sz w:val="26"/>
          <w:szCs w:val="26"/>
        </w:rPr>
        <w:t xml:space="preserve">сообщил, что не имел умысла уклоняться от заключения </w:t>
      </w:r>
      <w:r w:rsidR="00537484">
        <w:rPr>
          <w:rFonts w:ascii="Times New Roman" w:hAnsi="Times New Roman"/>
          <w:sz w:val="26"/>
          <w:szCs w:val="26"/>
        </w:rPr>
        <w:t>к</w:t>
      </w:r>
      <w:r w:rsidRPr="0036468E">
        <w:rPr>
          <w:rFonts w:ascii="Times New Roman" w:hAnsi="Times New Roman"/>
          <w:sz w:val="26"/>
          <w:szCs w:val="26"/>
        </w:rPr>
        <w:t>онтракта, в данном случае</w:t>
      </w:r>
      <w:r w:rsidR="00986D18" w:rsidRPr="0036468E">
        <w:rPr>
          <w:rFonts w:ascii="Times New Roman" w:hAnsi="Times New Roman"/>
          <w:sz w:val="26"/>
          <w:szCs w:val="26"/>
        </w:rPr>
        <w:t xml:space="preserve"> имели место обстоятельства в виде отсутствия требуемой суммы денежных средств на расчетном счете, ввиду ее активной реализации для исполнения Поставщиком аналогичных контрактов, имеющих повышенную социальную</w:t>
      </w:r>
      <w:proofErr w:type="gramEnd"/>
      <w:r w:rsidR="00986D18" w:rsidRPr="0036468E">
        <w:rPr>
          <w:rFonts w:ascii="Times New Roman" w:hAnsi="Times New Roman"/>
          <w:sz w:val="26"/>
          <w:szCs w:val="26"/>
        </w:rPr>
        <w:t xml:space="preserve"> значимость, отказов банков в предоставлении независимой гарантии</w:t>
      </w:r>
      <w:r w:rsidR="00537484">
        <w:rPr>
          <w:rFonts w:ascii="Times New Roman" w:hAnsi="Times New Roman"/>
          <w:sz w:val="26"/>
          <w:szCs w:val="26"/>
        </w:rPr>
        <w:t xml:space="preserve"> и невозможности</w:t>
      </w:r>
      <w:r w:rsidR="00986D18" w:rsidRPr="0036468E">
        <w:rPr>
          <w:rFonts w:ascii="Times New Roman" w:hAnsi="Times New Roman"/>
          <w:sz w:val="26"/>
          <w:szCs w:val="26"/>
        </w:rPr>
        <w:t xml:space="preserve"> в срок, установленный Законом для подписания контракта, нахождения иного банка</w:t>
      </w:r>
      <w:r w:rsidR="00F92487" w:rsidRPr="0036468E">
        <w:rPr>
          <w:rFonts w:ascii="Times New Roman" w:hAnsi="Times New Roman"/>
          <w:sz w:val="26"/>
          <w:szCs w:val="26"/>
        </w:rPr>
        <w:t xml:space="preserve"> для предоставления обеспечения к контракту. </w:t>
      </w:r>
    </w:p>
    <w:p w:rsidR="005244F5" w:rsidRPr="0036468E" w:rsidRDefault="005244F5" w:rsidP="00F92487">
      <w:pPr>
        <w:pStyle w:val="1"/>
        <w:spacing w:line="360" w:lineRule="auto"/>
        <w:ind w:firstLine="708"/>
        <w:jc w:val="both"/>
        <w:rPr>
          <w:rFonts w:ascii="Times New Roman" w:hAnsi="Times New Roman"/>
          <w:sz w:val="26"/>
          <w:szCs w:val="26"/>
        </w:rPr>
      </w:pPr>
    </w:p>
    <w:p w:rsidR="00587B8F" w:rsidRPr="0036468E" w:rsidRDefault="00F92487" w:rsidP="00F92487">
      <w:pPr>
        <w:pStyle w:val="1"/>
        <w:spacing w:line="360" w:lineRule="auto"/>
        <w:ind w:firstLine="708"/>
        <w:jc w:val="both"/>
        <w:rPr>
          <w:rFonts w:ascii="Times New Roman" w:hAnsi="Times New Roman"/>
          <w:sz w:val="26"/>
          <w:szCs w:val="26"/>
        </w:rPr>
      </w:pPr>
      <w:r w:rsidRPr="0036468E">
        <w:rPr>
          <w:rFonts w:ascii="Times New Roman" w:hAnsi="Times New Roman"/>
          <w:sz w:val="26"/>
          <w:szCs w:val="26"/>
        </w:rPr>
        <w:t>24.04</w:t>
      </w:r>
      <w:r w:rsidR="005244F5" w:rsidRPr="0036468E">
        <w:rPr>
          <w:rFonts w:ascii="Times New Roman" w:hAnsi="Times New Roman"/>
          <w:sz w:val="26"/>
          <w:szCs w:val="26"/>
        </w:rPr>
        <w:t>.2024 ООО</w:t>
      </w:r>
      <w:r w:rsidR="003C5DEC" w:rsidRPr="0036468E">
        <w:rPr>
          <w:rFonts w:ascii="Times New Roman" w:hAnsi="Times New Roman"/>
          <w:sz w:val="26"/>
          <w:szCs w:val="26"/>
        </w:rPr>
        <w:t xml:space="preserve"> </w:t>
      </w:r>
      <w:r w:rsidRPr="0036468E">
        <w:rPr>
          <w:rFonts w:ascii="Times New Roman" w:hAnsi="Times New Roman"/>
          <w:color w:val="000000" w:themeColor="text1"/>
          <w:sz w:val="26"/>
          <w:szCs w:val="26"/>
        </w:rPr>
        <w:t xml:space="preserve">«АРТЕРИЯ МЕД» </w:t>
      </w:r>
      <w:r w:rsidR="005244F5" w:rsidRPr="0036468E">
        <w:rPr>
          <w:rFonts w:ascii="Times New Roman" w:hAnsi="Times New Roman"/>
          <w:sz w:val="26"/>
          <w:szCs w:val="26"/>
        </w:rPr>
        <w:t xml:space="preserve">посредством электронной площадки подписан проект </w:t>
      </w:r>
      <w:r w:rsidRPr="0036468E">
        <w:rPr>
          <w:rFonts w:ascii="Times New Roman" w:hAnsi="Times New Roman"/>
          <w:sz w:val="26"/>
          <w:szCs w:val="26"/>
        </w:rPr>
        <w:t xml:space="preserve">государственного </w:t>
      </w:r>
      <w:r w:rsidR="005244F5" w:rsidRPr="0036468E">
        <w:rPr>
          <w:rFonts w:ascii="Times New Roman" w:hAnsi="Times New Roman"/>
          <w:sz w:val="26"/>
          <w:szCs w:val="26"/>
        </w:rPr>
        <w:t>конт</w:t>
      </w:r>
      <w:r w:rsidRPr="0036468E">
        <w:rPr>
          <w:rFonts w:ascii="Times New Roman" w:hAnsi="Times New Roman"/>
          <w:sz w:val="26"/>
          <w:szCs w:val="26"/>
        </w:rPr>
        <w:t>ракта и направлено уведомление Заказчику</w:t>
      </w:r>
      <w:r w:rsidR="005244F5" w:rsidRPr="0036468E">
        <w:rPr>
          <w:rFonts w:ascii="Times New Roman" w:hAnsi="Times New Roman"/>
          <w:sz w:val="26"/>
          <w:szCs w:val="26"/>
        </w:rPr>
        <w:t xml:space="preserve"> с изложением обстоятельств, послуживших причиной </w:t>
      </w:r>
      <w:proofErr w:type="spellStart"/>
      <w:r w:rsidRPr="0036468E">
        <w:rPr>
          <w:rFonts w:ascii="Times New Roman" w:hAnsi="Times New Roman"/>
          <w:sz w:val="26"/>
          <w:szCs w:val="26"/>
        </w:rPr>
        <w:t>непредоставления</w:t>
      </w:r>
      <w:proofErr w:type="spellEnd"/>
      <w:r w:rsidRPr="0036468E">
        <w:rPr>
          <w:rFonts w:ascii="Times New Roman" w:hAnsi="Times New Roman"/>
          <w:sz w:val="26"/>
          <w:szCs w:val="26"/>
        </w:rPr>
        <w:t xml:space="preserve"> обеспечения исполнения контракта. </w:t>
      </w:r>
    </w:p>
    <w:p w:rsidR="00F92487" w:rsidRPr="0036468E" w:rsidRDefault="00F92487" w:rsidP="00F92487">
      <w:pPr>
        <w:pStyle w:val="1"/>
        <w:spacing w:line="360" w:lineRule="auto"/>
        <w:ind w:firstLine="708"/>
        <w:jc w:val="both"/>
        <w:rPr>
          <w:rFonts w:ascii="Times New Roman" w:hAnsi="Times New Roman"/>
          <w:sz w:val="26"/>
          <w:szCs w:val="26"/>
        </w:rPr>
      </w:pPr>
    </w:p>
    <w:p w:rsidR="00587B8F" w:rsidRPr="0036468E" w:rsidRDefault="00587B8F" w:rsidP="003C5DEC">
      <w:pPr>
        <w:spacing w:after="240" w:line="360" w:lineRule="auto"/>
        <w:ind w:firstLine="709"/>
        <w:jc w:val="both"/>
        <w:rPr>
          <w:rFonts w:ascii="Times New Roman" w:eastAsia="Times New Roman" w:hAnsi="Times New Roman"/>
          <w:color w:val="000000" w:themeColor="text1"/>
          <w:sz w:val="26"/>
          <w:szCs w:val="26"/>
        </w:rPr>
      </w:pPr>
      <w:r w:rsidRPr="0036468E">
        <w:rPr>
          <w:rFonts w:ascii="Times New Roman" w:eastAsia="Times New Roman" w:hAnsi="Times New Roman"/>
          <w:color w:val="000000" w:themeColor="text1"/>
          <w:sz w:val="26"/>
          <w:szCs w:val="26"/>
        </w:rPr>
        <w:t>Согласно положениям ст. 104 Закона о ФКС реестр недобросовестных поставщиков является специальной мерой ответственности, установленной законодателем в целях обеспечения исполнения лицом принятых на себя в рамках процедуры размещения государственного или муниципального заказа обязательств. При этом</w:t>
      </w:r>
      <w:proofErr w:type="gramStart"/>
      <w:r w:rsidRPr="0036468E">
        <w:rPr>
          <w:rFonts w:ascii="Times New Roman" w:eastAsia="Times New Roman" w:hAnsi="Times New Roman"/>
          <w:color w:val="000000" w:themeColor="text1"/>
          <w:sz w:val="26"/>
          <w:szCs w:val="26"/>
        </w:rPr>
        <w:t>,</w:t>
      </w:r>
      <w:proofErr w:type="gramEnd"/>
      <w:r w:rsidRPr="0036468E">
        <w:rPr>
          <w:rFonts w:ascii="Times New Roman" w:eastAsia="Times New Roman" w:hAnsi="Times New Roman"/>
          <w:color w:val="000000" w:themeColor="text1"/>
          <w:sz w:val="26"/>
          <w:szCs w:val="26"/>
        </w:rPr>
        <w:t xml:space="preserve"> одним из последствий включения в реестр недобросовестных поставщиков (в качестве санкции за допущенное нарушение) может являться ограничение прав такого лица на участие в течение установленного срока в торгах по размещению государственного и муниципального заказа (ч.1.1 ст.31 Закона о ФКС).</w:t>
      </w:r>
    </w:p>
    <w:p w:rsidR="00587B8F" w:rsidRPr="0036468E" w:rsidRDefault="00587B8F" w:rsidP="003C5DEC">
      <w:pPr>
        <w:spacing w:after="240" w:line="360" w:lineRule="auto"/>
        <w:ind w:firstLine="709"/>
        <w:jc w:val="both"/>
        <w:rPr>
          <w:rFonts w:ascii="Times New Roman" w:eastAsia="Times New Roman" w:hAnsi="Times New Roman"/>
          <w:color w:val="000000" w:themeColor="text1"/>
          <w:sz w:val="26"/>
          <w:szCs w:val="26"/>
        </w:rPr>
      </w:pPr>
      <w:proofErr w:type="gramStart"/>
      <w:r w:rsidRPr="0036468E">
        <w:rPr>
          <w:rFonts w:ascii="Times New Roman" w:eastAsia="Times New Roman" w:hAnsi="Times New Roman"/>
          <w:color w:val="000000" w:themeColor="text1"/>
          <w:sz w:val="26"/>
          <w:szCs w:val="26"/>
        </w:rPr>
        <w:lastRenderedPageBreak/>
        <w:t>В соответствии с ч. 2 ст. 104 Закона о ФКС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w:t>
      </w:r>
      <w:proofErr w:type="gramEnd"/>
    </w:p>
    <w:p w:rsidR="00587B8F" w:rsidRPr="0036468E" w:rsidRDefault="00587B8F" w:rsidP="003C5DEC">
      <w:pPr>
        <w:spacing w:after="240" w:line="360" w:lineRule="auto"/>
        <w:ind w:right="-2" w:firstLine="709"/>
        <w:jc w:val="both"/>
        <w:rPr>
          <w:rFonts w:ascii="Times New Roman" w:eastAsia="Times New Roman" w:hAnsi="Times New Roman"/>
          <w:color w:val="000000" w:themeColor="text1"/>
          <w:sz w:val="26"/>
          <w:szCs w:val="26"/>
        </w:rPr>
      </w:pPr>
      <w:r w:rsidRPr="0036468E">
        <w:rPr>
          <w:rFonts w:ascii="Times New Roman" w:eastAsia="Times New Roman" w:hAnsi="Times New Roman"/>
          <w:color w:val="000000" w:themeColor="text1"/>
          <w:sz w:val="26"/>
          <w:szCs w:val="26"/>
        </w:rPr>
        <w:t>Основанием для включения в реестр недобросовестных поставщиков является такое уклонение лица от заключения контракта, которое предполагает недобросовестное поведение. Статьей 401 Гражданского Кодекса Российской Федерации установлено, что лицо, не исполнившее обязательства, либо исполнившее его 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 Включение сведений о лице в реестр недобросовестных поставщиков является санкцией за недобросовестное поведение поставщика (исполнителя, подрядчика), выразившееся в намеренном уклонении от заключения контракта.</w:t>
      </w:r>
    </w:p>
    <w:p w:rsidR="00587B8F" w:rsidRPr="0036468E" w:rsidRDefault="00587B8F" w:rsidP="003C5DEC">
      <w:pPr>
        <w:spacing w:after="240" w:line="360" w:lineRule="auto"/>
        <w:ind w:right="-2" w:firstLine="709"/>
        <w:jc w:val="both"/>
        <w:rPr>
          <w:rFonts w:ascii="Times New Roman" w:eastAsia="Times New Roman" w:hAnsi="Times New Roman"/>
          <w:color w:val="000000" w:themeColor="text1"/>
          <w:sz w:val="26"/>
          <w:szCs w:val="26"/>
        </w:rPr>
      </w:pPr>
      <w:r w:rsidRPr="0036468E">
        <w:rPr>
          <w:rFonts w:ascii="Times New Roman" w:eastAsia="Times New Roman" w:hAnsi="Times New Roman"/>
          <w:color w:val="000000" w:themeColor="text1"/>
          <w:sz w:val="26"/>
          <w:szCs w:val="26"/>
        </w:rPr>
        <w:t xml:space="preserve">Таким образом, бесспорных доказательств, подтверждающих намеренное уклонение победителя ООО </w:t>
      </w:r>
      <w:r w:rsidR="00F92487" w:rsidRPr="0036468E">
        <w:rPr>
          <w:rFonts w:ascii="Times New Roman" w:eastAsia="Times New Roman" w:hAnsi="Times New Roman"/>
          <w:color w:val="000000" w:themeColor="text1"/>
          <w:sz w:val="26"/>
          <w:szCs w:val="26"/>
        </w:rPr>
        <w:t>«АРТЕРИЯ МЕД»</w:t>
      </w:r>
      <w:r w:rsidR="00F92487" w:rsidRPr="0036468E">
        <w:rPr>
          <w:rFonts w:ascii="Times New Roman" w:hAnsi="Times New Roman"/>
          <w:color w:val="000000" w:themeColor="text1"/>
          <w:sz w:val="26"/>
          <w:szCs w:val="26"/>
        </w:rPr>
        <w:t xml:space="preserve"> </w:t>
      </w:r>
      <w:r w:rsidRPr="0036468E">
        <w:rPr>
          <w:rFonts w:ascii="Times New Roman" w:eastAsia="Times New Roman" w:hAnsi="Times New Roman"/>
          <w:color w:val="000000" w:themeColor="text1"/>
          <w:sz w:val="26"/>
          <w:szCs w:val="26"/>
        </w:rPr>
        <w:t>от заключения контракта, в материалах дела не имеется.</w:t>
      </w:r>
    </w:p>
    <w:p w:rsidR="00587B8F" w:rsidRPr="0036468E" w:rsidRDefault="00587B8F" w:rsidP="003C5DEC">
      <w:pPr>
        <w:spacing w:after="240" w:line="360" w:lineRule="auto"/>
        <w:ind w:right="-2" w:firstLine="709"/>
        <w:jc w:val="both"/>
        <w:rPr>
          <w:rFonts w:ascii="Times New Roman" w:eastAsia="Times New Roman" w:hAnsi="Times New Roman"/>
          <w:color w:val="000000" w:themeColor="text1"/>
          <w:sz w:val="26"/>
          <w:szCs w:val="26"/>
        </w:rPr>
      </w:pPr>
      <w:r w:rsidRPr="0036468E">
        <w:rPr>
          <w:rFonts w:ascii="Times New Roman" w:eastAsia="Times New Roman" w:hAnsi="Times New Roman"/>
          <w:color w:val="000000" w:themeColor="text1"/>
          <w:sz w:val="26"/>
          <w:szCs w:val="26"/>
        </w:rPr>
        <w:t>Следовательно, сведения в отношен</w:t>
      </w:r>
      <w:proofErr w:type="gramStart"/>
      <w:r w:rsidRPr="0036468E">
        <w:rPr>
          <w:rFonts w:ascii="Times New Roman" w:eastAsia="Times New Roman" w:hAnsi="Times New Roman"/>
          <w:color w:val="000000" w:themeColor="text1"/>
          <w:sz w:val="26"/>
          <w:szCs w:val="26"/>
        </w:rPr>
        <w:t xml:space="preserve">ии </w:t>
      </w:r>
      <w:r w:rsidRPr="0036468E">
        <w:rPr>
          <w:rFonts w:ascii="Times New Roman" w:hAnsi="Times New Roman"/>
          <w:sz w:val="26"/>
          <w:szCs w:val="26"/>
        </w:rPr>
        <w:t>ООО</w:t>
      </w:r>
      <w:proofErr w:type="gramEnd"/>
      <w:r w:rsidRPr="0036468E">
        <w:rPr>
          <w:rFonts w:ascii="Times New Roman" w:hAnsi="Times New Roman"/>
          <w:sz w:val="26"/>
          <w:szCs w:val="26"/>
        </w:rPr>
        <w:t xml:space="preserve"> </w:t>
      </w:r>
      <w:r w:rsidR="00F92487" w:rsidRPr="0036468E">
        <w:rPr>
          <w:rFonts w:ascii="Times New Roman" w:eastAsia="Times New Roman" w:hAnsi="Times New Roman"/>
          <w:color w:val="000000" w:themeColor="text1"/>
          <w:sz w:val="26"/>
          <w:szCs w:val="26"/>
        </w:rPr>
        <w:t>«АРТЕРИЯ МЕД»</w:t>
      </w:r>
      <w:r w:rsidR="00F92487" w:rsidRPr="0036468E">
        <w:rPr>
          <w:rFonts w:ascii="Times New Roman" w:hAnsi="Times New Roman"/>
          <w:color w:val="000000" w:themeColor="text1"/>
          <w:sz w:val="26"/>
          <w:szCs w:val="26"/>
        </w:rPr>
        <w:t xml:space="preserve"> </w:t>
      </w:r>
      <w:r w:rsidRPr="0036468E">
        <w:rPr>
          <w:rFonts w:ascii="Times New Roman" w:eastAsia="Times New Roman" w:hAnsi="Times New Roman"/>
          <w:color w:val="000000" w:themeColor="text1"/>
          <w:sz w:val="26"/>
          <w:szCs w:val="26"/>
        </w:rPr>
        <w:t>не подлежат включению в реестр недобросовестных поставщиков.</w:t>
      </w:r>
    </w:p>
    <w:p w:rsidR="00587B8F" w:rsidRPr="0036468E" w:rsidRDefault="00587B8F" w:rsidP="003C5DEC">
      <w:pPr>
        <w:spacing w:after="240" w:line="360" w:lineRule="auto"/>
        <w:ind w:right="-2" w:firstLine="709"/>
        <w:jc w:val="both"/>
        <w:rPr>
          <w:rFonts w:ascii="Times New Roman" w:eastAsia="Times New Roman" w:hAnsi="Times New Roman"/>
          <w:sz w:val="26"/>
          <w:szCs w:val="26"/>
        </w:rPr>
      </w:pPr>
      <w:r w:rsidRPr="0036468E">
        <w:rPr>
          <w:rFonts w:ascii="Times New Roman" w:eastAsia="Times New Roman" w:hAnsi="Times New Roman"/>
          <w:sz w:val="26"/>
          <w:szCs w:val="26"/>
        </w:rPr>
        <w:t xml:space="preserve">В соответствие с </w:t>
      </w:r>
      <w:hyperlink r:id="rId9" w:history="1">
        <w:r w:rsidRPr="0036468E">
          <w:rPr>
            <w:rFonts w:ascii="Times New Roman" w:eastAsia="Times New Roman" w:hAnsi="Times New Roman"/>
            <w:sz w:val="26"/>
            <w:szCs w:val="26"/>
          </w:rPr>
          <w:t>пунктом 5 части 15 статьи 99</w:t>
        </w:r>
      </w:hyperlink>
      <w:r w:rsidRPr="0036468E">
        <w:rPr>
          <w:rFonts w:ascii="Times New Roman" w:eastAsia="Times New Roman" w:hAnsi="Times New Roman"/>
          <w:sz w:val="26"/>
          <w:szCs w:val="26"/>
        </w:rPr>
        <w:t xml:space="preserve"> Закона о ФКС внеплановая проверка нарушений законодательства о контрактной системе не выявила.</w:t>
      </w:r>
    </w:p>
    <w:p w:rsidR="00587B8F" w:rsidRPr="0036468E" w:rsidRDefault="00587B8F" w:rsidP="003C5DEC">
      <w:pPr>
        <w:spacing w:after="240" w:line="360" w:lineRule="auto"/>
        <w:ind w:right="-2" w:firstLine="709"/>
        <w:jc w:val="both"/>
        <w:rPr>
          <w:rFonts w:ascii="Times New Roman" w:hAnsi="Times New Roman"/>
          <w:color w:val="000000" w:themeColor="text1"/>
          <w:sz w:val="26"/>
          <w:szCs w:val="26"/>
        </w:rPr>
      </w:pPr>
      <w:proofErr w:type="gramStart"/>
      <w:r w:rsidRPr="0036468E">
        <w:rPr>
          <w:rFonts w:ascii="Times New Roman" w:hAnsi="Times New Roman"/>
          <w:color w:val="000000" w:themeColor="text1"/>
          <w:sz w:val="26"/>
          <w:szCs w:val="26"/>
        </w:rPr>
        <w:t xml:space="preserve">На основании изложенного, руководствуясь </w:t>
      </w:r>
      <w:r w:rsidRPr="0036468E">
        <w:rPr>
          <w:rFonts w:ascii="Times New Roman" w:eastAsia="Times New Roman" w:hAnsi="Times New Roman"/>
          <w:sz w:val="26"/>
          <w:szCs w:val="26"/>
        </w:rPr>
        <w:t xml:space="preserve">частью 1 статьи 104 Федерального закона от 05.04.2013г. № 44-ФЗ «О контрактной системе в сфере закупок товаров, работ, услуг для обеспечения государственных и муниципальных нужд» и </w:t>
      </w:r>
      <w:r w:rsidRPr="0036468E">
        <w:rPr>
          <w:rFonts w:ascii="Times New Roman" w:hAnsi="Times New Roman"/>
          <w:sz w:val="26"/>
          <w:szCs w:val="26"/>
        </w:rPr>
        <w:t xml:space="preserve">Постановлением Правительства Российской Федерации от 30.06.2021 № 1078 «О порядке ведения реестра недобросовестных поставщиков (подрядчиков, исполнителей), о внесении изменений в некоторые акты Правительства Российской </w:t>
      </w:r>
      <w:r w:rsidRPr="0036468E">
        <w:rPr>
          <w:rFonts w:ascii="Times New Roman" w:hAnsi="Times New Roman"/>
          <w:sz w:val="26"/>
          <w:szCs w:val="26"/>
        </w:rPr>
        <w:lastRenderedPageBreak/>
        <w:t>Федерации и признании утратившими силу некоторых актов</w:t>
      </w:r>
      <w:proofErr w:type="gramEnd"/>
      <w:r w:rsidRPr="0036468E">
        <w:rPr>
          <w:rFonts w:ascii="Times New Roman" w:hAnsi="Times New Roman"/>
          <w:sz w:val="26"/>
          <w:szCs w:val="26"/>
        </w:rPr>
        <w:t xml:space="preserve"> и отдельных положений некоторых актов Правительства Российской Федерации»</w:t>
      </w:r>
      <w:r w:rsidRPr="0036468E">
        <w:rPr>
          <w:rFonts w:ascii="Times New Roman" w:hAnsi="Times New Roman"/>
          <w:color w:val="000000" w:themeColor="text1"/>
          <w:sz w:val="26"/>
          <w:szCs w:val="26"/>
        </w:rPr>
        <w:t>, Комиссия Рязанского УФАС России по контролю закупок</w:t>
      </w:r>
    </w:p>
    <w:p w:rsidR="00587B8F" w:rsidRPr="0036468E" w:rsidRDefault="00587B8F" w:rsidP="003C5DEC">
      <w:pPr>
        <w:spacing w:after="240" w:line="360" w:lineRule="auto"/>
        <w:ind w:right="-1" w:firstLine="709"/>
        <w:rPr>
          <w:rFonts w:ascii="Times New Roman" w:hAnsi="Times New Roman"/>
          <w:color w:val="000000" w:themeColor="text1"/>
          <w:sz w:val="26"/>
          <w:szCs w:val="26"/>
        </w:rPr>
      </w:pPr>
      <w:r w:rsidRPr="0036468E">
        <w:rPr>
          <w:rFonts w:ascii="Times New Roman" w:hAnsi="Times New Roman"/>
          <w:color w:val="000000" w:themeColor="text1"/>
          <w:sz w:val="26"/>
          <w:szCs w:val="26"/>
        </w:rPr>
        <w:t>РЕШИЛА:</w:t>
      </w:r>
    </w:p>
    <w:p w:rsidR="00587B8F" w:rsidRPr="0036468E" w:rsidRDefault="00587B8F" w:rsidP="003C5DEC">
      <w:pPr>
        <w:tabs>
          <w:tab w:val="left" w:pos="567"/>
          <w:tab w:val="left" w:pos="7088"/>
        </w:tabs>
        <w:spacing w:after="240" w:line="360" w:lineRule="auto"/>
        <w:ind w:firstLine="709"/>
        <w:jc w:val="both"/>
        <w:rPr>
          <w:rFonts w:ascii="Times New Roman" w:hAnsi="Times New Roman"/>
          <w:color w:val="000000" w:themeColor="text1"/>
          <w:sz w:val="26"/>
          <w:szCs w:val="26"/>
        </w:rPr>
      </w:pPr>
      <w:r w:rsidRPr="0036468E">
        <w:rPr>
          <w:rFonts w:ascii="Times New Roman" w:hAnsi="Times New Roman"/>
          <w:color w:val="000000" w:themeColor="text1"/>
          <w:sz w:val="26"/>
          <w:szCs w:val="26"/>
        </w:rPr>
        <w:t xml:space="preserve">1. Обращение </w:t>
      </w:r>
      <w:r w:rsidR="00F92487" w:rsidRPr="0036468E">
        <w:rPr>
          <w:rFonts w:ascii="Times New Roman" w:eastAsia="Times New Roman" w:hAnsi="Times New Roman"/>
          <w:color w:val="000000" w:themeColor="text1"/>
          <w:sz w:val="26"/>
          <w:szCs w:val="26"/>
        </w:rPr>
        <w:t xml:space="preserve">Министерства здравоохранения Рязанской области </w:t>
      </w:r>
      <w:r w:rsidRPr="0036468E">
        <w:rPr>
          <w:rFonts w:ascii="Times New Roman" w:hAnsi="Times New Roman"/>
          <w:color w:val="000000" w:themeColor="text1"/>
          <w:sz w:val="26"/>
          <w:szCs w:val="26"/>
        </w:rPr>
        <w:t>о включении в реестр недобросовестных поставщиков Обществ</w:t>
      </w:r>
      <w:r w:rsidR="00B720C4" w:rsidRPr="0036468E">
        <w:rPr>
          <w:rFonts w:ascii="Times New Roman" w:hAnsi="Times New Roman"/>
          <w:color w:val="000000" w:themeColor="text1"/>
          <w:sz w:val="26"/>
          <w:szCs w:val="26"/>
        </w:rPr>
        <w:t>а</w:t>
      </w:r>
      <w:r w:rsidRPr="0036468E">
        <w:rPr>
          <w:rFonts w:ascii="Times New Roman" w:hAnsi="Times New Roman"/>
          <w:color w:val="000000" w:themeColor="text1"/>
          <w:sz w:val="26"/>
          <w:szCs w:val="26"/>
        </w:rPr>
        <w:t xml:space="preserve"> с ограниченной ответственностью</w:t>
      </w:r>
      <w:r w:rsidR="00F92487" w:rsidRPr="0036468E">
        <w:rPr>
          <w:rFonts w:ascii="Times New Roman" w:eastAsia="Times New Roman" w:hAnsi="Times New Roman"/>
          <w:color w:val="000000" w:themeColor="text1"/>
          <w:sz w:val="26"/>
          <w:szCs w:val="26"/>
        </w:rPr>
        <w:t xml:space="preserve"> «АРТЕРИЯ МЕД»</w:t>
      </w:r>
      <w:r w:rsidR="00F92487" w:rsidRPr="0036468E">
        <w:rPr>
          <w:rFonts w:ascii="Times New Roman" w:hAnsi="Times New Roman"/>
          <w:color w:val="000000" w:themeColor="text1"/>
          <w:sz w:val="26"/>
          <w:szCs w:val="26"/>
        </w:rPr>
        <w:t xml:space="preserve"> </w:t>
      </w:r>
      <w:r w:rsidRPr="0036468E">
        <w:rPr>
          <w:rFonts w:ascii="Times New Roman" w:hAnsi="Times New Roman"/>
          <w:color w:val="000000" w:themeColor="text1"/>
          <w:sz w:val="26"/>
          <w:szCs w:val="26"/>
        </w:rPr>
        <w:t>оставить без удовлетворения.</w:t>
      </w:r>
    </w:p>
    <w:p w:rsidR="00587B8F" w:rsidRPr="0036468E" w:rsidRDefault="00587B8F" w:rsidP="003C5DEC">
      <w:pPr>
        <w:tabs>
          <w:tab w:val="left" w:pos="567"/>
          <w:tab w:val="left" w:pos="7088"/>
        </w:tabs>
        <w:spacing w:after="240" w:line="360" w:lineRule="auto"/>
        <w:ind w:firstLine="709"/>
        <w:jc w:val="both"/>
        <w:rPr>
          <w:rFonts w:ascii="Times New Roman" w:hAnsi="Times New Roman"/>
          <w:color w:val="000000" w:themeColor="text1"/>
          <w:sz w:val="26"/>
          <w:szCs w:val="26"/>
        </w:rPr>
      </w:pPr>
      <w:r w:rsidRPr="0036468E">
        <w:rPr>
          <w:rFonts w:ascii="Times New Roman" w:hAnsi="Times New Roman"/>
          <w:color w:val="000000" w:themeColor="text1"/>
          <w:sz w:val="26"/>
          <w:szCs w:val="26"/>
        </w:rPr>
        <w:t xml:space="preserve">2. Сведения в отношении </w:t>
      </w:r>
      <w:r w:rsidRPr="0036468E">
        <w:rPr>
          <w:rFonts w:ascii="Times New Roman" w:hAnsi="Times New Roman"/>
          <w:sz w:val="26"/>
          <w:szCs w:val="26"/>
        </w:rPr>
        <w:t xml:space="preserve">Общества с ограниченной ответственностью </w:t>
      </w:r>
      <w:r w:rsidR="00F92487" w:rsidRPr="0036468E">
        <w:rPr>
          <w:rFonts w:ascii="Times New Roman" w:eastAsia="Times New Roman" w:hAnsi="Times New Roman"/>
          <w:color w:val="000000" w:themeColor="text1"/>
          <w:sz w:val="26"/>
          <w:szCs w:val="26"/>
        </w:rPr>
        <w:t>«АРТЕРИЯ МЕД»</w:t>
      </w:r>
      <w:r w:rsidR="00F92487" w:rsidRPr="0036468E">
        <w:rPr>
          <w:rFonts w:ascii="Times New Roman" w:hAnsi="Times New Roman"/>
          <w:color w:val="000000" w:themeColor="text1"/>
          <w:sz w:val="26"/>
          <w:szCs w:val="26"/>
        </w:rPr>
        <w:t xml:space="preserve">  </w:t>
      </w:r>
      <w:r w:rsidRPr="0036468E">
        <w:rPr>
          <w:rFonts w:ascii="Times New Roman" w:hAnsi="Times New Roman"/>
          <w:color w:val="000000" w:themeColor="text1"/>
          <w:sz w:val="26"/>
          <w:szCs w:val="26"/>
        </w:rPr>
        <w:t>в реестр недобросовестных поставщиков не включать.</w:t>
      </w:r>
    </w:p>
    <w:p w:rsidR="00587B8F" w:rsidRPr="0036468E" w:rsidRDefault="00587B8F" w:rsidP="003C5DEC">
      <w:pPr>
        <w:tabs>
          <w:tab w:val="left" w:pos="567"/>
          <w:tab w:val="left" w:pos="7088"/>
        </w:tabs>
        <w:spacing w:after="240" w:line="360" w:lineRule="auto"/>
        <w:ind w:firstLine="709"/>
        <w:jc w:val="both"/>
        <w:rPr>
          <w:rFonts w:ascii="Times New Roman" w:hAnsi="Times New Roman"/>
          <w:color w:val="000000" w:themeColor="text1"/>
          <w:sz w:val="26"/>
          <w:szCs w:val="26"/>
        </w:rPr>
      </w:pPr>
    </w:p>
    <w:p w:rsidR="00587B8F" w:rsidRPr="0036468E" w:rsidRDefault="00587B8F" w:rsidP="003C5DEC">
      <w:pPr>
        <w:tabs>
          <w:tab w:val="left" w:pos="567"/>
          <w:tab w:val="left" w:pos="7088"/>
        </w:tabs>
        <w:spacing w:after="240" w:line="360" w:lineRule="auto"/>
        <w:ind w:firstLine="709"/>
        <w:jc w:val="both"/>
        <w:rPr>
          <w:rFonts w:ascii="Times New Roman" w:hAnsi="Times New Roman"/>
          <w:color w:val="000000" w:themeColor="text1"/>
          <w:sz w:val="26"/>
          <w:szCs w:val="26"/>
        </w:rPr>
      </w:pPr>
      <w:r w:rsidRPr="0036468E">
        <w:rPr>
          <w:rFonts w:ascii="Times New Roman" w:hAnsi="Times New Roman"/>
          <w:color w:val="000000" w:themeColor="text1"/>
          <w:sz w:val="26"/>
          <w:szCs w:val="26"/>
        </w:rPr>
        <w:t>Настоящее решение может быть обжаловано в судебном порядке в течение трех месяцев со дня его принятия.</w:t>
      </w:r>
    </w:p>
    <w:p w:rsidR="00587B8F" w:rsidRPr="0036468E" w:rsidRDefault="00587B8F" w:rsidP="003C5DEC">
      <w:pPr>
        <w:tabs>
          <w:tab w:val="left" w:pos="567"/>
          <w:tab w:val="left" w:pos="7088"/>
        </w:tabs>
        <w:spacing w:after="240" w:line="360" w:lineRule="auto"/>
        <w:ind w:firstLine="709"/>
        <w:jc w:val="both"/>
        <w:rPr>
          <w:rFonts w:ascii="Times New Roman" w:hAnsi="Times New Roman"/>
          <w:color w:val="000000" w:themeColor="text1"/>
          <w:sz w:val="26"/>
          <w:szCs w:val="26"/>
        </w:rPr>
      </w:pPr>
      <w:r w:rsidRPr="0036468E">
        <w:rPr>
          <w:rFonts w:ascii="Times New Roman" w:hAnsi="Times New Roman"/>
          <w:color w:val="000000" w:themeColor="text1"/>
          <w:sz w:val="26"/>
          <w:szCs w:val="26"/>
        </w:rPr>
        <w:t xml:space="preserve"> </w:t>
      </w:r>
    </w:p>
    <w:p w:rsidR="00587B8F" w:rsidRPr="00461D40" w:rsidRDefault="00587B8F" w:rsidP="003C5DEC">
      <w:pPr>
        <w:spacing w:after="240" w:line="360" w:lineRule="auto"/>
        <w:jc w:val="both"/>
        <w:rPr>
          <w:rFonts w:ascii="Times New Roman" w:hAnsi="Times New Roman"/>
          <w:color w:val="000000" w:themeColor="text1"/>
          <w:sz w:val="26"/>
          <w:szCs w:val="26"/>
        </w:rPr>
      </w:pPr>
      <w:r w:rsidRPr="0036468E">
        <w:rPr>
          <w:rFonts w:ascii="Times New Roman" w:hAnsi="Times New Roman"/>
          <w:color w:val="000000" w:themeColor="text1"/>
          <w:sz w:val="26"/>
          <w:szCs w:val="26"/>
        </w:rPr>
        <w:t xml:space="preserve">Председатель Комиссии:                                              </w:t>
      </w:r>
      <w:r w:rsidR="00F92487" w:rsidRPr="0036468E">
        <w:rPr>
          <w:rFonts w:ascii="Times New Roman" w:hAnsi="Times New Roman"/>
          <w:color w:val="000000" w:themeColor="text1"/>
          <w:sz w:val="26"/>
          <w:szCs w:val="26"/>
        </w:rPr>
        <w:t xml:space="preserve">                       </w:t>
      </w:r>
      <w:r w:rsidR="00461D40">
        <w:rPr>
          <w:rFonts w:ascii="Times New Roman" w:hAnsi="Times New Roman"/>
          <w:color w:val="000000" w:themeColor="text1"/>
          <w:sz w:val="26"/>
          <w:szCs w:val="26"/>
        </w:rPr>
        <w:t xml:space="preserve">                  </w:t>
      </w:r>
      <w:r w:rsidR="00F92487" w:rsidRPr="0036468E">
        <w:rPr>
          <w:rFonts w:ascii="Times New Roman" w:hAnsi="Times New Roman"/>
          <w:color w:val="000000" w:themeColor="text1"/>
          <w:sz w:val="26"/>
          <w:szCs w:val="26"/>
        </w:rPr>
        <w:t xml:space="preserve"> </w:t>
      </w:r>
      <w:r w:rsidR="003C5DEC" w:rsidRPr="0036468E">
        <w:rPr>
          <w:rFonts w:ascii="Times New Roman" w:hAnsi="Times New Roman"/>
          <w:color w:val="000000" w:themeColor="text1"/>
          <w:sz w:val="26"/>
          <w:szCs w:val="26"/>
        </w:rPr>
        <w:t xml:space="preserve">  </w:t>
      </w:r>
      <w:r w:rsidRPr="0036468E">
        <w:rPr>
          <w:rFonts w:ascii="Times New Roman" w:hAnsi="Times New Roman"/>
          <w:color w:val="000000" w:themeColor="text1"/>
          <w:sz w:val="26"/>
          <w:szCs w:val="26"/>
        </w:rPr>
        <w:t xml:space="preserve">  </w:t>
      </w:r>
      <w:r w:rsidR="00461D40">
        <w:rPr>
          <w:rFonts w:ascii="Times New Roman" w:eastAsia="Times New Roman" w:hAnsi="Times New Roman"/>
          <w:color w:val="000000" w:themeColor="text1"/>
          <w:sz w:val="26"/>
          <w:szCs w:val="26"/>
        </w:rPr>
        <w:t>&lt;…&gt;</w:t>
      </w:r>
    </w:p>
    <w:p w:rsidR="00587B8F" w:rsidRPr="0036468E" w:rsidRDefault="00B720C4" w:rsidP="003C5DEC">
      <w:pPr>
        <w:tabs>
          <w:tab w:val="left" w:pos="7230"/>
        </w:tabs>
        <w:autoSpaceDE w:val="0"/>
        <w:autoSpaceDN w:val="0"/>
        <w:spacing w:after="240" w:line="360" w:lineRule="auto"/>
        <w:ind w:right="-1"/>
        <w:jc w:val="both"/>
        <w:rPr>
          <w:rFonts w:ascii="Times New Roman" w:hAnsi="Times New Roman"/>
          <w:color w:val="000000" w:themeColor="text1"/>
          <w:sz w:val="26"/>
          <w:szCs w:val="26"/>
        </w:rPr>
      </w:pPr>
      <w:r w:rsidRPr="0036468E">
        <w:rPr>
          <w:rFonts w:ascii="Times New Roman" w:hAnsi="Times New Roman"/>
          <w:color w:val="000000" w:themeColor="text1"/>
          <w:sz w:val="26"/>
          <w:szCs w:val="26"/>
        </w:rPr>
        <w:t>Члены Комиссии:</w:t>
      </w:r>
      <w:r w:rsidR="00F92487" w:rsidRPr="0036468E">
        <w:rPr>
          <w:rFonts w:ascii="Times New Roman" w:hAnsi="Times New Roman"/>
          <w:color w:val="000000" w:themeColor="text1"/>
          <w:sz w:val="26"/>
          <w:szCs w:val="26"/>
        </w:rPr>
        <w:t xml:space="preserve"> </w:t>
      </w:r>
      <w:r w:rsidR="003C5DEC" w:rsidRPr="0036468E">
        <w:rPr>
          <w:rFonts w:ascii="Times New Roman" w:hAnsi="Times New Roman"/>
          <w:color w:val="000000" w:themeColor="text1"/>
          <w:sz w:val="26"/>
          <w:szCs w:val="26"/>
        </w:rPr>
        <w:t xml:space="preserve">    </w:t>
      </w:r>
      <w:r w:rsidR="00F92487" w:rsidRPr="0036468E">
        <w:rPr>
          <w:rFonts w:ascii="Times New Roman" w:hAnsi="Times New Roman"/>
          <w:color w:val="000000" w:themeColor="text1"/>
          <w:sz w:val="26"/>
          <w:szCs w:val="26"/>
        </w:rPr>
        <w:t xml:space="preserve">                                                                          </w:t>
      </w:r>
      <w:r w:rsidR="00461D40">
        <w:rPr>
          <w:rFonts w:ascii="Times New Roman" w:hAnsi="Times New Roman"/>
          <w:color w:val="000000" w:themeColor="text1"/>
          <w:sz w:val="26"/>
          <w:szCs w:val="26"/>
        </w:rPr>
        <w:t xml:space="preserve">                       </w:t>
      </w:r>
      <w:r w:rsidR="00F92487" w:rsidRPr="0036468E">
        <w:rPr>
          <w:rFonts w:ascii="Times New Roman" w:hAnsi="Times New Roman"/>
          <w:color w:val="000000" w:themeColor="text1"/>
          <w:sz w:val="26"/>
          <w:szCs w:val="26"/>
        </w:rPr>
        <w:t xml:space="preserve">  </w:t>
      </w:r>
      <w:r w:rsidR="00461D40">
        <w:rPr>
          <w:rFonts w:ascii="Times New Roman" w:eastAsia="Times New Roman" w:hAnsi="Times New Roman"/>
          <w:color w:val="000000" w:themeColor="text1"/>
          <w:sz w:val="26"/>
          <w:szCs w:val="26"/>
        </w:rPr>
        <w:t>&lt;…&gt;</w:t>
      </w:r>
    </w:p>
    <w:p w:rsidR="00587B8F" w:rsidRPr="0036468E" w:rsidRDefault="00B720C4" w:rsidP="003C5DEC">
      <w:pPr>
        <w:tabs>
          <w:tab w:val="left" w:pos="7230"/>
        </w:tabs>
        <w:autoSpaceDE w:val="0"/>
        <w:autoSpaceDN w:val="0"/>
        <w:spacing w:after="240" w:line="360" w:lineRule="auto"/>
        <w:ind w:right="-1"/>
        <w:jc w:val="both"/>
        <w:rPr>
          <w:rFonts w:ascii="Times New Roman" w:hAnsi="Times New Roman"/>
          <w:color w:val="000000" w:themeColor="text1"/>
          <w:sz w:val="26"/>
          <w:szCs w:val="26"/>
        </w:rPr>
      </w:pPr>
      <w:r w:rsidRPr="0036468E">
        <w:rPr>
          <w:rFonts w:ascii="Times New Roman" w:hAnsi="Times New Roman"/>
          <w:color w:val="000000" w:themeColor="text1"/>
          <w:sz w:val="26"/>
          <w:szCs w:val="26"/>
        </w:rPr>
        <w:tab/>
      </w:r>
      <w:r w:rsidR="00461D40">
        <w:rPr>
          <w:rFonts w:ascii="Times New Roman" w:hAnsi="Times New Roman"/>
          <w:color w:val="000000" w:themeColor="text1"/>
          <w:sz w:val="26"/>
          <w:szCs w:val="26"/>
        </w:rPr>
        <w:t xml:space="preserve">                        </w:t>
      </w:r>
      <w:bookmarkStart w:id="0" w:name="_GoBack"/>
      <w:bookmarkEnd w:id="0"/>
      <w:r w:rsidR="00461D40">
        <w:rPr>
          <w:rFonts w:ascii="Times New Roman" w:eastAsia="Times New Roman" w:hAnsi="Times New Roman"/>
          <w:color w:val="000000" w:themeColor="text1"/>
          <w:sz w:val="26"/>
          <w:szCs w:val="26"/>
        </w:rPr>
        <w:t>&lt;…&gt;</w:t>
      </w:r>
    </w:p>
    <w:p w:rsidR="00587B8F" w:rsidRPr="0036468E" w:rsidRDefault="00587B8F" w:rsidP="003C5DEC">
      <w:pPr>
        <w:spacing w:after="240" w:line="360" w:lineRule="auto"/>
        <w:ind w:right="-2" w:firstLine="709"/>
        <w:jc w:val="both"/>
        <w:rPr>
          <w:rFonts w:ascii="Times New Roman" w:hAnsi="Times New Roman"/>
          <w:color w:val="000000" w:themeColor="text1"/>
          <w:sz w:val="26"/>
          <w:szCs w:val="26"/>
        </w:rPr>
      </w:pPr>
      <w:r w:rsidRPr="0036468E">
        <w:rPr>
          <w:rFonts w:ascii="Times New Roman" w:hAnsi="Times New Roman"/>
          <w:color w:val="000000" w:themeColor="text1"/>
          <w:sz w:val="26"/>
          <w:szCs w:val="26"/>
        </w:rPr>
        <w:t xml:space="preserve">                                                                             </w:t>
      </w:r>
    </w:p>
    <w:p w:rsidR="00D50DCF" w:rsidRPr="0036468E" w:rsidRDefault="00D50DCF" w:rsidP="0036468E">
      <w:pPr>
        <w:shd w:val="clear" w:color="auto" w:fill="FFFFFF"/>
        <w:spacing w:after="0" w:line="360" w:lineRule="auto"/>
        <w:jc w:val="both"/>
        <w:rPr>
          <w:rFonts w:ascii="Times New Roman" w:eastAsia="Times New Roman" w:hAnsi="Times New Roman" w:cs="Times New Roman"/>
          <w:color w:val="2C2D2E"/>
          <w:sz w:val="26"/>
          <w:szCs w:val="26"/>
          <w:lang w:eastAsia="ru-RU"/>
        </w:rPr>
      </w:pPr>
    </w:p>
    <w:sectPr w:rsidR="00D50DCF" w:rsidRPr="0036468E">
      <w:footerReference w:type="default" r:id="rId1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3D77" w:rsidRDefault="003F3D77" w:rsidP="00014B45">
      <w:pPr>
        <w:spacing w:after="0" w:line="240" w:lineRule="auto"/>
      </w:pPr>
      <w:r>
        <w:separator/>
      </w:r>
    </w:p>
  </w:endnote>
  <w:endnote w:type="continuationSeparator" w:id="0">
    <w:p w:rsidR="003F3D77" w:rsidRDefault="003F3D77" w:rsidP="00014B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_Timer">
    <w:altName w:val="Times New Roman"/>
    <w:panose1 w:val="00000000000000000000"/>
    <w:charset w:val="CC"/>
    <w:family w:val="roman"/>
    <w:notTrueType/>
    <w:pitch w:val="variable"/>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2247693"/>
      <w:docPartObj>
        <w:docPartGallery w:val="Page Numbers (Bottom of Page)"/>
        <w:docPartUnique/>
      </w:docPartObj>
    </w:sdtPr>
    <w:sdtEndPr/>
    <w:sdtContent>
      <w:p w:rsidR="00014B45" w:rsidRDefault="00014B45">
        <w:pPr>
          <w:pStyle w:val="a9"/>
          <w:jc w:val="center"/>
        </w:pPr>
        <w:r>
          <w:fldChar w:fldCharType="begin"/>
        </w:r>
        <w:r>
          <w:instrText>PAGE   \* MERGEFORMAT</w:instrText>
        </w:r>
        <w:r>
          <w:fldChar w:fldCharType="separate"/>
        </w:r>
        <w:r w:rsidR="00461D40">
          <w:rPr>
            <w:noProof/>
          </w:rPr>
          <w:t>1</w:t>
        </w:r>
        <w:r>
          <w:fldChar w:fldCharType="end"/>
        </w:r>
      </w:p>
    </w:sdtContent>
  </w:sdt>
  <w:p w:rsidR="00014B45" w:rsidRDefault="00014B45">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3D77" w:rsidRDefault="003F3D77" w:rsidP="00014B45">
      <w:pPr>
        <w:spacing w:after="0" w:line="240" w:lineRule="auto"/>
      </w:pPr>
      <w:r>
        <w:separator/>
      </w:r>
    </w:p>
  </w:footnote>
  <w:footnote w:type="continuationSeparator" w:id="0">
    <w:p w:rsidR="003F3D77" w:rsidRDefault="003F3D77" w:rsidP="00014B4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C71E93"/>
    <w:multiLevelType w:val="hybridMultilevel"/>
    <w:tmpl w:val="1848CADC"/>
    <w:lvl w:ilvl="0" w:tplc="EFBA32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67F0D48"/>
    <w:multiLevelType w:val="hybridMultilevel"/>
    <w:tmpl w:val="A718F120"/>
    <w:lvl w:ilvl="0" w:tplc="442A93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8E8027B"/>
    <w:multiLevelType w:val="hybridMultilevel"/>
    <w:tmpl w:val="070A74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3271FDF"/>
    <w:multiLevelType w:val="hybridMultilevel"/>
    <w:tmpl w:val="F66632B2"/>
    <w:lvl w:ilvl="0" w:tplc="3174A3DE">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50D67211"/>
    <w:multiLevelType w:val="hybridMultilevel"/>
    <w:tmpl w:val="8A22E5DA"/>
    <w:lvl w:ilvl="0" w:tplc="4D40E71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60ED41FD"/>
    <w:multiLevelType w:val="hybridMultilevel"/>
    <w:tmpl w:val="2E40AD78"/>
    <w:lvl w:ilvl="0" w:tplc="D890960E">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7EC22499"/>
    <w:multiLevelType w:val="hybridMultilevel"/>
    <w:tmpl w:val="E99A76EA"/>
    <w:lvl w:ilvl="0" w:tplc="1FAC8A4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5"/>
  </w:num>
  <w:num w:numId="2">
    <w:abstractNumId w:val="0"/>
  </w:num>
  <w:num w:numId="3">
    <w:abstractNumId w:val="1"/>
  </w:num>
  <w:num w:numId="4">
    <w:abstractNumId w:val="2"/>
  </w:num>
  <w:num w:numId="5">
    <w:abstractNumId w:val="3"/>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6E4E"/>
    <w:rsid w:val="00006D66"/>
    <w:rsid w:val="00014B45"/>
    <w:rsid w:val="00024454"/>
    <w:rsid w:val="00026E9C"/>
    <w:rsid w:val="00040A39"/>
    <w:rsid w:val="000B78D7"/>
    <w:rsid w:val="000C0CDE"/>
    <w:rsid w:val="000D3808"/>
    <w:rsid w:val="000D466C"/>
    <w:rsid w:val="00101734"/>
    <w:rsid w:val="0010233B"/>
    <w:rsid w:val="00106A7A"/>
    <w:rsid w:val="001221BE"/>
    <w:rsid w:val="00130B11"/>
    <w:rsid w:val="00136CDF"/>
    <w:rsid w:val="00143AF5"/>
    <w:rsid w:val="0016585B"/>
    <w:rsid w:val="00192112"/>
    <w:rsid w:val="00193132"/>
    <w:rsid w:val="001B033A"/>
    <w:rsid w:val="001B037D"/>
    <w:rsid w:val="001C2438"/>
    <w:rsid w:val="001F3BC6"/>
    <w:rsid w:val="002176B5"/>
    <w:rsid w:val="00223210"/>
    <w:rsid w:val="00232069"/>
    <w:rsid w:val="00261530"/>
    <w:rsid w:val="00262B19"/>
    <w:rsid w:val="00281A59"/>
    <w:rsid w:val="00281F22"/>
    <w:rsid w:val="002C6AEA"/>
    <w:rsid w:val="002F1796"/>
    <w:rsid w:val="003373E7"/>
    <w:rsid w:val="003427A2"/>
    <w:rsid w:val="003437D8"/>
    <w:rsid w:val="0036468E"/>
    <w:rsid w:val="00381970"/>
    <w:rsid w:val="003852BE"/>
    <w:rsid w:val="003872F5"/>
    <w:rsid w:val="003C5DEC"/>
    <w:rsid w:val="003D04D3"/>
    <w:rsid w:val="003D606D"/>
    <w:rsid w:val="003E63EE"/>
    <w:rsid w:val="003F3D77"/>
    <w:rsid w:val="00413020"/>
    <w:rsid w:val="00413693"/>
    <w:rsid w:val="00420AF2"/>
    <w:rsid w:val="00434F7E"/>
    <w:rsid w:val="00441766"/>
    <w:rsid w:val="004428D4"/>
    <w:rsid w:val="00461D40"/>
    <w:rsid w:val="004633C5"/>
    <w:rsid w:val="004969D5"/>
    <w:rsid w:val="004A2265"/>
    <w:rsid w:val="004D3F26"/>
    <w:rsid w:val="00507DC7"/>
    <w:rsid w:val="00517C2E"/>
    <w:rsid w:val="005244F5"/>
    <w:rsid w:val="00537484"/>
    <w:rsid w:val="00545557"/>
    <w:rsid w:val="00565276"/>
    <w:rsid w:val="00587B8F"/>
    <w:rsid w:val="005A362D"/>
    <w:rsid w:val="005E4528"/>
    <w:rsid w:val="005F16E5"/>
    <w:rsid w:val="006173C6"/>
    <w:rsid w:val="00643E62"/>
    <w:rsid w:val="0064645A"/>
    <w:rsid w:val="00652115"/>
    <w:rsid w:val="006743F9"/>
    <w:rsid w:val="00692B13"/>
    <w:rsid w:val="006A4F65"/>
    <w:rsid w:val="006A5CE6"/>
    <w:rsid w:val="006A7E4D"/>
    <w:rsid w:val="006B3FBD"/>
    <w:rsid w:val="006C24B6"/>
    <w:rsid w:val="006E45C2"/>
    <w:rsid w:val="007058F9"/>
    <w:rsid w:val="00707425"/>
    <w:rsid w:val="007101E2"/>
    <w:rsid w:val="00720ED5"/>
    <w:rsid w:val="00731E32"/>
    <w:rsid w:val="0074173D"/>
    <w:rsid w:val="00751D31"/>
    <w:rsid w:val="00751DD6"/>
    <w:rsid w:val="00755852"/>
    <w:rsid w:val="00770ECA"/>
    <w:rsid w:val="007732FB"/>
    <w:rsid w:val="00780E78"/>
    <w:rsid w:val="00793A16"/>
    <w:rsid w:val="00793D68"/>
    <w:rsid w:val="007A259F"/>
    <w:rsid w:val="007A73AB"/>
    <w:rsid w:val="007C5DA6"/>
    <w:rsid w:val="007D6B85"/>
    <w:rsid w:val="007D7393"/>
    <w:rsid w:val="007E589A"/>
    <w:rsid w:val="0080464F"/>
    <w:rsid w:val="00804E3A"/>
    <w:rsid w:val="008367A6"/>
    <w:rsid w:val="008423F8"/>
    <w:rsid w:val="00863E27"/>
    <w:rsid w:val="0088132F"/>
    <w:rsid w:val="008A52FA"/>
    <w:rsid w:val="00920F9D"/>
    <w:rsid w:val="00955CCD"/>
    <w:rsid w:val="00970967"/>
    <w:rsid w:val="00986D18"/>
    <w:rsid w:val="0098724B"/>
    <w:rsid w:val="009C3701"/>
    <w:rsid w:val="009E5911"/>
    <w:rsid w:val="00A06F11"/>
    <w:rsid w:val="00A1195F"/>
    <w:rsid w:val="00A169C2"/>
    <w:rsid w:val="00A203BE"/>
    <w:rsid w:val="00A32D17"/>
    <w:rsid w:val="00A4089C"/>
    <w:rsid w:val="00A61049"/>
    <w:rsid w:val="00A82B41"/>
    <w:rsid w:val="00A91B1C"/>
    <w:rsid w:val="00AA002A"/>
    <w:rsid w:val="00AB6785"/>
    <w:rsid w:val="00B322DF"/>
    <w:rsid w:val="00B33631"/>
    <w:rsid w:val="00B56D6C"/>
    <w:rsid w:val="00B71D2B"/>
    <w:rsid w:val="00B720C4"/>
    <w:rsid w:val="00B76D55"/>
    <w:rsid w:val="00B83628"/>
    <w:rsid w:val="00BC2F7A"/>
    <w:rsid w:val="00BF1842"/>
    <w:rsid w:val="00C20613"/>
    <w:rsid w:val="00C27434"/>
    <w:rsid w:val="00C512EC"/>
    <w:rsid w:val="00C76443"/>
    <w:rsid w:val="00C84C0F"/>
    <w:rsid w:val="00C854E0"/>
    <w:rsid w:val="00CD065A"/>
    <w:rsid w:val="00CD74D1"/>
    <w:rsid w:val="00D47D84"/>
    <w:rsid w:val="00D50DCF"/>
    <w:rsid w:val="00D56BEA"/>
    <w:rsid w:val="00D628FA"/>
    <w:rsid w:val="00D65DBB"/>
    <w:rsid w:val="00D84E81"/>
    <w:rsid w:val="00D867D2"/>
    <w:rsid w:val="00DA3F1F"/>
    <w:rsid w:val="00DB1A41"/>
    <w:rsid w:val="00DD09EF"/>
    <w:rsid w:val="00DD1003"/>
    <w:rsid w:val="00E34174"/>
    <w:rsid w:val="00E46E4E"/>
    <w:rsid w:val="00E704DD"/>
    <w:rsid w:val="00E71CAA"/>
    <w:rsid w:val="00E96F98"/>
    <w:rsid w:val="00EA41B2"/>
    <w:rsid w:val="00EA4FED"/>
    <w:rsid w:val="00EB1F26"/>
    <w:rsid w:val="00EB4CFE"/>
    <w:rsid w:val="00EB6A8D"/>
    <w:rsid w:val="00F048C8"/>
    <w:rsid w:val="00F04C2A"/>
    <w:rsid w:val="00F10C7D"/>
    <w:rsid w:val="00F13669"/>
    <w:rsid w:val="00F14432"/>
    <w:rsid w:val="00F26B07"/>
    <w:rsid w:val="00F63CE3"/>
    <w:rsid w:val="00F64761"/>
    <w:rsid w:val="00F83AD1"/>
    <w:rsid w:val="00F91E5D"/>
    <w:rsid w:val="00F92487"/>
    <w:rsid w:val="00FC4FC6"/>
    <w:rsid w:val="00FF4E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67A6"/>
  </w:style>
  <w:style w:type="paragraph" w:styleId="3">
    <w:name w:val="heading 3"/>
    <w:basedOn w:val="a"/>
    <w:link w:val="30"/>
    <w:uiPriority w:val="9"/>
    <w:qFormat/>
    <w:rsid w:val="000D3808"/>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uttonlabel">
    <w:name w:val="button__label"/>
    <w:basedOn w:val="a0"/>
    <w:rsid w:val="0098724B"/>
  </w:style>
  <w:style w:type="paragraph" w:styleId="a3">
    <w:name w:val="List Paragraph"/>
    <w:basedOn w:val="a"/>
    <w:uiPriority w:val="34"/>
    <w:qFormat/>
    <w:rsid w:val="009E5911"/>
    <w:pPr>
      <w:ind w:left="720"/>
      <w:contextualSpacing/>
    </w:pPr>
  </w:style>
  <w:style w:type="character" w:styleId="a4">
    <w:name w:val="Hyperlink"/>
    <w:basedOn w:val="a0"/>
    <w:uiPriority w:val="99"/>
    <w:unhideWhenUsed/>
    <w:rsid w:val="00DB1A41"/>
    <w:rPr>
      <w:color w:val="0000FF" w:themeColor="hyperlink"/>
      <w:u w:val="single"/>
    </w:rPr>
  </w:style>
  <w:style w:type="table" w:styleId="a5">
    <w:name w:val="Table Grid"/>
    <w:basedOn w:val="a1"/>
    <w:uiPriority w:val="59"/>
    <w:rsid w:val="001017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rmal (Web)"/>
    <w:basedOn w:val="a"/>
    <w:uiPriority w:val="99"/>
    <w:semiHidden/>
    <w:unhideWhenUsed/>
    <w:rsid w:val="0010173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0D3808"/>
    <w:rPr>
      <w:rFonts w:ascii="Times New Roman" w:eastAsia="Times New Roman" w:hAnsi="Times New Roman" w:cs="Times New Roman"/>
      <w:b/>
      <w:bCs/>
      <w:sz w:val="27"/>
      <w:szCs w:val="27"/>
      <w:lang w:eastAsia="ru-RU"/>
    </w:rPr>
  </w:style>
  <w:style w:type="paragraph" w:styleId="a7">
    <w:name w:val="header"/>
    <w:basedOn w:val="a"/>
    <w:link w:val="a8"/>
    <w:uiPriority w:val="99"/>
    <w:unhideWhenUsed/>
    <w:rsid w:val="00014B45"/>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014B45"/>
  </w:style>
  <w:style w:type="paragraph" w:styleId="a9">
    <w:name w:val="footer"/>
    <w:basedOn w:val="a"/>
    <w:link w:val="aa"/>
    <w:uiPriority w:val="99"/>
    <w:unhideWhenUsed/>
    <w:rsid w:val="00014B45"/>
    <w:pPr>
      <w:tabs>
        <w:tab w:val="center" w:pos="4677"/>
        <w:tab w:val="right" w:pos="9355"/>
      </w:tabs>
      <w:spacing w:after="0" w:line="240" w:lineRule="auto"/>
    </w:pPr>
  </w:style>
  <w:style w:type="character" w:customStyle="1" w:styleId="aa">
    <w:name w:val="Нижний колонтитул Знак"/>
    <w:basedOn w:val="a0"/>
    <w:link w:val="a9"/>
    <w:uiPriority w:val="99"/>
    <w:rsid w:val="00014B45"/>
  </w:style>
  <w:style w:type="paragraph" w:styleId="ab">
    <w:name w:val="Balloon Text"/>
    <w:basedOn w:val="a"/>
    <w:link w:val="ac"/>
    <w:uiPriority w:val="99"/>
    <w:semiHidden/>
    <w:unhideWhenUsed/>
    <w:rsid w:val="00014B45"/>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014B45"/>
    <w:rPr>
      <w:rFonts w:ascii="Tahoma" w:hAnsi="Tahoma" w:cs="Tahoma"/>
      <w:sz w:val="16"/>
      <w:szCs w:val="16"/>
    </w:rPr>
  </w:style>
  <w:style w:type="paragraph" w:customStyle="1" w:styleId="1">
    <w:name w:val="Обычный1"/>
    <w:uiPriority w:val="99"/>
    <w:qFormat/>
    <w:rsid w:val="00106A7A"/>
    <w:pPr>
      <w:spacing w:after="0" w:line="240" w:lineRule="auto"/>
    </w:pPr>
    <w:rPr>
      <w:rFonts w:ascii="a_Timer" w:eastAsia="Times New Roman" w:hAnsi="a_Timer" w:cs="Times New Roman"/>
      <w:sz w:val="24"/>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67A6"/>
  </w:style>
  <w:style w:type="paragraph" w:styleId="3">
    <w:name w:val="heading 3"/>
    <w:basedOn w:val="a"/>
    <w:link w:val="30"/>
    <w:uiPriority w:val="9"/>
    <w:qFormat/>
    <w:rsid w:val="000D3808"/>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uttonlabel">
    <w:name w:val="button__label"/>
    <w:basedOn w:val="a0"/>
    <w:rsid w:val="0098724B"/>
  </w:style>
  <w:style w:type="paragraph" w:styleId="a3">
    <w:name w:val="List Paragraph"/>
    <w:basedOn w:val="a"/>
    <w:uiPriority w:val="34"/>
    <w:qFormat/>
    <w:rsid w:val="009E5911"/>
    <w:pPr>
      <w:ind w:left="720"/>
      <w:contextualSpacing/>
    </w:pPr>
  </w:style>
  <w:style w:type="character" w:styleId="a4">
    <w:name w:val="Hyperlink"/>
    <w:basedOn w:val="a0"/>
    <w:uiPriority w:val="99"/>
    <w:unhideWhenUsed/>
    <w:rsid w:val="00DB1A41"/>
    <w:rPr>
      <w:color w:val="0000FF" w:themeColor="hyperlink"/>
      <w:u w:val="single"/>
    </w:rPr>
  </w:style>
  <w:style w:type="table" w:styleId="a5">
    <w:name w:val="Table Grid"/>
    <w:basedOn w:val="a1"/>
    <w:uiPriority w:val="59"/>
    <w:rsid w:val="001017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rmal (Web)"/>
    <w:basedOn w:val="a"/>
    <w:uiPriority w:val="99"/>
    <w:semiHidden/>
    <w:unhideWhenUsed/>
    <w:rsid w:val="0010173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0D3808"/>
    <w:rPr>
      <w:rFonts w:ascii="Times New Roman" w:eastAsia="Times New Roman" w:hAnsi="Times New Roman" w:cs="Times New Roman"/>
      <w:b/>
      <w:bCs/>
      <w:sz w:val="27"/>
      <w:szCs w:val="27"/>
      <w:lang w:eastAsia="ru-RU"/>
    </w:rPr>
  </w:style>
  <w:style w:type="paragraph" w:styleId="a7">
    <w:name w:val="header"/>
    <w:basedOn w:val="a"/>
    <w:link w:val="a8"/>
    <w:uiPriority w:val="99"/>
    <w:unhideWhenUsed/>
    <w:rsid w:val="00014B45"/>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014B45"/>
  </w:style>
  <w:style w:type="paragraph" w:styleId="a9">
    <w:name w:val="footer"/>
    <w:basedOn w:val="a"/>
    <w:link w:val="aa"/>
    <w:uiPriority w:val="99"/>
    <w:unhideWhenUsed/>
    <w:rsid w:val="00014B45"/>
    <w:pPr>
      <w:tabs>
        <w:tab w:val="center" w:pos="4677"/>
        <w:tab w:val="right" w:pos="9355"/>
      </w:tabs>
      <w:spacing w:after="0" w:line="240" w:lineRule="auto"/>
    </w:pPr>
  </w:style>
  <w:style w:type="character" w:customStyle="1" w:styleId="aa">
    <w:name w:val="Нижний колонтитул Знак"/>
    <w:basedOn w:val="a0"/>
    <w:link w:val="a9"/>
    <w:uiPriority w:val="99"/>
    <w:rsid w:val="00014B45"/>
  </w:style>
  <w:style w:type="paragraph" w:styleId="ab">
    <w:name w:val="Balloon Text"/>
    <w:basedOn w:val="a"/>
    <w:link w:val="ac"/>
    <w:uiPriority w:val="99"/>
    <w:semiHidden/>
    <w:unhideWhenUsed/>
    <w:rsid w:val="00014B45"/>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014B45"/>
    <w:rPr>
      <w:rFonts w:ascii="Tahoma" w:hAnsi="Tahoma" w:cs="Tahoma"/>
      <w:sz w:val="16"/>
      <w:szCs w:val="16"/>
    </w:rPr>
  </w:style>
  <w:style w:type="paragraph" w:customStyle="1" w:styleId="1">
    <w:name w:val="Обычный1"/>
    <w:uiPriority w:val="99"/>
    <w:qFormat/>
    <w:rsid w:val="00106A7A"/>
    <w:pPr>
      <w:spacing w:after="0" w:line="240" w:lineRule="auto"/>
    </w:pPr>
    <w:rPr>
      <w:rFonts w:ascii="a_Timer" w:eastAsia="Times New Roman" w:hAnsi="a_Timer"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6133994">
      <w:bodyDiv w:val="1"/>
      <w:marLeft w:val="0"/>
      <w:marRight w:val="0"/>
      <w:marTop w:val="0"/>
      <w:marBottom w:val="0"/>
      <w:divBdr>
        <w:top w:val="none" w:sz="0" w:space="0" w:color="auto"/>
        <w:left w:val="none" w:sz="0" w:space="0" w:color="auto"/>
        <w:bottom w:val="none" w:sz="0" w:space="0" w:color="auto"/>
        <w:right w:val="none" w:sz="0" w:space="0" w:color="auto"/>
      </w:divBdr>
    </w:div>
    <w:div w:id="810177779">
      <w:bodyDiv w:val="1"/>
      <w:marLeft w:val="0"/>
      <w:marRight w:val="0"/>
      <w:marTop w:val="0"/>
      <w:marBottom w:val="0"/>
      <w:divBdr>
        <w:top w:val="none" w:sz="0" w:space="0" w:color="auto"/>
        <w:left w:val="none" w:sz="0" w:space="0" w:color="auto"/>
        <w:bottom w:val="none" w:sz="0" w:space="0" w:color="auto"/>
        <w:right w:val="none" w:sz="0" w:space="0" w:color="auto"/>
      </w:divBdr>
    </w:div>
    <w:div w:id="1450205107">
      <w:bodyDiv w:val="1"/>
      <w:marLeft w:val="0"/>
      <w:marRight w:val="0"/>
      <w:marTop w:val="0"/>
      <w:marBottom w:val="0"/>
      <w:divBdr>
        <w:top w:val="none" w:sz="0" w:space="0" w:color="auto"/>
        <w:left w:val="none" w:sz="0" w:space="0" w:color="auto"/>
        <w:bottom w:val="none" w:sz="0" w:space="0" w:color="auto"/>
        <w:right w:val="none" w:sz="0" w:space="0" w:color="auto"/>
      </w:divBdr>
    </w:div>
    <w:div w:id="1504860899">
      <w:bodyDiv w:val="1"/>
      <w:marLeft w:val="0"/>
      <w:marRight w:val="0"/>
      <w:marTop w:val="0"/>
      <w:marBottom w:val="0"/>
      <w:divBdr>
        <w:top w:val="none" w:sz="0" w:space="0" w:color="auto"/>
        <w:left w:val="none" w:sz="0" w:space="0" w:color="auto"/>
        <w:bottom w:val="none" w:sz="0" w:space="0" w:color="auto"/>
        <w:right w:val="none" w:sz="0" w:space="0" w:color="auto"/>
      </w:divBdr>
    </w:div>
    <w:div w:id="1755393580">
      <w:bodyDiv w:val="1"/>
      <w:marLeft w:val="0"/>
      <w:marRight w:val="0"/>
      <w:marTop w:val="0"/>
      <w:marBottom w:val="0"/>
      <w:divBdr>
        <w:top w:val="none" w:sz="0" w:space="0" w:color="auto"/>
        <w:left w:val="none" w:sz="0" w:space="0" w:color="auto"/>
        <w:bottom w:val="none" w:sz="0" w:space="0" w:color="auto"/>
        <w:right w:val="none" w:sz="0" w:space="0" w:color="auto"/>
      </w:divBdr>
    </w:div>
    <w:div w:id="1772772520">
      <w:bodyDiv w:val="1"/>
      <w:marLeft w:val="0"/>
      <w:marRight w:val="0"/>
      <w:marTop w:val="0"/>
      <w:marBottom w:val="0"/>
      <w:divBdr>
        <w:top w:val="none" w:sz="0" w:space="0" w:color="auto"/>
        <w:left w:val="none" w:sz="0" w:space="0" w:color="auto"/>
        <w:bottom w:val="none" w:sz="0" w:space="0" w:color="auto"/>
        <w:right w:val="none" w:sz="0" w:space="0" w:color="auto"/>
      </w:divBdr>
    </w:div>
    <w:div w:id="2140418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consultantplus://offline/ref=D53587ACE950290D02C5536C12EF715E3D0DB96C9C498917AC475F490183E20A81A84EF6CDF52F250364BEA110E47E401A04620BB8E1l7R6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D238E3-13FE-4A72-8D51-A0886C6E4F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6</Pages>
  <Words>1508</Words>
  <Characters>8599</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Зимина Ксения Витальевна</dc:creator>
  <cp:lastModifiedBy>Зимина Ксения Витальевна</cp:lastModifiedBy>
  <cp:revision>9</cp:revision>
  <cp:lastPrinted>2024-05-06T07:59:00Z</cp:lastPrinted>
  <dcterms:created xsi:type="dcterms:W3CDTF">2024-05-06T07:32:00Z</dcterms:created>
  <dcterms:modified xsi:type="dcterms:W3CDTF">2024-05-06T11:21:00Z</dcterms:modified>
</cp:coreProperties>
</file>