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B2" w:rsidRPr="00613E61" w:rsidRDefault="00255CB2" w:rsidP="008018A5">
      <w:pPr>
        <w:ind w:left="-142" w:right="-143"/>
        <w:rPr>
          <w:b/>
        </w:rPr>
      </w:pPr>
      <w:r w:rsidRPr="00613E61">
        <w:rPr>
          <w:noProof/>
          <w:lang w:eastAsia="ru-RU"/>
        </w:rPr>
        <w:drawing>
          <wp:anchor distT="0" distB="0" distL="114935" distR="114935" simplePos="0" relativeHeight="251658752" behindDoc="0" locked="0" layoutInCell="1" allowOverlap="1" wp14:anchorId="31BCE05B" wp14:editId="35F7D21C">
            <wp:simplePos x="0" y="0"/>
            <wp:positionH relativeFrom="column">
              <wp:posOffset>2791460</wp:posOffset>
            </wp:positionH>
            <wp:positionV relativeFrom="paragraph">
              <wp:posOffset>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rsidR="00255CB2" w:rsidRPr="00613E61" w:rsidRDefault="00255CB2" w:rsidP="008018A5">
      <w:pPr>
        <w:tabs>
          <w:tab w:val="left" w:pos="4530"/>
        </w:tabs>
        <w:ind w:left="-142" w:right="-143" w:firstLine="709"/>
        <w:jc w:val="center"/>
        <w:rPr>
          <w:b/>
        </w:rPr>
      </w:pPr>
      <w:r w:rsidRPr="00613E61">
        <w:rPr>
          <w:b/>
        </w:rPr>
        <w:t>ФЕДЕРАЛЬНАЯ АНТИМОНОПОЛЬНАЯ СЛУЖБА</w:t>
      </w:r>
    </w:p>
    <w:p w:rsidR="00255CB2" w:rsidRPr="00613E61" w:rsidRDefault="00255CB2" w:rsidP="008018A5">
      <w:pPr>
        <w:ind w:left="-142" w:right="-143" w:firstLine="709"/>
        <w:jc w:val="center"/>
        <w:rPr>
          <w:b/>
        </w:rPr>
      </w:pPr>
      <w:r w:rsidRPr="00613E61">
        <w:rPr>
          <w:b/>
        </w:rPr>
        <w:t>УПРАВЛЕНИЕ ПО РЕСПУБЛИКЕ САХА (ЯКУТИЯ)</w:t>
      </w:r>
    </w:p>
    <w:p w:rsidR="00255CB2" w:rsidRPr="00613E61" w:rsidRDefault="00255CB2" w:rsidP="008018A5">
      <w:pPr>
        <w:ind w:left="-142" w:right="-143" w:firstLine="709"/>
      </w:pPr>
    </w:p>
    <w:p w:rsidR="00255CB2" w:rsidRPr="00613E61" w:rsidRDefault="00255CB2" w:rsidP="008018A5">
      <w:pPr>
        <w:ind w:left="-142" w:right="-143" w:firstLine="709"/>
        <w:jc w:val="center"/>
        <w:rPr>
          <w:b/>
        </w:rPr>
      </w:pPr>
      <w:r w:rsidRPr="00613E61">
        <w:rPr>
          <w:b/>
        </w:rPr>
        <w:t>Р Е Ш Е Н И Е</w:t>
      </w:r>
    </w:p>
    <w:p w:rsidR="00FA1D5A" w:rsidRPr="00613E61" w:rsidRDefault="00FA1D5A" w:rsidP="005C3943">
      <w:pPr>
        <w:ind w:left="-142" w:right="-143" w:firstLine="709"/>
        <w:jc w:val="center"/>
      </w:pPr>
      <w:r w:rsidRPr="00613E61">
        <w:t xml:space="preserve">по делу </w:t>
      </w:r>
      <w:r w:rsidRPr="00CA59E7">
        <w:t xml:space="preserve">№ </w:t>
      </w:r>
      <w:r w:rsidR="00877A50" w:rsidRPr="00877A50">
        <w:t>014/06/104-498/2024</w:t>
      </w:r>
    </w:p>
    <w:p w:rsidR="00FA1D5A" w:rsidRPr="00613E61" w:rsidRDefault="00FA1D5A" w:rsidP="00FA1D5A">
      <w:pPr>
        <w:ind w:left="-142" w:right="-143" w:firstLine="709"/>
        <w:jc w:val="center"/>
      </w:pPr>
      <w:r w:rsidRPr="00613E61">
        <w:t>о рассмотрении сведений об уклонении участника закупки от заключения контракта</w:t>
      </w:r>
    </w:p>
    <w:p w:rsidR="00FA1D5A" w:rsidRPr="00613E61" w:rsidRDefault="00FA1D5A" w:rsidP="000423BA">
      <w:pPr>
        <w:tabs>
          <w:tab w:val="left" w:pos="5387"/>
        </w:tabs>
        <w:ind w:right="-143" w:firstLine="567"/>
        <w:jc w:val="right"/>
      </w:pPr>
    </w:p>
    <w:p w:rsidR="00FA1D5A" w:rsidRPr="00613E61" w:rsidRDefault="00E15279" w:rsidP="00E15279">
      <w:pPr>
        <w:tabs>
          <w:tab w:val="left" w:pos="5387"/>
        </w:tabs>
        <w:ind w:left="-142" w:right="-1"/>
        <w:jc w:val="both"/>
      </w:pPr>
      <w:r w:rsidRPr="00613E61">
        <w:t xml:space="preserve">  </w:t>
      </w:r>
      <w:r w:rsidR="00FA1D5A" w:rsidRPr="00613E61">
        <w:t>г. Якутск</w:t>
      </w:r>
      <w:r w:rsidRPr="00613E61">
        <w:t xml:space="preserve"> </w:t>
      </w:r>
      <w:r w:rsidR="00FA1D5A" w:rsidRPr="00613E61">
        <w:t xml:space="preserve">                                                                                                              </w:t>
      </w:r>
      <w:r w:rsidR="002D5008">
        <w:t xml:space="preserve">   </w:t>
      </w:r>
      <w:r w:rsidR="00B45519">
        <w:t xml:space="preserve"> </w:t>
      </w:r>
      <w:r w:rsidR="00FA1D5A" w:rsidRPr="00613E61">
        <w:t xml:space="preserve"> </w:t>
      </w:r>
      <w:r w:rsidR="0026566E">
        <w:t>09</w:t>
      </w:r>
      <w:r w:rsidR="002D5008">
        <w:t xml:space="preserve"> </w:t>
      </w:r>
      <w:r w:rsidR="0026566E">
        <w:t>апреля</w:t>
      </w:r>
      <w:r w:rsidR="00374789">
        <w:t xml:space="preserve"> 2024</w:t>
      </w:r>
      <w:r w:rsidR="00FA1D5A" w:rsidRPr="00B45519">
        <w:t xml:space="preserve"> года</w:t>
      </w:r>
      <w:r w:rsidR="00FA1D5A" w:rsidRPr="00613E61">
        <w:t xml:space="preserve">    </w:t>
      </w:r>
    </w:p>
    <w:p w:rsidR="00FA1D5A" w:rsidRPr="00613E61" w:rsidRDefault="00FA1D5A" w:rsidP="00FA1D5A">
      <w:pPr>
        <w:tabs>
          <w:tab w:val="left" w:pos="5387"/>
        </w:tabs>
        <w:ind w:left="-142" w:right="-143"/>
        <w:jc w:val="both"/>
      </w:pPr>
    </w:p>
    <w:p w:rsidR="00FA1D5A" w:rsidRPr="00613E61" w:rsidRDefault="00FA1D5A" w:rsidP="00145E45">
      <w:pPr>
        <w:ind w:right="-143" w:firstLine="567"/>
        <w:jc w:val="both"/>
      </w:pPr>
      <w:r w:rsidRPr="00613E61">
        <w:t>Комиссия Управления Федеральной антимонопольной службы по Республике Саха (Якутия) по контролю закупок (далее также - Комиссия, в составе:</w:t>
      </w:r>
    </w:p>
    <w:p w:rsidR="00A412D0" w:rsidRPr="00613E61" w:rsidRDefault="004D206D" w:rsidP="00145E45">
      <w:pPr>
        <w:ind w:right="-143" w:firstLine="567"/>
        <w:jc w:val="both"/>
        <w:rPr>
          <w:color w:val="000000" w:themeColor="text1"/>
        </w:rPr>
      </w:pPr>
      <w:r>
        <w:rPr>
          <w:color w:val="000000" w:themeColor="text1"/>
        </w:rPr>
        <w:t>…</w:t>
      </w:r>
      <w:r w:rsidR="00932A56" w:rsidRPr="00613E61">
        <w:rPr>
          <w:color w:val="000000" w:themeColor="text1"/>
        </w:rPr>
        <w:t xml:space="preserve"> </w:t>
      </w:r>
      <w:r w:rsidR="00A412D0" w:rsidRPr="00613E61">
        <w:rPr>
          <w:color w:val="000000" w:themeColor="text1"/>
        </w:rPr>
        <w:t>–</w:t>
      </w:r>
      <w:r w:rsidR="0030655A" w:rsidRPr="00613E61">
        <w:rPr>
          <w:color w:val="000000" w:themeColor="text1"/>
        </w:rPr>
        <w:t xml:space="preserve"> </w:t>
      </w:r>
      <w:r w:rsidR="009A06E0">
        <w:rPr>
          <w:color w:val="000000" w:themeColor="text1"/>
        </w:rPr>
        <w:t>н</w:t>
      </w:r>
      <w:r w:rsidR="005C3943" w:rsidRPr="00613E61">
        <w:rPr>
          <w:color w:val="000000" w:themeColor="text1"/>
        </w:rPr>
        <w:t xml:space="preserve">ачальника отдела контроля закупок Якутского </w:t>
      </w:r>
      <w:r w:rsidR="00A412D0" w:rsidRPr="00613E61">
        <w:rPr>
          <w:color w:val="000000" w:themeColor="text1"/>
        </w:rPr>
        <w:t xml:space="preserve">УФАС России, </w:t>
      </w:r>
      <w:r w:rsidR="00B85838" w:rsidRPr="00613E61">
        <w:rPr>
          <w:color w:val="000000" w:themeColor="text1"/>
        </w:rPr>
        <w:t>заместителя председателя</w:t>
      </w:r>
      <w:r w:rsidR="00A412D0" w:rsidRPr="00613E61">
        <w:rPr>
          <w:color w:val="000000" w:themeColor="text1"/>
        </w:rPr>
        <w:t xml:space="preserve"> Комиссии,</w:t>
      </w:r>
    </w:p>
    <w:p w:rsidR="0084641F" w:rsidRPr="00613E61" w:rsidRDefault="004D206D" w:rsidP="00145E45">
      <w:pPr>
        <w:ind w:right="-143" w:firstLine="567"/>
        <w:jc w:val="both"/>
        <w:rPr>
          <w:color w:val="000000" w:themeColor="text1"/>
        </w:rPr>
      </w:pPr>
      <w:r>
        <w:rPr>
          <w:color w:val="000000" w:themeColor="text1"/>
        </w:rPr>
        <w:t>…</w:t>
      </w:r>
      <w:r w:rsidR="0026566E">
        <w:rPr>
          <w:color w:val="000000" w:themeColor="text1"/>
        </w:rPr>
        <w:t>.</w:t>
      </w:r>
      <w:r w:rsidR="00E23D60" w:rsidRPr="00613E61">
        <w:rPr>
          <w:color w:val="000000" w:themeColor="text1"/>
        </w:rPr>
        <w:t xml:space="preserve"> –</w:t>
      </w:r>
      <w:r w:rsidR="002241DE">
        <w:rPr>
          <w:color w:val="000000" w:themeColor="text1"/>
        </w:rPr>
        <w:t xml:space="preserve"> </w:t>
      </w:r>
      <w:r w:rsidR="0026566E">
        <w:rPr>
          <w:color w:val="000000" w:themeColor="text1"/>
        </w:rPr>
        <w:t>главного</w:t>
      </w:r>
      <w:r w:rsidR="0084641F" w:rsidRPr="00613E61">
        <w:rPr>
          <w:color w:val="000000" w:themeColor="text1"/>
        </w:rPr>
        <w:t xml:space="preserve"> государственного инспектора отдела контроля закупок Якутского УФАС России, члена Комиссии;</w:t>
      </w:r>
    </w:p>
    <w:p w:rsidR="00CA642C" w:rsidRPr="00613E61" w:rsidRDefault="004D206D" w:rsidP="00145E45">
      <w:pPr>
        <w:ind w:right="-143" w:firstLine="567"/>
        <w:jc w:val="both"/>
        <w:rPr>
          <w:color w:val="000000" w:themeColor="text1"/>
        </w:rPr>
      </w:pPr>
      <w:r>
        <w:rPr>
          <w:color w:val="000000" w:themeColor="text1"/>
        </w:rPr>
        <w:t>…</w:t>
      </w:r>
      <w:r w:rsidR="00CA642C" w:rsidRPr="00613E61">
        <w:rPr>
          <w:color w:val="000000" w:themeColor="text1"/>
        </w:rPr>
        <w:t xml:space="preserve"> –</w:t>
      </w:r>
      <w:r w:rsidR="00FC4F4A" w:rsidRPr="00613E61">
        <w:rPr>
          <w:color w:val="000000" w:themeColor="text1"/>
        </w:rPr>
        <w:t xml:space="preserve"> </w:t>
      </w:r>
      <w:r w:rsidR="0026566E">
        <w:rPr>
          <w:color w:val="000000" w:themeColor="text1"/>
        </w:rPr>
        <w:t>ведущего специалиста - эксперта</w:t>
      </w:r>
      <w:r w:rsidR="00CA642C" w:rsidRPr="00613E61">
        <w:rPr>
          <w:color w:val="000000" w:themeColor="text1"/>
        </w:rPr>
        <w:t xml:space="preserve"> отдела контроля закупок Якутского УФАС России, члена Комиссии</w:t>
      </w:r>
      <w:r w:rsidR="00066E41" w:rsidRPr="00613E61">
        <w:rPr>
          <w:color w:val="000000" w:themeColor="text1"/>
        </w:rPr>
        <w:t>;</w:t>
      </w:r>
    </w:p>
    <w:p w:rsidR="002241DE" w:rsidRDefault="0026566E" w:rsidP="002241DE">
      <w:pPr>
        <w:ind w:right="-143" w:firstLine="567"/>
        <w:jc w:val="both"/>
        <w:rPr>
          <w:color w:val="000000" w:themeColor="text1"/>
        </w:rPr>
      </w:pPr>
      <w:r>
        <w:rPr>
          <w:color w:val="000000" w:themeColor="text1"/>
        </w:rPr>
        <w:t>При участии</w:t>
      </w:r>
      <w:r w:rsidR="003C10AC" w:rsidRPr="00613E61">
        <w:rPr>
          <w:color w:val="000000" w:themeColor="text1"/>
        </w:rPr>
        <w:t>:</w:t>
      </w:r>
    </w:p>
    <w:p w:rsidR="00D823E8" w:rsidRDefault="00873351" w:rsidP="0026566E">
      <w:pPr>
        <w:ind w:right="-143" w:firstLine="567"/>
        <w:jc w:val="both"/>
      </w:pPr>
      <w:r w:rsidRPr="00613E61">
        <w:t xml:space="preserve">от </w:t>
      </w:r>
      <w:r w:rsidR="0084641F" w:rsidRPr="00613E61">
        <w:t xml:space="preserve">заинтересованного лица </w:t>
      </w:r>
      <w:r w:rsidR="00374789">
        <w:t>общества с ограниченной ответственностью «</w:t>
      </w:r>
      <w:r w:rsidR="0026566E">
        <w:t>Стандарт+</w:t>
      </w:r>
      <w:r w:rsidR="00374789">
        <w:t>»</w:t>
      </w:r>
      <w:r w:rsidR="0059242F" w:rsidRPr="00613E61">
        <w:t xml:space="preserve"> </w:t>
      </w:r>
      <w:r w:rsidR="0003079C" w:rsidRPr="00613E61">
        <w:t xml:space="preserve">(далее </w:t>
      </w:r>
      <w:r w:rsidR="00526324" w:rsidRPr="00613E61">
        <w:t>–</w:t>
      </w:r>
      <w:r w:rsidR="006311E3">
        <w:t xml:space="preserve"> </w:t>
      </w:r>
      <w:r w:rsidR="00374789">
        <w:t>ООО «</w:t>
      </w:r>
      <w:r w:rsidR="0026566E" w:rsidRPr="0026566E">
        <w:t>Стандарт+</w:t>
      </w:r>
      <w:r w:rsidR="00374789">
        <w:t>»</w:t>
      </w:r>
      <w:r w:rsidR="00526324" w:rsidRPr="00613E61">
        <w:t xml:space="preserve">, </w:t>
      </w:r>
      <w:r w:rsidR="0084641F" w:rsidRPr="00613E61">
        <w:t>заинтересованное лицо, исполнитель</w:t>
      </w:r>
      <w:r w:rsidR="00526324" w:rsidRPr="00613E61">
        <w:t>):</w:t>
      </w:r>
      <w:r w:rsidR="0084641F" w:rsidRPr="00613E61">
        <w:t xml:space="preserve"> </w:t>
      </w:r>
      <w:r w:rsidR="004D206D">
        <w:t>…</w:t>
      </w:r>
      <w:r w:rsidR="0026566E">
        <w:t>.</w:t>
      </w:r>
      <w:r w:rsidR="00CE3630" w:rsidRPr="00613E61">
        <w:t xml:space="preserve"> </w:t>
      </w:r>
      <w:r w:rsidR="0084641F" w:rsidRPr="00613E61">
        <w:t>(</w:t>
      </w:r>
      <w:r w:rsidR="00D823E8">
        <w:t>представитель по доверенности</w:t>
      </w:r>
      <w:r w:rsidR="0084641F" w:rsidRPr="00613E61">
        <w:t>)</w:t>
      </w:r>
      <w:r w:rsidR="00526324" w:rsidRPr="00613E61">
        <w:t>;</w:t>
      </w:r>
    </w:p>
    <w:p w:rsidR="00CE3630" w:rsidRPr="006311E3" w:rsidRDefault="0026566E" w:rsidP="00397A2F">
      <w:pPr>
        <w:ind w:right="-143" w:firstLine="567"/>
        <w:jc w:val="both"/>
      </w:pPr>
      <w:r>
        <w:t xml:space="preserve">от </w:t>
      </w:r>
      <w:r w:rsidR="00CE3630" w:rsidRPr="00613E61">
        <w:t xml:space="preserve">заказчика </w:t>
      </w:r>
      <w:r>
        <w:t>А</w:t>
      </w:r>
      <w:r w:rsidRPr="00397A2F">
        <w:t>дминистраци</w:t>
      </w:r>
      <w:r>
        <w:t xml:space="preserve">и муниципального образования </w:t>
      </w:r>
      <w:r w:rsidRPr="0026566E">
        <w:t xml:space="preserve">«Верхоянский район» </w:t>
      </w:r>
      <w:r>
        <w:t>Республики Саха (Я</w:t>
      </w:r>
      <w:r w:rsidRPr="00397A2F">
        <w:t xml:space="preserve">кутия) </w:t>
      </w:r>
      <w:r w:rsidR="00CE3630" w:rsidRPr="00613E61">
        <w:t xml:space="preserve">(далее – </w:t>
      </w:r>
      <w:r>
        <w:t xml:space="preserve">Администрация </w:t>
      </w:r>
      <w:r w:rsidR="00397A2F">
        <w:t>МО «</w:t>
      </w:r>
      <w:r w:rsidRPr="0026566E">
        <w:t>Верхоянский район</w:t>
      </w:r>
      <w:r w:rsidR="00397A2F">
        <w:t>»</w:t>
      </w:r>
      <w:r w:rsidR="00CE3630" w:rsidRPr="00613E61">
        <w:t xml:space="preserve">, заказчик): </w:t>
      </w:r>
      <w:r w:rsidR="004D206D">
        <w:t>…</w:t>
      </w:r>
      <w:bookmarkStart w:id="0" w:name="_GoBack"/>
      <w:bookmarkEnd w:id="0"/>
      <w:r>
        <w:t xml:space="preserve"> (представитель по доверенности)</w:t>
      </w:r>
      <w:r w:rsidR="000A5B4A">
        <w:t>;</w:t>
      </w:r>
    </w:p>
    <w:p w:rsidR="00FA1D5A" w:rsidRPr="00613E61" w:rsidRDefault="00FA1D5A" w:rsidP="0059242F">
      <w:pPr>
        <w:autoSpaceDE w:val="0"/>
        <w:autoSpaceDN w:val="0"/>
        <w:adjustRightInd w:val="0"/>
        <w:ind w:firstLine="567"/>
        <w:jc w:val="both"/>
        <w:rPr>
          <w:lang w:eastAsia="ru-RU"/>
        </w:rPr>
      </w:pPr>
      <w:r w:rsidRPr="00613E61">
        <w:t>рассмотрев сведения, представленные заказчиком</w:t>
      </w:r>
      <w:r w:rsidR="00F245D9" w:rsidRPr="00613E61">
        <w:t xml:space="preserve"> </w:t>
      </w:r>
      <w:r w:rsidR="0026566E">
        <w:t>Администрацией</w:t>
      </w:r>
      <w:r w:rsidR="0026566E" w:rsidRPr="0026566E">
        <w:t xml:space="preserve"> МО «Верхоянский район» РС (Я) для включения в реестр недобросовестных поставщиков (подрядчиков, исполнителей) участника закупки ООО «Стандарт+» в связи с уклонением от заключения контракта на выполнение работ по капитальному ремонту объекту: «МБОУ «Батагайская СОШ» МО «Верхоянский район РС(Я)» (извещение № 0816500000624002947)</w:t>
      </w:r>
      <w:r w:rsidRPr="00613E61">
        <w:t>,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также – Закон о контрактной системе), пункта 13 Правил ведения реестра недобросовестных поставщиков (подрядчиков, исполнителей), утвержденных постановлением Правительства РФ от 30 июня 2021 г. № 1078,</w:t>
      </w:r>
      <w:r w:rsidR="00CE3630" w:rsidRPr="00613E61">
        <w:t xml:space="preserve"> </w:t>
      </w:r>
    </w:p>
    <w:p w:rsidR="00873351" w:rsidRPr="00613E61" w:rsidRDefault="00873351" w:rsidP="0085166F">
      <w:pPr>
        <w:ind w:right="-143" w:firstLine="567"/>
        <w:jc w:val="both"/>
        <w:rPr>
          <w:shd w:val="clear" w:color="auto" w:fill="FFFFFF"/>
        </w:rPr>
      </w:pPr>
    </w:p>
    <w:p w:rsidR="00FA1D5A" w:rsidRPr="00613E61" w:rsidRDefault="00FA1D5A" w:rsidP="00145E45">
      <w:pPr>
        <w:ind w:left="-142" w:right="-143" w:firstLine="709"/>
        <w:jc w:val="center"/>
      </w:pPr>
      <w:r w:rsidRPr="00613E61">
        <w:t>у с т а н о в и л а:</w:t>
      </w:r>
    </w:p>
    <w:p w:rsidR="00FA1D5A" w:rsidRPr="00613E61" w:rsidRDefault="00FA1D5A" w:rsidP="00145E45">
      <w:pPr>
        <w:ind w:left="-142" w:right="-143" w:firstLine="709"/>
        <w:jc w:val="both"/>
      </w:pPr>
    </w:p>
    <w:p w:rsidR="00066E41" w:rsidRPr="00613E61" w:rsidRDefault="00066E41" w:rsidP="00066E41">
      <w:pPr>
        <w:pStyle w:val="a9"/>
        <w:spacing w:before="0" w:beforeAutospacing="0" w:after="0" w:afterAutospacing="0"/>
        <w:ind w:firstLine="567"/>
        <w:jc w:val="both"/>
        <w:rPr>
          <w:lang w:eastAsia="ar-SA"/>
        </w:rPr>
      </w:pPr>
      <w:r w:rsidRPr="00613E61">
        <w:rPr>
          <w:lang w:eastAsia="ar-SA"/>
        </w:rPr>
        <w:t xml:space="preserve">В Управление Федеральной антимонопольной службы по Республике Саха (Якутия) поступили сведения, представленные заказчиком </w:t>
      </w:r>
      <w:r w:rsidR="0026566E" w:rsidRPr="0026566E">
        <w:rPr>
          <w:lang w:eastAsia="ar-SA"/>
        </w:rPr>
        <w:t>Администрацией МО «Верхоянский район» РС (Я) для включения в реестр недобросовестных поставщиков (подрядчиков, исполнителей) участника закупки ООО «Стандарт+» в связи с уклонением от заключения контракта на выполнение работ по капитальному ремонту объекту: «МБОУ «Батагайская СОШ» МО «Верхоянский район РС(Я)» (извещение № 0816500000624002947)</w:t>
      </w:r>
      <w:r w:rsidRPr="00613E61">
        <w:t>.</w:t>
      </w:r>
      <w:r w:rsidRPr="00613E61">
        <w:rPr>
          <w:lang w:eastAsia="ar-SA"/>
        </w:rPr>
        <w:t xml:space="preserve"> </w:t>
      </w:r>
      <w:r w:rsidR="00397A2F">
        <w:rPr>
          <w:lang w:eastAsia="ar-SA"/>
        </w:rPr>
        <w:t xml:space="preserve"> </w:t>
      </w:r>
    </w:p>
    <w:p w:rsidR="00066E41" w:rsidRPr="00613E61" w:rsidRDefault="00066E41" w:rsidP="00066E41">
      <w:pPr>
        <w:pStyle w:val="a9"/>
        <w:spacing w:before="0" w:beforeAutospacing="0" w:after="0" w:afterAutospacing="0"/>
        <w:ind w:firstLine="567"/>
        <w:jc w:val="both"/>
        <w:rPr>
          <w:lang w:eastAsia="ar-SA"/>
        </w:rPr>
      </w:pPr>
      <w:r w:rsidRPr="00613E61">
        <w:rPr>
          <w:b/>
          <w:lang w:eastAsia="ar-SA"/>
        </w:rPr>
        <w:t xml:space="preserve">Из обращения заказчика следует, что </w:t>
      </w:r>
      <w:r w:rsidRPr="00613E61">
        <w:rPr>
          <w:lang w:eastAsia="ar-SA"/>
        </w:rPr>
        <w:t>заинтересованное лицо было признано уклонившимся от заключения контракта.</w:t>
      </w:r>
      <w:r w:rsidR="00141D97" w:rsidRPr="00613E61">
        <w:rPr>
          <w:lang w:eastAsia="ar-SA"/>
        </w:rPr>
        <w:t xml:space="preserve"> </w:t>
      </w:r>
    </w:p>
    <w:p w:rsidR="00141D97" w:rsidRPr="00613E61" w:rsidRDefault="00141D97" w:rsidP="00066E41">
      <w:pPr>
        <w:pStyle w:val="a9"/>
        <w:spacing w:before="0" w:beforeAutospacing="0" w:after="0" w:afterAutospacing="0"/>
        <w:ind w:firstLine="567"/>
        <w:jc w:val="both"/>
        <w:rPr>
          <w:lang w:eastAsia="ar-SA"/>
        </w:rPr>
      </w:pPr>
      <w:r w:rsidRPr="00613E61">
        <w:rPr>
          <w:b/>
          <w:lang w:eastAsia="ar-SA"/>
        </w:rPr>
        <w:t>Из пояснения заинтересованного лица следует,</w:t>
      </w:r>
      <w:r w:rsidRPr="00613E61">
        <w:rPr>
          <w:lang w:eastAsia="ar-SA"/>
        </w:rPr>
        <w:t xml:space="preserve"> что у </w:t>
      </w:r>
      <w:r w:rsidR="00583AA5" w:rsidRPr="00583AA5">
        <w:rPr>
          <w:lang w:eastAsia="ar-SA"/>
        </w:rPr>
        <w:t xml:space="preserve">ООО </w:t>
      </w:r>
      <w:r w:rsidR="00D823E8">
        <w:rPr>
          <w:lang w:eastAsia="ar-SA"/>
        </w:rPr>
        <w:t>«</w:t>
      </w:r>
      <w:r w:rsidR="0026566E">
        <w:rPr>
          <w:lang w:eastAsia="ar-SA"/>
        </w:rPr>
        <w:t>Стандарт+</w:t>
      </w:r>
      <w:r w:rsidR="00D823E8">
        <w:rPr>
          <w:lang w:eastAsia="ar-SA"/>
        </w:rPr>
        <w:t>»</w:t>
      </w:r>
      <w:r w:rsidRPr="00613E61">
        <w:rPr>
          <w:lang w:eastAsia="ar-SA"/>
        </w:rPr>
        <w:t xml:space="preserve"> не было намерения уклоняться от заключения контракта.</w:t>
      </w:r>
    </w:p>
    <w:p w:rsidR="00066E41" w:rsidRPr="00613E61" w:rsidRDefault="00066E41" w:rsidP="00066E41">
      <w:pPr>
        <w:pStyle w:val="a9"/>
        <w:spacing w:before="0" w:beforeAutospacing="0" w:after="0" w:afterAutospacing="0"/>
        <w:ind w:firstLine="567"/>
        <w:jc w:val="both"/>
        <w:rPr>
          <w:b/>
          <w:lang w:eastAsia="ar-SA"/>
        </w:rPr>
      </w:pPr>
      <w:r w:rsidRPr="00613E61">
        <w:rPr>
          <w:b/>
          <w:lang w:eastAsia="ar-SA"/>
        </w:rPr>
        <w:t>Комиссия Управления Федеральной антимонопольной службы по Республике Саха (Якутия), изучив имеющиеся в деле документы, установила следующее:</w:t>
      </w:r>
    </w:p>
    <w:p w:rsidR="00D823E8" w:rsidRDefault="00066E41" w:rsidP="00066E41">
      <w:pPr>
        <w:pStyle w:val="a9"/>
        <w:spacing w:before="0" w:beforeAutospacing="0" w:after="0" w:afterAutospacing="0"/>
        <w:ind w:firstLine="567"/>
        <w:jc w:val="both"/>
        <w:rPr>
          <w:lang w:eastAsia="ar-SA"/>
        </w:rPr>
      </w:pPr>
      <w:r w:rsidRPr="00613E61">
        <w:rPr>
          <w:lang w:eastAsia="ar-SA"/>
        </w:rPr>
        <w:lastRenderedPageBreak/>
        <w:t xml:space="preserve">1) </w:t>
      </w:r>
      <w:r w:rsidR="0026566E">
        <w:rPr>
          <w:rFonts w:ascii="Roboto" w:hAnsi="Roboto"/>
          <w:shd w:val="clear" w:color="auto" w:fill="FFFFFF"/>
        </w:rPr>
        <w:t>04.03.</w:t>
      </w:r>
      <w:r w:rsidR="00D823E8" w:rsidRPr="00D823E8">
        <w:rPr>
          <w:rFonts w:ascii="Roboto" w:hAnsi="Roboto"/>
          <w:shd w:val="clear" w:color="auto" w:fill="FFFFFF"/>
        </w:rPr>
        <w:t>2024</w:t>
      </w:r>
      <w:r w:rsidR="001C02C5" w:rsidRPr="00583AA5">
        <w:rPr>
          <w:rFonts w:ascii="Roboto" w:hAnsi="Roboto"/>
          <w:shd w:val="clear" w:color="auto" w:fill="FFFFFF"/>
        </w:rPr>
        <w:t xml:space="preserve"> </w:t>
      </w:r>
      <w:r w:rsidRPr="00613E61">
        <w:rPr>
          <w:lang w:eastAsia="ar-SA"/>
        </w:rPr>
        <w:t>года заказчиком на официальном сайте www.zakupki.gov.ru и на сайте оператора электронной площадки</w:t>
      </w:r>
      <w:r w:rsidR="0026566E">
        <w:rPr>
          <w:lang w:eastAsia="ar-SA"/>
        </w:rPr>
        <w:t xml:space="preserve"> ООО </w:t>
      </w:r>
      <w:r w:rsidR="0026566E" w:rsidRPr="0026566E">
        <w:rPr>
          <w:lang w:eastAsia="ar-SA"/>
        </w:rPr>
        <w:t>РТС-тендер</w:t>
      </w:r>
      <w:r w:rsidR="0026566E">
        <w:rPr>
          <w:lang w:eastAsia="ar-SA"/>
        </w:rPr>
        <w:t xml:space="preserve"> </w:t>
      </w:r>
      <w:r w:rsidR="00CF051E" w:rsidRPr="00613E61">
        <w:rPr>
          <w:lang w:eastAsia="ar-SA"/>
        </w:rPr>
        <w:t>опубликовано извещение №</w:t>
      </w:r>
      <w:r w:rsidR="005008BA" w:rsidRPr="00613E61">
        <w:rPr>
          <w:lang w:eastAsia="ar-SA"/>
        </w:rPr>
        <w:t xml:space="preserve"> </w:t>
      </w:r>
      <w:r w:rsidR="0026566E" w:rsidRPr="0026566E">
        <w:rPr>
          <w:lang w:eastAsia="ar-SA"/>
        </w:rPr>
        <w:t>0816500000624002947</w:t>
      </w:r>
      <w:r w:rsidR="0026566E">
        <w:rPr>
          <w:lang w:eastAsia="ar-SA"/>
        </w:rPr>
        <w:t xml:space="preserve"> </w:t>
      </w:r>
      <w:r w:rsidRPr="00613E61">
        <w:rPr>
          <w:lang w:eastAsia="ar-SA"/>
        </w:rPr>
        <w:t xml:space="preserve">о проведении </w:t>
      </w:r>
      <w:r w:rsidR="0026566E">
        <w:rPr>
          <w:lang w:eastAsia="ar-SA"/>
        </w:rPr>
        <w:t>электронного аукциона</w:t>
      </w:r>
      <w:r w:rsidR="00583AA5">
        <w:rPr>
          <w:lang w:eastAsia="ar-SA"/>
        </w:rPr>
        <w:t xml:space="preserve"> </w:t>
      </w:r>
      <w:r w:rsidR="00583AA5" w:rsidRPr="00583AA5">
        <w:rPr>
          <w:lang w:eastAsia="ar-SA"/>
        </w:rPr>
        <w:t xml:space="preserve">на </w:t>
      </w:r>
      <w:r w:rsidR="0026566E" w:rsidRPr="0026566E">
        <w:rPr>
          <w:lang w:eastAsia="ar-SA"/>
        </w:rPr>
        <w:t>выполнение работ по капитальному ремонту объекту: «МБОУ «Батагайская СОШ» МО «Верхоянский район РС(Я)»</w:t>
      </w:r>
      <w:r w:rsidR="00D823E8" w:rsidRPr="00D823E8">
        <w:rPr>
          <w:lang w:eastAsia="ar-SA"/>
        </w:rPr>
        <w:t xml:space="preserve">.  </w:t>
      </w:r>
    </w:p>
    <w:p w:rsidR="00066E41" w:rsidRPr="00613E61" w:rsidRDefault="00066E41" w:rsidP="00066E41">
      <w:pPr>
        <w:pStyle w:val="a9"/>
        <w:spacing w:before="0" w:beforeAutospacing="0" w:after="0" w:afterAutospacing="0"/>
        <w:ind w:firstLine="567"/>
        <w:jc w:val="both"/>
        <w:rPr>
          <w:lang w:eastAsia="ar-SA"/>
        </w:rPr>
      </w:pPr>
      <w:r w:rsidRPr="00613E61">
        <w:rPr>
          <w:lang w:eastAsia="ar-SA"/>
        </w:rPr>
        <w:t>2) Начальная (максимальная) цена контракта –</w:t>
      </w:r>
      <w:r w:rsidR="003F173A" w:rsidRPr="00613E61">
        <w:t xml:space="preserve"> </w:t>
      </w:r>
      <w:r w:rsidR="0026566E" w:rsidRPr="0026566E">
        <w:rPr>
          <w:lang w:eastAsia="ar-SA"/>
        </w:rPr>
        <w:t xml:space="preserve">117 227 381,55 </w:t>
      </w:r>
      <w:r w:rsidRPr="00613E61">
        <w:rPr>
          <w:lang w:eastAsia="ar-SA"/>
        </w:rPr>
        <w:t>рублей;</w:t>
      </w:r>
    </w:p>
    <w:p w:rsidR="00066E41" w:rsidRPr="00613E61" w:rsidRDefault="00066E41" w:rsidP="00066E41">
      <w:pPr>
        <w:pStyle w:val="a9"/>
        <w:spacing w:before="0" w:beforeAutospacing="0" w:after="0" w:afterAutospacing="0"/>
        <w:ind w:firstLine="567"/>
        <w:jc w:val="both"/>
        <w:rPr>
          <w:color w:val="000000" w:themeColor="text1"/>
          <w:lang w:eastAsia="ar-SA"/>
        </w:rPr>
      </w:pPr>
      <w:r w:rsidRPr="00613E61">
        <w:rPr>
          <w:lang w:eastAsia="ar-SA"/>
        </w:rPr>
        <w:t xml:space="preserve">3) </w:t>
      </w:r>
      <w:r w:rsidR="0026566E">
        <w:rPr>
          <w:lang w:eastAsia="ar-SA"/>
        </w:rPr>
        <w:t>14.03.2024</w:t>
      </w:r>
      <w:r w:rsidR="00583AA5">
        <w:rPr>
          <w:lang w:eastAsia="ar-SA"/>
        </w:rPr>
        <w:t xml:space="preserve"> </w:t>
      </w:r>
      <w:r w:rsidRPr="00613E61">
        <w:rPr>
          <w:color w:val="000000" w:themeColor="text1"/>
          <w:lang w:eastAsia="ar-SA"/>
        </w:rPr>
        <w:t xml:space="preserve">года подведены итоги </w:t>
      </w:r>
      <w:r w:rsidR="0026566E">
        <w:rPr>
          <w:color w:val="000000" w:themeColor="text1"/>
          <w:lang w:eastAsia="ar-SA"/>
        </w:rPr>
        <w:t>электронного аукциона</w:t>
      </w:r>
      <w:r w:rsidR="00D823E8">
        <w:rPr>
          <w:color w:val="000000" w:themeColor="text1"/>
          <w:lang w:eastAsia="ar-SA"/>
        </w:rPr>
        <w:t xml:space="preserve">, по результатам которого </w:t>
      </w:r>
      <w:r w:rsidR="00CF051E" w:rsidRPr="00613E61">
        <w:rPr>
          <w:color w:val="000000" w:themeColor="text1"/>
          <w:lang w:eastAsia="ar-SA"/>
        </w:rPr>
        <w:t xml:space="preserve">заявка </w:t>
      </w:r>
      <w:r w:rsidR="00D463F9" w:rsidRPr="00613E61">
        <w:rPr>
          <w:color w:val="000000" w:themeColor="text1"/>
          <w:lang w:eastAsia="ar-SA"/>
        </w:rPr>
        <w:t xml:space="preserve">на участие поданная </w:t>
      </w:r>
      <w:r w:rsidR="00583AA5">
        <w:t xml:space="preserve">ООО </w:t>
      </w:r>
      <w:r w:rsidR="00D823E8" w:rsidRPr="00D823E8">
        <w:t>«</w:t>
      </w:r>
      <w:r w:rsidR="0026566E">
        <w:t>Стандарт+</w:t>
      </w:r>
      <w:r w:rsidR="00D823E8" w:rsidRPr="00D823E8">
        <w:t>»</w:t>
      </w:r>
      <w:r w:rsidR="00D823E8">
        <w:t xml:space="preserve"> </w:t>
      </w:r>
      <w:r w:rsidR="00D83A1E" w:rsidRPr="00613E61">
        <w:rPr>
          <w:color w:val="000000" w:themeColor="text1"/>
          <w:lang w:eastAsia="ar-SA"/>
        </w:rPr>
        <w:t>признан</w:t>
      </w:r>
      <w:r w:rsidR="00D463F9" w:rsidRPr="00613E61">
        <w:rPr>
          <w:color w:val="000000" w:themeColor="text1"/>
          <w:lang w:eastAsia="ar-SA"/>
        </w:rPr>
        <w:t>а</w:t>
      </w:r>
      <w:r w:rsidR="003C7E03" w:rsidRPr="00613E61">
        <w:rPr>
          <w:color w:val="000000" w:themeColor="text1"/>
          <w:lang w:eastAsia="ar-SA"/>
        </w:rPr>
        <w:t xml:space="preserve"> </w:t>
      </w:r>
      <w:r w:rsidR="00A710DA" w:rsidRPr="00613E61">
        <w:rPr>
          <w:color w:val="000000" w:themeColor="text1"/>
          <w:lang w:eastAsia="ar-SA"/>
        </w:rPr>
        <w:t xml:space="preserve">победителем и </w:t>
      </w:r>
      <w:r w:rsidR="00CF051E" w:rsidRPr="00613E61">
        <w:rPr>
          <w:color w:val="000000" w:themeColor="text1"/>
          <w:shd w:val="clear" w:color="auto" w:fill="FFFFFF"/>
        </w:rPr>
        <w:t>соответствующей</w:t>
      </w:r>
      <w:r w:rsidR="00D463F9" w:rsidRPr="00613E61">
        <w:rPr>
          <w:color w:val="000000" w:themeColor="text1"/>
          <w:shd w:val="clear" w:color="auto" w:fill="FFFFFF"/>
        </w:rPr>
        <w:t xml:space="preserve"> требованиям</w:t>
      </w:r>
      <w:r w:rsidRPr="00613E61">
        <w:rPr>
          <w:color w:val="000000" w:themeColor="text1"/>
          <w:lang w:eastAsia="ar-SA"/>
        </w:rPr>
        <w:t>;</w:t>
      </w:r>
      <w:r w:rsidR="00141D97" w:rsidRPr="00613E61">
        <w:rPr>
          <w:color w:val="000000" w:themeColor="text1"/>
          <w:lang w:eastAsia="ar-SA"/>
        </w:rPr>
        <w:t xml:space="preserve"> </w:t>
      </w:r>
      <w:r w:rsidR="00583AA5">
        <w:rPr>
          <w:color w:val="000000" w:themeColor="text1"/>
          <w:lang w:eastAsia="ar-SA"/>
        </w:rPr>
        <w:t xml:space="preserve"> </w:t>
      </w:r>
    </w:p>
    <w:p w:rsidR="00802DD8" w:rsidRPr="00613E61" w:rsidRDefault="00802DD8" w:rsidP="00066E41">
      <w:pPr>
        <w:pStyle w:val="a9"/>
        <w:spacing w:before="0" w:beforeAutospacing="0" w:after="0" w:afterAutospacing="0"/>
        <w:ind w:firstLine="567"/>
        <w:jc w:val="both"/>
        <w:rPr>
          <w:color w:val="000000" w:themeColor="text1"/>
          <w:lang w:eastAsia="ar-SA"/>
        </w:rPr>
      </w:pPr>
      <w:r w:rsidRPr="00613E61">
        <w:rPr>
          <w:color w:val="000000" w:themeColor="text1"/>
          <w:lang w:eastAsia="ar-SA"/>
        </w:rPr>
        <w:t xml:space="preserve">4)  </w:t>
      </w:r>
      <w:r w:rsidR="0026566E">
        <w:rPr>
          <w:color w:val="000000" w:themeColor="text1"/>
          <w:lang w:eastAsia="ar-SA"/>
        </w:rPr>
        <w:t>29.03</w:t>
      </w:r>
      <w:r w:rsidR="00D823E8" w:rsidRPr="00D823E8">
        <w:rPr>
          <w:color w:val="000000" w:themeColor="text1"/>
          <w:lang w:eastAsia="ar-SA"/>
        </w:rPr>
        <w:t xml:space="preserve">.2024 </w:t>
      </w:r>
      <w:r w:rsidR="00D823E8">
        <w:rPr>
          <w:color w:val="000000" w:themeColor="text1"/>
          <w:lang w:eastAsia="ar-SA"/>
        </w:rPr>
        <w:t>года</w:t>
      </w:r>
      <w:r w:rsidRPr="00613E61">
        <w:rPr>
          <w:color w:val="000000" w:themeColor="text1"/>
          <w:lang w:eastAsia="ar-SA"/>
        </w:rPr>
        <w:t xml:space="preserve"> заказчиком размещен проект контракта;</w:t>
      </w:r>
      <w:r w:rsidR="00D823E8">
        <w:rPr>
          <w:color w:val="000000" w:themeColor="text1"/>
          <w:lang w:eastAsia="ar-SA"/>
        </w:rPr>
        <w:t xml:space="preserve"> </w:t>
      </w:r>
    </w:p>
    <w:p w:rsidR="0026566E" w:rsidRDefault="0026566E" w:rsidP="00603CCD">
      <w:pPr>
        <w:pStyle w:val="a9"/>
        <w:spacing w:before="0" w:beforeAutospacing="0" w:after="0" w:afterAutospacing="0"/>
        <w:ind w:firstLine="567"/>
        <w:jc w:val="both"/>
        <w:rPr>
          <w:color w:val="000000" w:themeColor="text1"/>
          <w:lang w:eastAsia="ar-SA"/>
        </w:rPr>
      </w:pPr>
      <w:r>
        <w:rPr>
          <w:color w:val="000000" w:themeColor="text1"/>
          <w:lang w:eastAsia="ar-SA"/>
        </w:rPr>
        <w:t>5) 01.04.2024 года о</w:t>
      </w:r>
      <w:r w:rsidRPr="0026566E">
        <w:rPr>
          <w:color w:val="000000" w:themeColor="text1"/>
          <w:lang w:eastAsia="ar-SA"/>
        </w:rPr>
        <w:t>т электронной площадки http://www.rts-tender.ru получен документ «Проект контракта, подписанный поставщиком»</w:t>
      </w:r>
    </w:p>
    <w:p w:rsidR="008E0500" w:rsidRPr="00613E61" w:rsidRDefault="0026566E" w:rsidP="00603CCD">
      <w:pPr>
        <w:pStyle w:val="a9"/>
        <w:spacing w:before="0" w:beforeAutospacing="0" w:after="0" w:afterAutospacing="0"/>
        <w:ind w:firstLine="567"/>
        <w:jc w:val="both"/>
        <w:rPr>
          <w:lang w:eastAsia="ar-SA"/>
        </w:rPr>
      </w:pPr>
      <w:r>
        <w:rPr>
          <w:color w:val="000000" w:themeColor="text1"/>
          <w:lang w:eastAsia="ar-SA"/>
        </w:rPr>
        <w:t>6</w:t>
      </w:r>
      <w:r w:rsidR="00D823E8">
        <w:rPr>
          <w:color w:val="000000" w:themeColor="text1"/>
          <w:lang w:eastAsia="ar-SA"/>
        </w:rPr>
        <w:t>)  </w:t>
      </w:r>
      <w:r>
        <w:rPr>
          <w:lang w:eastAsia="ar-SA"/>
        </w:rPr>
        <w:t>02.04.2024</w:t>
      </w:r>
      <w:r w:rsidR="0069293D">
        <w:rPr>
          <w:lang w:eastAsia="ar-SA"/>
        </w:rPr>
        <w:t xml:space="preserve"> </w:t>
      </w:r>
      <w:r w:rsidR="00CF051E" w:rsidRPr="00613E61">
        <w:rPr>
          <w:lang w:eastAsia="ar-SA"/>
        </w:rPr>
        <w:t>года размещен</w:t>
      </w:r>
      <w:r w:rsidR="00187EC0" w:rsidRPr="00613E61">
        <w:t xml:space="preserve"> </w:t>
      </w:r>
      <w:r w:rsidRPr="0026566E">
        <w:rPr>
          <w:lang w:eastAsia="ar-SA"/>
        </w:rPr>
        <w:t>документ «Информация об отмене процедуры заключения контракта»</w:t>
      </w:r>
      <w:r w:rsidR="001D693B" w:rsidRPr="00613E61">
        <w:rPr>
          <w:lang w:eastAsia="ar-SA"/>
        </w:rPr>
        <w:t>;</w:t>
      </w:r>
      <w:r w:rsidR="0069293D">
        <w:rPr>
          <w:lang w:eastAsia="ar-SA"/>
        </w:rPr>
        <w:t xml:space="preserve"> </w:t>
      </w:r>
      <w:r w:rsidR="00141D97" w:rsidRPr="00613E61">
        <w:rPr>
          <w:lang w:eastAsia="ar-SA"/>
        </w:rPr>
        <w:t xml:space="preserve"> </w:t>
      </w:r>
    </w:p>
    <w:p w:rsidR="00403654" w:rsidRPr="00613E61" w:rsidRDefault="00403654" w:rsidP="00603CCD">
      <w:pPr>
        <w:pStyle w:val="a9"/>
        <w:spacing w:before="0" w:beforeAutospacing="0" w:after="0" w:afterAutospacing="0"/>
        <w:ind w:firstLine="567"/>
        <w:jc w:val="both"/>
      </w:pPr>
      <w:r w:rsidRPr="00613E61">
        <w:rPr>
          <w:b/>
        </w:rPr>
        <w:t xml:space="preserve">Комиссия Управления Федеральной антимонопольной службы по Республике Саха (Якутия) приняла решение </w:t>
      </w:r>
      <w:r w:rsidR="00E04E23" w:rsidRPr="00613E61">
        <w:rPr>
          <w:b/>
        </w:rPr>
        <w:t>не включа</w:t>
      </w:r>
      <w:r w:rsidRPr="00613E61">
        <w:rPr>
          <w:b/>
        </w:rPr>
        <w:t>ть в реестр недобросовестных поставщиков (подрядчиков, исполнителей) сведения об участнике закупки</w:t>
      </w:r>
      <w:r w:rsidR="00CB222F" w:rsidRPr="00613E61">
        <w:rPr>
          <w:b/>
        </w:rPr>
        <w:t xml:space="preserve"> </w:t>
      </w:r>
      <w:r w:rsidR="0069293D" w:rsidRPr="0069293D">
        <w:rPr>
          <w:b/>
        </w:rPr>
        <w:t xml:space="preserve">ООО </w:t>
      </w:r>
      <w:r w:rsidR="003642D0" w:rsidRPr="003642D0">
        <w:rPr>
          <w:b/>
        </w:rPr>
        <w:t>«</w:t>
      </w:r>
      <w:r w:rsidR="0026566E">
        <w:rPr>
          <w:b/>
        </w:rPr>
        <w:t>Стандарт+</w:t>
      </w:r>
      <w:r w:rsidR="003642D0" w:rsidRPr="003642D0">
        <w:rPr>
          <w:b/>
        </w:rPr>
        <w:t>»</w:t>
      </w:r>
      <w:r w:rsidR="001D693B" w:rsidRPr="00613E61">
        <w:rPr>
          <w:b/>
        </w:rPr>
        <w:t xml:space="preserve"> </w:t>
      </w:r>
      <w:r w:rsidRPr="00613E61">
        <w:rPr>
          <w:b/>
        </w:rPr>
        <w:t>по следующим основаниям:</w:t>
      </w:r>
      <w:r w:rsidR="001D693B" w:rsidRPr="00613E61">
        <w:rPr>
          <w:b/>
        </w:rPr>
        <w:t xml:space="preserve"> </w:t>
      </w:r>
      <w:r w:rsidR="0069293D">
        <w:rPr>
          <w:b/>
        </w:rPr>
        <w:t xml:space="preserve"> </w:t>
      </w:r>
      <w:r w:rsidR="003642D0">
        <w:rPr>
          <w:b/>
        </w:rPr>
        <w:t xml:space="preserve"> </w:t>
      </w:r>
    </w:p>
    <w:p w:rsidR="00583AA5" w:rsidRDefault="00583AA5" w:rsidP="00583AA5">
      <w:pPr>
        <w:ind w:right="-143" w:firstLine="567"/>
        <w:contextualSpacing/>
        <w:jc w:val="both"/>
      </w:pPr>
      <w:r>
        <w:t xml:space="preserve">В соответствии с частью 7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 </w:t>
      </w:r>
      <w:r w:rsidR="003642D0">
        <w:t>13.03.2024</w:t>
      </w:r>
      <w:r>
        <w:t xml:space="preserve"> года. Стороны уведомлены по адресам электронной почты.</w:t>
      </w:r>
    </w:p>
    <w:p w:rsidR="00583AA5" w:rsidRDefault="00583AA5" w:rsidP="00583AA5">
      <w:pPr>
        <w:ind w:right="-143" w:firstLine="567"/>
        <w:contextualSpacing/>
        <w:jc w:val="both"/>
      </w:pPr>
      <w:r>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83AA5" w:rsidRDefault="00583AA5" w:rsidP="00583AA5">
      <w:pPr>
        <w:ind w:right="-143" w:firstLine="567"/>
        <w:contextualSpacing/>
        <w:jc w:val="both"/>
      </w:pPr>
      <w:r>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583AA5" w:rsidRDefault="00583AA5" w:rsidP="00583AA5">
      <w:pPr>
        <w:ind w:right="-143" w:firstLine="567"/>
        <w:contextualSpacing/>
        <w:jc w:val="both"/>
      </w:pPr>
      <w:r>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583AA5" w:rsidRDefault="00583AA5" w:rsidP="00583AA5">
      <w:pPr>
        <w:ind w:right="-143" w:firstLine="567"/>
        <w:contextualSpacing/>
        <w:jc w:val="both"/>
      </w:pPr>
      <w:r>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583AA5" w:rsidRDefault="00583AA5" w:rsidP="00583AA5">
      <w:pPr>
        <w:ind w:right="-143" w:firstLine="567"/>
        <w:contextualSpacing/>
        <w:jc w:val="both"/>
      </w:pPr>
      <w:r>
        <w:t xml:space="preserve">В силу части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w:t>
      </w:r>
      <w:r>
        <w:lastRenderedPageBreak/>
        <w:t>такая информация включается в этот реестр не позднее трех рабочих дней с даты принятия данного решения.</w:t>
      </w:r>
    </w:p>
    <w:p w:rsidR="00583AA5" w:rsidRDefault="00583AA5" w:rsidP="00583AA5">
      <w:pPr>
        <w:ind w:right="-143" w:firstLine="567"/>
        <w:contextualSpacing/>
        <w:jc w:val="both"/>
      </w:pPr>
      <w:r>
        <w:t>В результате осуществления проверки факта уклонения ООО «</w:t>
      </w:r>
      <w:r w:rsidR="0026566E">
        <w:t>Стандарт+</w:t>
      </w:r>
      <w:r>
        <w:t>» от заключения контракта установлено следующее.</w:t>
      </w:r>
    </w:p>
    <w:p w:rsidR="00583AA5" w:rsidRDefault="00583AA5" w:rsidP="00583AA5">
      <w:pPr>
        <w:ind w:right="-143" w:firstLine="567"/>
        <w:contextualSpacing/>
        <w:jc w:val="both"/>
      </w:pPr>
      <w:r>
        <w:t>В соответствии с частью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частью 4 настоящей статьи, участник закупки, с которым заключается контракт, осуществляет действия, предусмотренные пунктом 1 частью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 5 статьи 103 настоящего Федерального закона, такой подписанный контракт не размещается на официальном сайте.</w:t>
      </w:r>
    </w:p>
    <w:p w:rsidR="00583AA5" w:rsidRDefault="00583AA5" w:rsidP="00583AA5">
      <w:pPr>
        <w:ind w:right="-143" w:firstLine="567"/>
        <w:contextualSpacing/>
        <w:jc w:val="both"/>
      </w:pPr>
      <w:r>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583AA5" w:rsidRDefault="00583AA5" w:rsidP="00583AA5">
      <w:pPr>
        <w:ind w:right="-143" w:firstLine="567"/>
        <w:contextualSpacing/>
        <w:jc w:val="both"/>
      </w:pPr>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83AA5" w:rsidRDefault="00583AA5" w:rsidP="00583AA5">
      <w:pPr>
        <w:ind w:right="-143" w:firstLine="567"/>
        <w:contextualSpacing/>
        <w:jc w:val="both"/>
      </w:pPr>
      <w:r>
        <w:t xml:space="preserve">2) </w:t>
      </w:r>
      <w:r w:rsidRPr="00C16E7D">
        <w:rPr>
          <w:b/>
        </w:rPr>
        <w:t>участник закупки,</w:t>
      </w:r>
      <w:r>
        <w:t xml:space="preserve"> с которым заключается контракт, осуществляет действия, предусмотренные пунктом 1 части 3 статьи 51 настоящего Федерального закона, </w:t>
      </w:r>
      <w:r w:rsidRPr="00C16E7D">
        <w:rPr>
          <w:b/>
        </w:rPr>
        <w:t>не позднее одного рабочего дня,</w:t>
      </w:r>
      <w:r>
        <w:t xml:space="preserve"> следующего за днем осуществления заказчиком действий в соответствии с пунктом 1 настоящей части участник закупки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583AA5" w:rsidRDefault="00583AA5" w:rsidP="00583AA5">
      <w:pPr>
        <w:ind w:right="-143" w:firstLine="567"/>
        <w:contextualSpacing/>
        <w:jc w:val="both"/>
      </w:pPr>
      <w: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83AA5" w:rsidRDefault="00583AA5" w:rsidP="00583AA5">
      <w:pPr>
        <w:ind w:right="-143" w:firstLine="567"/>
        <w:contextualSpacing/>
        <w:jc w:val="both"/>
      </w:pPr>
      <w: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583AA5" w:rsidRDefault="00583AA5" w:rsidP="00583AA5">
      <w:pPr>
        <w:ind w:right="-143" w:firstLine="567"/>
        <w:contextualSpacing/>
        <w:jc w:val="both"/>
      </w:pPr>
      <w:r>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583AA5" w:rsidRDefault="00583AA5" w:rsidP="00583AA5">
      <w:pPr>
        <w:ind w:right="-143" w:firstLine="567"/>
        <w:contextualSpacing/>
        <w:jc w:val="both"/>
      </w:pPr>
      <w:r>
        <w:t>1) такой участник закупки считается уклонившимся от заключения контракта;</w:t>
      </w:r>
    </w:p>
    <w:p w:rsidR="00583AA5" w:rsidRDefault="00583AA5" w:rsidP="00583AA5">
      <w:pPr>
        <w:ind w:right="-143" w:firstLine="567"/>
        <w:contextualSpacing/>
        <w:jc w:val="both"/>
      </w:pPr>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583AA5" w:rsidRDefault="00583AA5" w:rsidP="00583AA5">
      <w:pPr>
        <w:ind w:right="-143" w:firstLine="567"/>
        <w:contextualSpacing/>
        <w:jc w:val="both"/>
      </w:pPr>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583AA5" w:rsidRDefault="00583AA5" w:rsidP="00583AA5">
      <w:pPr>
        <w:ind w:right="-143" w:firstLine="567"/>
        <w:contextualSpacing/>
        <w:jc w:val="both"/>
      </w:pPr>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583AA5" w:rsidRDefault="00583AA5" w:rsidP="00583AA5">
      <w:pPr>
        <w:ind w:right="-143" w:firstLine="567"/>
        <w:contextualSpacing/>
        <w:jc w:val="both"/>
      </w:pPr>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83AA5" w:rsidRPr="00C16E7D" w:rsidRDefault="00583AA5" w:rsidP="00583AA5">
      <w:pPr>
        <w:ind w:right="-143" w:firstLine="567"/>
        <w:contextualSpacing/>
        <w:jc w:val="both"/>
        <w:rPr>
          <w:b/>
          <w:u w:val="single"/>
        </w:rPr>
      </w:pPr>
      <w:r w:rsidRPr="00C16E7D">
        <w:rPr>
          <w:b/>
          <w:u w:val="single"/>
        </w:rPr>
        <w:t>Материалами дела установлено следующее:</w:t>
      </w:r>
    </w:p>
    <w:p w:rsidR="003642D0" w:rsidRPr="00E111F9" w:rsidRDefault="00E111F9" w:rsidP="003642D0">
      <w:pPr>
        <w:ind w:right="-143" w:firstLine="567"/>
        <w:contextualSpacing/>
        <w:jc w:val="both"/>
      </w:pPr>
      <w:r w:rsidRPr="00E111F9">
        <w:t>14.03.2024 года подведены итоги электронного аукциона, по результатам которого заявка на участие поданная ООО «Стандарт+» признана победителем и соответствующей требованиям</w:t>
      </w:r>
      <w:r w:rsidR="003642D0" w:rsidRPr="00E111F9">
        <w:t xml:space="preserve">;  </w:t>
      </w:r>
    </w:p>
    <w:p w:rsidR="00E111F9" w:rsidRPr="00E111F9" w:rsidRDefault="00E111F9" w:rsidP="00E111F9">
      <w:pPr>
        <w:ind w:right="-143" w:firstLine="567"/>
        <w:contextualSpacing/>
        <w:jc w:val="both"/>
      </w:pPr>
      <w:r w:rsidRPr="00E111F9">
        <w:t>01.04.2024 года от электронной площадки http://www.rts-tender.ru получен документ «Проект контракта, подписанный поставщиком»</w:t>
      </w:r>
    </w:p>
    <w:p w:rsidR="00C16E7D" w:rsidRPr="00E111F9" w:rsidRDefault="00E111F9" w:rsidP="00E111F9">
      <w:pPr>
        <w:ind w:right="-143" w:firstLine="567"/>
        <w:contextualSpacing/>
        <w:jc w:val="both"/>
      </w:pPr>
      <w:r w:rsidRPr="00E111F9">
        <w:t>02.04.2024 года размещен документ «Информация об отмене процедуры заключения контракта»</w:t>
      </w:r>
      <w:r w:rsidR="003642D0" w:rsidRPr="00E111F9">
        <w:t xml:space="preserve">;  </w:t>
      </w:r>
    </w:p>
    <w:p w:rsidR="00E111F9" w:rsidRPr="00E111F9" w:rsidRDefault="00E111F9" w:rsidP="00E111F9">
      <w:pPr>
        <w:ind w:right="-143" w:firstLine="567"/>
        <w:contextualSpacing/>
        <w:jc w:val="both"/>
      </w:pPr>
      <w:r w:rsidRPr="00E111F9">
        <w:t>03.04.2024 заинтересованное лицо уведомило заказчика, что не имели умысла на уклонение от заключения контракта к письму была приложена независимая гарантия №2885615 от 02.04.2024.</w:t>
      </w:r>
    </w:p>
    <w:p w:rsidR="00E111F9" w:rsidRDefault="00583AA5" w:rsidP="00E111F9">
      <w:pPr>
        <w:ind w:right="-143" w:firstLine="567"/>
        <w:contextualSpacing/>
        <w:jc w:val="both"/>
      </w:pPr>
      <w:r w:rsidRPr="00245DB6">
        <w:rPr>
          <w:b/>
        </w:rPr>
        <w:t>Из письменных и устных пояснений заинтересованного лица следует, что</w:t>
      </w:r>
      <w:r>
        <w:t xml:space="preserve"> </w:t>
      </w:r>
      <w:r w:rsidR="00E111F9">
        <w:t>в предусмотренные законом сроки ООО «Стандарт+» подписало проект контракта, размещенный Заказчиком на площадке, однако, в связи с ошибкой сотрудника, который не учел разницу часовых поясов ввиду неопытности работы в деятельности по закупкам, банковская гарантия по обеспечению исполнения контракта была выпущена позже необходимого срока, а именно: 02.04.2024.</w:t>
      </w:r>
    </w:p>
    <w:p w:rsidR="00E111F9" w:rsidRDefault="00877A50" w:rsidP="00E111F9">
      <w:pPr>
        <w:ind w:right="-143" w:firstLine="567"/>
        <w:contextualSpacing/>
        <w:jc w:val="both"/>
      </w:pPr>
      <w:r>
        <w:t xml:space="preserve">Вместе с тем, </w:t>
      </w:r>
      <w:r w:rsidR="00E111F9">
        <w:t>ООО «Стандарт+» была выпущена независимая гарантия №2885615 от 02.04.2024 в качестве обеспечения исполнения контракта.</w:t>
      </w:r>
    </w:p>
    <w:p w:rsidR="003642D0" w:rsidRDefault="003642D0" w:rsidP="003642D0">
      <w:pPr>
        <w:ind w:right="-143" w:firstLine="567"/>
        <w:contextualSpacing/>
        <w:jc w:val="both"/>
      </w:pPr>
      <w:r>
        <w:t>На основании вышеизложенного Комиссия Якутского УФАС России считает, что в</w:t>
      </w:r>
      <w:r w:rsidRPr="003642D0">
        <w:t xml:space="preserve">ключение заинтересованного лица в </w:t>
      </w:r>
      <w:r>
        <w:t>р</w:t>
      </w:r>
      <w:r w:rsidRPr="003642D0">
        <w:t xml:space="preserve">еестр недобросовестных поставщиков в данном конкретном случае </w:t>
      </w:r>
      <w:r w:rsidRPr="003642D0">
        <w:rPr>
          <w:b/>
        </w:rPr>
        <w:t>не может рассматриваться в качестве необходимой меры ответственности,</w:t>
      </w:r>
      <w:r w:rsidRPr="003642D0">
        <w:t xml:space="preserve"> поскольку не обеспечивает реализацию целей как ведения такого реестра, так и Закона о контрактной системе.</w:t>
      </w:r>
    </w:p>
    <w:p w:rsidR="00583AA5" w:rsidRDefault="00583AA5" w:rsidP="00C16E7D">
      <w:pPr>
        <w:ind w:right="-143" w:firstLine="567"/>
        <w:contextualSpacing/>
        <w:jc w:val="both"/>
      </w:pPr>
      <w:r>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583AA5" w:rsidRDefault="00583AA5" w:rsidP="00583AA5">
      <w:pPr>
        <w:ind w:right="-143" w:firstLine="567"/>
        <w:contextualSpacing/>
        <w:jc w:val="both"/>
      </w:pPr>
      <w:r>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583AA5" w:rsidRDefault="00583AA5" w:rsidP="00583AA5">
      <w:pPr>
        <w:ind w:right="-143" w:firstLine="567"/>
        <w:contextualSpacing/>
        <w:jc w:val="both"/>
      </w:pPr>
      <w: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583AA5" w:rsidRDefault="00583AA5" w:rsidP="00583AA5">
      <w:pPr>
        <w:ind w:right="-143" w:firstLine="567"/>
        <w:contextualSpacing/>
        <w:jc w:val="both"/>
      </w:pPr>
      <w: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583AA5" w:rsidRDefault="00583AA5" w:rsidP="00583AA5">
      <w:pPr>
        <w:ind w:right="-143" w:firstLine="567"/>
        <w:contextualSpacing/>
        <w:jc w:val="both"/>
      </w:pPr>
      <w: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583AA5" w:rsidRDefault="00583AA5" w:rsidP="00583AA5">
      <w:pPr>
        <w:ind w:right="-143" w:firstLine="567"/>
        <w:contextualSpacing/>
        <w:jc w:val="both"/>
      </w:pPr>
      <w: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583AA5" w:rsidRDefault="00583AA5" w:rsidP="00583AA5">
      <w:pPr>
        <w:ind w:right="-143" w:firstLine="567"/>
        <w:contextualSpacing/>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583AA5" w:rsidRDefault="00583AA5" w:rsidP="00583AA5">
      <w:pPr>
        <w:ind w:right="-143" w:firstLine="567"/>
        <w:contextualSpacing/>
        <w:jc w:val="both"/>
      </w:pPr>
      <w:r>
        <w:t xml:space="preserve">Термин «уклонение от заключения контракта» предполагает не только формальное нарушение требований законодательства, </w:t>
      </w:r>
      <w:r w:rsidRPr="00245DB6">
        <w:rPr>
          <w:b/>
        </w:rPr>
        <w:t>но и отсутствие реального намерения заключить и исполнить контракт,</w:t>
      </w:r>
      <w:r>
        <w:t xml:space="preserve">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w:t>
      </w:r>
      <w:r w:rsidR="00245DB6">
        <w:t>запроса котировок в электронной форме</w:t>
      </w:r>
      <w:r>
        <w:t>.</w:t>
      </w:r>
    </w:p>
    <w:p w:rsidR="00583AA5" w:rsidRPr="00245DB6" w:rsidRDefault="00583AA5" w:rsidP="00583AA5">
      <w:pPr>
        <w:ind w:right="-143" w:firstLine="567"/>
        <w:contextualSpacing/>
        <w:jc w:val="both"/>
        <w:rPr>
          <w:b/>
        </w:rPr>
      </w:pPr>
      <w:r w:rsidRPr="00245DB6">
        <w:rPr>
          <w:b/>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583AA5" w:rsidRDefault="00583AA5" w:rsidP="00583AA5">
      <w:pPr>
        <w:ind w:right="-143" w:firstLine="567"/>
        <w:contextualSpacing/>
        <w:jc w:val="both"/>
      </w:pPr>
      <w:r>
        <w:t>Согласно подпунктом «б» пункта 14 Правил, утвержденных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583AA5" w:rsidRPr="00245DB6" w:rsidRDefault="00583AA5" w:rsidP="00583AA5">
      <w:pPr>
        <w:ind w:right="-143" w:firstLine="567"/>
        <w:contextualSpacing/>
        <w:jc w:val="both"/>
        <w:rPr>
          <w:b/>
        </w:rPr>
      </w:pPr>
      <w:r>
        <w:t>Представленные в материалах дела пояснения и документы ООО «</w:t>
      </w:r>
      <w:r w:rsidR="0026566E">
        <w:t>Стандарт+</w:t>
      </w:r>
      <w:r>
        <w:t xml:space="preserve">» свидетельствуют </w:t>
      </w:r>
      <w:r w:rsidRPr="00245DB6">
        <w:rPr>
          <w:b/>
        </w:rPr>
        <w:t xml:space="preserve">об отсутствии у него намерения уклониться от заключения контракта. </w:t>
      </w:r>
    </w:p>
    <w:p w:rsidR="00E111F9" w:rsidRPr="00E111F9" w:rsidRDefault="00E111F9" w:rsidP="00E111F9">
      <w:pPr>
        <w:ind w:right="-143" w:firstLine="567"/>
        <w:contextualSpacing/>
        <w:jc w:val="both"/>
        <w:rPr>
          <w:b/>
        </w:rPr>
      </w:pPr>
      <w:r w:rsidRPr="00E111F9">
        <w:rPr>
          <w:b/>
        </w:rPr>
        <w:t>В ходе проведения внеплановой проверки установлено следующее:</w:t>
      </w:r>
    </w:p>
    <w:p w:rsidR="00D45AD6" w:rsidRDefault="00D45AD6" w:rsidP="00D45AD6">
      <w:pPr>
        <w:pStyle w:val="a5"/>
        <w:numPr>
          <w:ilvl w:val="0"/>
          <w:numId w:val="8"/>
        </w:numPr>
        <w:ind w:left="0" w:right="-143" w:firstLine="426"/>
        <w:jc w:val="both"/>
      </w:pPr>
      <w:r w:rsidRPr="00D45AD6">
        <w:t xml:space="preserve"> </w:t>
      </w:r>
      <w:r>
        <w:t>Согласно подпункту</w:t>
      </w:r>
      <w:r w:rsidRPr="00D45AD6">
        <w:t xml:space="preserve"> "а" пункта 1 части 2 статьи </w:t>
      </w:r>
      <w:r>
        <w:t>51 Закона о контрактной системе установлено, что н</w:t>
      </w:r>
      <w:r w:rsidRPr="00D45AD6">
        <w:t>е позднее двух рабочих дней, следующих за днем размещения в единой информационной системе протоколов, указанных в части 1 настоящей статьи</w:t>
      </w:r>
      <w:r>
        <w:t xml:space="preserve"> </w:t>
      </w:r>
      <w:r w:rsidRPr="00D45AD6">
        <w:t xml:space="preserve">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r:id="rId9" w:history="1">
        <w:r w:rsidRPr="00D45AD6">
          <w:rPr>
            <w:rStyle w:val="a3"/>
          </w:rPr>
          <w:t>пункте 5 части 2 статьи 42</w:t>
        </w:r>
      </w:hyperlink>
      <w:r w:rsidRPr="00D45AD6">
        <w:t xml:space="preserve"> настоящего Федерального з</w:t>
      </w:r>
      <w:r>
        <w:t xml:space="preserve">акона, который должен содержать </w:t>
      </w:r>
      <w:r w:rsidRPr="00D45AD6">
        <w:t xml:space="preserve">информацию, предусмотренную </w:t>
      </w:r>
      <w:hyperlink r:id="rId10" w:history="1">
        <w:r w:rsidRPr="00D45AD6">
          <w:rPr>
            <w:rStyle w:val="a3"/>
          </w:rPr>
          <w:t>частью 6 статьи 30</w:t>
        </w:r>
      </w:hyperlink>
      <w:r w:rsidRPr="00D45AD6">
        <w:t xml:space="preserve">, </w:t>
      </w:r>
      <w:hyperlink r:id="rId11" w:history="1">
        <w:r w:rsidRPr="00D45AD6">
          <w:rPr>
            <w:rStyle w:val="a3"/>
          </w:rPr>
          <w:t>пунктами 1</w:t>
        </w:r>
      </w:hyperlink>
      <w:r w:rsidRPr="00D45AD6">
        <w:t xml:space="preserve">, </w:t>
      </w:r>
      <w:hyperlink r:id="rId12" w:history="1">
        <w:r w:rsidRPr="00D45AD6">
          <w:rPr>
            <w:rStyle w:val="a3"/>
          </w:rPr>
          <w:t>2</w:t>
        </w:r>
      </w:hyperlink>
      <w:r w:rsidRPr="00D45AD6">
        <w:t xml:space="preserve">, </w:t>
      </w:r>
      <w:hyperlink r:id="rId13" w:history="1">
        <w:r w:rsidRPr="00D45AD6">
          <w:rPr>
            <w:rStyle w:val="a3"/>
          </w:rPr>
          <w:t>5</w:t>
        </w:r>
      </w:hyperlink>
      <w:r w:rsidRPr="00D45AD6">
        <w:t xml:space="preserve"> - </w:t>
      </w:r>
      <w:hyperlink r:id="rId14" w:history="1">
        <w:r w:rsidRPr="00D45AD6">
          <w:rPr>
            <w:rStyle w:val="a3"/>
          </w:rPr>
          <w:t>8</w:t>
        </w:r>
      </w:hyperlink>
      <w:r w:rsidRPr="00D45AD6">
        <w:t xml:space="preserve">, </w:t>
      </w:r>
      <w:hyperlink r:id="rId15" w:history="1">
        <w:r w:rsidRPr="00D45AD6">
          <w:rPr>
            <w:rStyle w:val="a3"/>
          </w:rPr>
          <w:t>10</w:t>
        </w:r>
      </w:hyperlink>
      <w:r w:rsidRPr="00D45AD6">
        <w:t xml:space="preserve">, </w:t>
      </w:r>
      <w:hyperlink r:id="rId16" w:history="1">
        <w:r w:rsidRPr="00D45AD6">
          <w:rPr>
            <w:rStyle w:val="a3"/>
          </w:rPr>
          <w:t>17</w:t>
        </w:r>
      </w:hyperlink>
      <w:r w:rsidRPr="00D45AD6">
        <w:t xml:space="preserve">, </w:t>
      </w:r>
      <w:hyperlink r:id="rId17" w:history="1">
        <w:r w:rsidRPr="00D45AD6">
          <w:rPr>
            <w:rStyle w:val="a3"/>
          </w:rPr>
          <w:t>18</w:t>
        </w:r>
      </w:hyperlink>
      <w:r w:rsidRPr="00D45AD6">
        <w:t xml:space="preserve"> и </w:t>
      </w:r>
      <w:hyperlink r:id="rId18" w:history="1">
        <w:r w:rsidRPr="00D45AD6">
          <w:rPr>
            <w:rStyle w:val="a3"/>
          </w:rPr>
          <w:t>20 части 1 статьи 42</w:t>
        </w:r>
      </w:hyperlink>
      <w:r w:rsidRPr="00D45AD6">
        <w:t xml:space="preserve"> настоящего Федерального закона;</w:t>
      </w:r>
    </w:p>
    <w:p w:rsidR="00E111F9" w:rsidRDefault="00EE68AF" w:rsidP="00D45AD6">
      <w:pPr>
        <w:pStyle w:val="a5"/>
        <w:ind w:left="0" w:right="-143" w:firstLine="426"/>
        <w:jc w:val="both"/>
      </w:pPr>
      <w:r w:rsidRPr="00EE68AF">
        <w:t xml:space="preserve">Комиссия Якутского УФАС России проанализировав размещенные документы в Единой информационной системе, </w:t>
      </w:r>
      <w:r w:rsidR="00D45AD6">
        <w:t xml:space="preserve">установила, что в направленном проекте контракта победителю закупки </w:t>
      </w:r>
      <w:r w:rsidR="00D45AD6" w:rsidRPr="00D45AD6">
        <w:t>отсутствует проектная документация, явля</w:t>
      </w:r>
      <w:r w:rsidR="00D45AD6">
        <w:t>ющаяся его неотъемлемой частью.</w:t>
      </w:r>
    </w:p>
    <w:p w:rsidR="00D45AD6" w:rsidRDefault="00E111F9" w:rsidP="00D45AD6">
      <w:pPr>
        <w:ind w:right="-143" w:firstLine="567"/>
        <w:contextualSpacing/>
        <w:jc w:val="both"/>
      </w:pPr>
      <w:r>
        <w:t>Заказчи</w:t>
      </w:r>
      <w:r w:rsidR="00D45AD6">
        <w:t>к признан нарушившим подпункт "а</w:t>
      </w:r>
      <w:r>
        <w:t xml:space="preserve">" пункта 1 части 2 статьи 51 Закона о контрактной системе, </w:t>
      </w:r>
      <w:r w:rsidR="00D45AD6">
        <w:t xml:space="preserve">в связи с тем, что </w:t>
      </w:r>
      <w:r w:rsidR="00D45AD6" w:rsidRPr="00D45AD6">
        <w:t>в направленном проекте контракта отсутствует проектная документация, являющаяся его неотъемлемой частью.</w:t>
      </w:r>
    </w:p>
    <w:p w:rsidR="001F696C" w:rsidRDefault="001F696C" w:rsidP="0089529D">
      <w:pPr>
        <w:pStyle w:val="a5"/>
        <w:numPr>
          <w:ilvl w:val="0"/>
          <w:numId w:val="8"/>
        </w:numPr>
        <w:ind w:left="0" w:right="-143" w:firstLine="426"/>
        <w:jc w:val="both"/>
      </w:pPr>
      <w:r>
        <w:t>В соответствии с пунктом 2 части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статьи 51 Закона о контрактной системе,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статьи 51 Закона о контрактной системе.</w:t>
      </w:r>
    </w:p>
    <w:p w:rsidR="001F696C" w:rsidRDefault="001F696C" w:rsidP="001F696C">
      <w:pPr>
        <w:ind w:right="-143" w:firstLine="567"/>
        <w:jc w:val="both"/>
      </w:pPr>
      <w:r>
        <w:t xml:space="preserve">С учетом положения пункта 2 части 4 статьи 51 Закона о контрактной системе регламентированной датой размещения доработанного проекта контракта заказчиком является </w:t>
      </w:r>
      <w:r w:rsidR="00F60F48">
        <w:t>28.03</w:t>
      </w:r>
      <w:r>
        <w:t>.2024.</w:t>
      </w:r>
    </w:p>
    <w:p w:rsidR="001F696C" w:rsidRDefault="00F60F48" w:rsidP="001F696C">
      <w:pPr>
        <w:ind w:right="-143" w:firstLine="567"/>
        <w:jc w:val="both"/>
      </w:pPr>
      <w:r w:rsidRPr="00F60F48">
        <w:t xml:space="preserve">При этом Комиссией установлено, что </w:t>
      </w:r>
      <w:r>
        <w:t>29.04.</w:t>
      </w:r>
      <w:r w:rsidR="001F696C">
        <w:t>2024 заказчиком размеще</w:t>
      </w:r>
      <w:r>
        <w:t xml:space="preserve">н доработанный проект контракта, </w:t>
      </w:r>
      <w:r w:rsidRPr="00F60F48">
        <w:t>то есть с нарушением срока.</w:t>
      </w:r>
    </w:p>
    <w:p w:rsidR="00A7207B" w:rsidRDefault="001F696C" w:rsidP="00A7207B">
      <w:pPr>
        <w:ind w:right="-143" w:firstLine="567"/>
        <w:jc w:val="both"/>
      </w:pPr>
      <w:r>
        <w:t>Таким образом, заказчиком нарушен пункт 2 части 4 статьи 51 Закона о контрактной системе.</w:t>
      </w:r>
    </w:p>
    <w:p w:rsidR="00043187" w:rsidRDefault="00043187" w:rsidP="00A7207B">
      <w:pPr>
        <w:ind w:right="-143" w:firstLine="567"/>
        <w:jc w:val="both"/>
      </w:pPr>
      <w:r>
        <w:t xml:space="preserve"> </w:t>
      </w:r>
      <w:r w:rsidR="009A06E0">
        <w:t>У к</w:t>
      </w:r>
      <w:r>
        <w:t>омиссии Якутского УФАС России отсутствуют основания</w:t>
      </w:r>
      <w:r w:rsidR="009A06E0">
        <w:t xml:space="preserve"> для выдачи предписания для </w:t>
      </w:r>
      <w:r>
        <w:t xml:space="preserve">повторного направления контракта </w:t>
      </w:r>
      <w:r w:rsidR="009A06E0">
        <w:t xml:space="preserve">заинтересованному лицу, </w:t>
      </w:r>
      <w:r>
        <w:t>в ввиду того</w:t>
      </w:r>
      <w:r w:rsidR="00A7207B">
        <w:t>, что</w:t>
      </w:r>
      <w:r>
        <w:t xml:space="preserve"> независимая гарантия заинтересованного лица оформлена за истечени</w:t>
      </w:r>
      <w:r w:rsidR="009A06E0">
        <w:t>ем сроков подписания контракта</w:t>
      </w:r>
      <w:r w:rsidR="00A20EAB">
        <w:t xml:space="preserve">.  </w:t>
      </w:r>
    </w:p>
    <w:p w:rsidR="000A444F" w:rsidRDefault="00583AA5" w:rsidP="00583AA5">
      <w:pPr>
        <w:ind w:right="-143" w:firstLine="567"/>
        <w:contextualSpacing/>
        <w:jc w:val="both"/>
      </w:pPr>
      <w:r>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0A444F" w:rsidRDefault="000A444F" w:rsidP="000A444F">
      <w:pPr>
        <w:ind w:right="-143" w:firstLine="567"/>
        <w:contextualSpacing/>
        <w:jc w:val="center"/>
      </w:pPr>
    </w:p>
    <w:p w:rsidR="00403654" w:rsidRPr="00613E61" w:rsidRDefault="00403654" w:rsidP="000A444F">
      <w:pPr>
        <w:ind w:right="-143" w:firstLine="567"/>
        <w:contextualSpacing/>
        <w:jc w:val="center"/>
      </w:pPr>
      <w:r w:rsidRPr="00613E61">
        <w:t>р е ш и л а:</w:t>
      </w:r>
    </w:p>
    <w:p w:rsidR="00403654" w:rsidRPr="00613E61" w:rsidRDefault="00403654" w:rsidP="000423BA">
      <w:pPr>
        <w:ind w:right="-143" w:firstLine="567"/>
        <w:contextualSpacing/>
        <w:jc w:val="center"/>
      </w:pPr>
    </w:p>
    <w:p w:rsidR="00E04E23" w:rsidRDefault="00E04E23" w:rsidP="00F60F48">
      <w:pPr>
        <w:pStyle w:val="a5"/>
        <w:numPr>
          <w:ilvl w:val="0"/>
          <w:numId w:val="7"/>
        </w:numPr>
        <w:ind w:left="0" w:firstLine="426"/>
        <w:jc w:val="both"/>
        <w:rPr>
          <w:rFonts w:eastAsia="Calibri"/>
          <w:b/>
          <w:lang w:eastAsia="ru-RU"/>
        </w:rPr>
      </w:pPr>
      <w:r w:rsidRPr="00613E61">
        <w:rPr>
          <w:rFonts w:eastAsia="Calibri"/>
          <w:lang w:eastAsia="ru-RU"/>
        </w:rPr>
        <w:t xml:space="preserve">сведения, представленные заказчиком </w:t>
      </w:r>
      <w:r w:rsidR="0026566E" w:rsidRPr="0026566E">
        <w:t>Администрацией МО «Верхоянский район» РС (Я) для включения в реестр недобросовестных поставщиков (подрядчиков, исполнителей) участника закупки ООО «Стандарт+» в связи с уклонением от заключения контракта на выполнение работ по капитальному ремонту объекту: «МБОУ «Батагайская СОШ» МО «Верхоянский район РС(Я)» (извещение № 0816500000624002947)</w:t>
      </w:r>
      <w:r w:rsidR="00E567DB" w:rsidRPr="00613E61">
        <w:t xml:space="preserve"> </w:t>
      </w:r>
      <w:r w:rsidRPr="00613E61">
        <w:rPr>
          <w:rFonts w:eastAsia="Calibri"/>
          <w:b/>
          <w:lang w:eastAsia="ru-RU"/>
        </w:rPr>
        <w:t>не включать.</w:t>
      </w:r>
    </w:p>
    <w:p w:rsidR="00F60F48" w:rsidRPr="00F60F48" w:rsidRDefault="00F60F48" w:rsidP="00F60F48">
      <w:pPr>
        <w:pStyle w:val="a5"/>
        <w:numPr>
          <w:ilvl w:val="0"/>
          <w:numId w:val="7"/>
        </w:numPr>
        <w:ind w:left="0" w:firstLine="426"/>
        <w:jc w:val="both"/>
        <w:rPr>
          <w:rFonts w:eastAsia="Calibri"/>
          <w:lang w:eastAsia="ru-RU"/>
        </w:rPr>
      </w:pPr>
      <w:r w:rsidRPr="00F60F48">
        <w:rPr>
          <w:rFonts w:eastAsia="Calibri"/>
          <w:lang w:eastAsia="ru-RU"/>
        </w:rPr>
        <w:t>По внеплановой проверке признать заказчика</w:t>
      </w:r>
      <w:r w:rsidRPr="00F60F48">
        <w:t xml:space="preserve"> Администрацию МО «Верхоянский район» РС (Я)</w:t>
      </w:r>
      <w:r w:rsidR="00D45AD6">
        <w:rPr>
          <w:rFonts w:eastAsia="Calibri"/>
          <w:lang w:eastAsia="ru-RU"/>
        </w:rPr>
        <w:t xml:space="preserve"> нарушившим подпункт "а</w:t>
      </w:r>
      <w:r w:rsidRPr="00F60F48">
        <w:rPr>
          <w:rFonts w:eastAsia="Calibri"/>
          <w:lang w:eastAsia="ru-RU"/>
        </w:rPr>
        <w:t>" пункта 1 части 2 статьи 51, пункт 2 части 4 статьи 51</w:t>
      </w:r>
      <w:r w:rsidRPr="00F60F48">
        <w:t xml:space="preserve"> </w:t>
      </w:r>
      <w:r w:rsidRPr="00F60F48">
        <w:rPr>
          <w:rFonts w:eastAsia="Calibri"/>
          <w:lang w:eastAsia="ru-RU"/>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F60F48" w:rsidRPr="00F60F48" w:rsidRDefault="00F60F48" w:rsidP="00F60F48">
      <w:pPr>
        <w:pStyle w:val="a5"/>
        <w:numPr>
          <w:ilvl w:val="0"/>
          <w:numId w:val="7"/>
        </w:numPr>
        <w:ind w:left="0" w:firstLine="426"/>
        <w:jc w:val="both"/>
        <w:rPr>
          <w:rFonts w:eastAsia="Calibri"/>
          <w:b/>
          <w:lang w:eastAsia="ru-RU"/>
        </w:rPr>
      </w:pPr>
      <w:r w:rsidRPr="00F60F48">
        <w:rPr>
          <w:rFonts w:eastAsia="Calibri"/>
          <w:lang w:eastAsia="ru-RU"/>
        </w:rPr>
        <w:t>обязательное для исполнения предписание об устранении выявленных нарушений</w:t>
      </w:r>
      <w:r>
        <w:rPr>
          <w:rFonts w:eastAsia="Calibri"/>
          <w:lang w:eastAsia="ru-RU"/>
        </w:rPr>
        <w:t xml:space="preserve"> </w:t>
      </w:r>
      <w:r w:rsidRPr="00F60F48">
        <w:rPr>
          <w:rFonts w:eastAsia="Calibri"/>
          <w:b/>
          <w:lang w:eastAsia="ru-RU"/>
        </w:rPr>
        <w:t xml:space="preserve">не выдавать. </w:t>
      </w:r>
    </w:p>
    <w:p w:rsidR="00F60F48" w:rsidRDefault="00F60F48" w:rsidP="00F60F48">
      <w:pPr>
        <w:ind w:firstLine="426"/>
        <w:jc w:val="both"/>
      </w:pPr>
    </w:p>
    <w:p w:rsidR="00403654" w:rsidRPr="00F60F48" w:rsidRDefault="00403654" w:rsidP="00F60F48">
      <w:pPr>
        <w:jc w:val="both"/>
        <w:rPr>
          <w:rFonts w:eastAsia="Calibri"/>
          <w:lang w:eastAsia="ru-RU"/>
        </w:rPr>
      </w:pPr>
      <w:r w:rsidRPr="00613E61">
        <w:t xml:space="preserve">Настоящее решение может быть обжаловано в судебном порядке в течение трех месяцев со дня вынесения. </w:t>
      </w:r>
    </w:p>
    <w:p w:rsidR="00403654" w:rsidRPr="00613E61" w:rsidRDefault="00403654" w:rsidP="000423BA">
      <w:pPr>
        <w:ind w:right="-143" w:firstLine="567"/>
        <w:contextualSpacing/>
        <w:jc w:val="both"/>
      </w:pPr>
    </w:p>
    <w:p w:rsidR="003642D0" w:rsidRDefault="00403654" w:rsidP="000423BA">
      <w:pPr>
        <w:suppressAutoHyphens w:val="0"/>
        <w:ind w:right="-143" w:firstLine="567"/>
        <w:contextualSpacing/>
        <w:jc w:val="both"/>
        <w:rPr>
          <w:rFonts w:eastAsia="Calibri"/>
          <w:lang w:eastAsia="en-US"/>
        </w:rPr>
      </w:pPr>
      <w:r w:rsidRPr="00613E61">
        <w:rPr>
          <w:rFonts w:eastAsia="Calibri"/>
          <w:lang w:eastAsia="en-US"/>
        </w:rPr>
        <w:t>Заместитель председателя комиссии</w:t>
      </w:r>
      <w:r w:rsidRPr="00613E61">
        <w:rPr>
          <w:rFonts w:eastAsia="Calibri"/>
          <w:lang w:eastAsia="en-US"/>
        </w:rPr>
        <w:tab/>
      </w:r>
    </w:p>
    <w:p w:rsidR="00403654" w:rsidRPr="00613E61" w:rsidRDefault="00403654" w:rsidP="000423BA">
      <w:pPr>
        <w:suppressAutoHyphens w:val="0"/>
        <w:ind w:right="-143" w:firstLine="567"/>
        <w:contextualSpacing/>
        <w:jc w:val="both"/>
        <w:rPr>
          <w:rFonts w:eastAsia="Calibri"/>
          <w:lang w:eastAsia="en-US"/>
        </w:rPr>
      </w:pPr>
      <w:r w:rsidRPr="00613E61">
        <w:rPr>
          <w:rFonts w:eastAsia="Calibri"/>
          <w:lang w:eastAsia="en-US"/>
        </w:rPr>
        <w:tab/>
      </w:r>
      <w:r w:rsidRPr="00613E61">
        <w:rPr>
          <w:rFonts w:eastAsia="Calibri"/>
          <w:lang w:eastAsia="en-US"/>
        </w:rPr>
        <w:tab/>
        <w:t xml:space="preserve">  </w:t>
      </w:r>
      <w:r w:rsidR="00E567DB" w:rsidRPr="00613E61">
        <w:rPr>
          <w:rFonts w:eastAsia="Calibri"/>
          <w:lang w:eastAsia="en-US"/>
        </w:rPr>
        <w:t xml:space="preserve">                            </w:t>
      </w:r>
      <w:r w:rsidR="00E93B1E">
        <w:rPr>
          <w:rFonts w:eastAsia="Calibri"/>
          <w:lang w:eastAsia="en-US"/>
        </w:rPr>
        <w:t xml:space="preserve">  </w:t>
      </w:r>
    </w:p>
    <w:p w:rsidR="007E79CD" w:rsidRPr="00613E61" w:rsidRDefault="00403654" w:rsidP="003E0A04">
      <w:pPr>
        <w:suppressAutoHyphens w:val="0"/>
        <w:ind w:right="-143" w:firstLine="567"/>
        <w:contextualSpacing/>
        <w:jc w:val="both"/>
        <w:rPr>
          <w:rFonts w:eastAsia="Calibri"/>
          <w:lang w:eastAsia="en-US"/>
        </w:rPr>
      </w:pPr>
      <w:r w:rsidRPr="00613E61">
        <w:rPr>
          <w:rFonts w:eastAsia="Calibri"/>
          <w:lang w:eastAsia="en-US"/>
        </w:rPr>
        <w:t>Члены ком</w:t>
      </w:r>
      <w:r w:rsidR="0082700E" w:rsidRPr="00613E61">
        <w:rPr>
          <w:rFonts w:eastAsia="Calibri"/>
          <w:lang w:eastAsia="en-US"/>
        </w:rPr>
        <w:t>иссии</w:t>
      </w:r>
      <w:r w:rsidR="0082700E" w:rsidRPr="00613E61">
        <w:rPr>
          <w:rFonts w:eastAsia="Calibri"/>
          <w:lang w:eastAsia="en-US"/>
        </w:rPr>
        <w:tab/>
      </w:r>
      <w:r w:rsidR="0082700E" w:rsidRPr="00613E61">
        <w:rPr>
          <w:rFonts w:eastAsia="Calibri"/>
          <w:lang w:eastAsia="en-US"/>
        </w:rPr>
        <w:tab/>
      </w:r>
      <w:r w:rsidR="0082700E" w:rsidRPr="00613E61">
        <w:rPr>
          <w:rFonts w:eastAsia="Calibri"/>
          <w:lang w:eastAsia="en-US"/>
        </w:rPr>
        <w:tab/>
      </w:r>
      <w:r w:rsidR="0082700E" w:rsidRPr="00613E61">
        <w:rPr>
          <w:rFonts w:eastAsia="Calibri"/>
          <w:lang w:eastAsia="en-US"/>
        </w:rPr>
        <w:tab/>
      </w:r>
      <w:r w:rsidR="0082700E" w:rsidRPr="00613E61">
        <w:rPr>
          <w:rFonts w:eastAsia="Calibri"/>
          <w:lang w:eastAsia="en-US"/>
        </w:rPr>
        <w:tab/>
      </w:r>
      <w:r w:rsidR="0082700E" w:rsidRPr="00613E61">
        <w:rPr>
          <w:rFonts w:eastAsia="Calibri"/>
          <w:lang w:eastAsia="en-US"/>
        </w:rPr>
        <w:tab/>
      </w:r>
      <w:r w:rsidR="0082700E" w:rsidRPr="00613E61">
        <w:rPr>
          <w:rFonts w:eastAsia="Calibri"/>
          <w:lang w:eastAsia="en-US"/>
        </w:rPr>
        <w:tab/>
        <w:t xml:space="preserve">                 </w:t>
      </w:r>
      <w:r w:rsidR="00594955" w:rsidRPr="00613E61">
        <w:rPr>
          <w:rFonts w:eastAsia="Calibri"/>
          <w:lang w:eastAsia="en-US"/>
        </w:rPr>
        <w:t xml:space="preserve"> </w:t>
      </w:r>
      <w:r w:rsidR="00E93B1E">
        <w:rPr>
          <w:rFonts w:eastAsia="Calibri"/>
          <w:lang w:eastAsia="en-US"/>
        </w:rPr>
        <w:t xml:space="preserve">   </w:t>
      </w:r>
      <w:r w:rsidR="0041507E" w:rsidRPr="00613E61">
        <w:rPr>
          <w:rFonts w:eastAsia="Calibri"/>
          <w:lang w:eastAsia="en-US"/>
        </w:rPr>
        <w:t xml:space="preserve"> </w:t>
      </w:r>
    </w:p>
    <w:p w:rsidR="00E04E23" w:rsidRPr="00613E61" w:rsidRDefault="00403654" w:rsidP="00945D08">
      <w:pPr>
        <w:suppressAutoHyphens w:val="0"/>
        <w:ind w:right="-143" w:firstLine="567"/>
        <w:contextualSpacing/>
        <w:jc w:val="center"/>
      </w:pPr>
      <w:r w:rsidRPr="00613E61">
        <w:rPr>
          <w:rFonts w:eastAsia="Calibri"/>
          <w:lang w:eastAsia="en-US"/>
        </w:rPr>
        <w:t xml:space="preserve">                                                                                             </w:t>
      </w:r>
      <w:r w:rsidR="0082700E" w:rsidRPr="00613E61">
        <w:rPr>
          <w:rFonts w:eastAsia="Calibri"/>
          <w:lang w:eastAsia="en-US"/>
        </w:rPr>
        <w:t xml:space="preserve">          </w:t>
      </w:r>
      <w:r w:rsidR="007A2CE8" w:rsidRPr="00613E61">
        <w:rPr>
          <w:rFonts w:eastAsia="Calibri"/>
          <w:lang w:eastAsia="en-US"/>
        </w:rPr>
        <w:t xml:space="preserve">      </w:t>
      </w:r>
      <w:r w:rsidR="00613E61">
        <w:rPr>
          <w:rFonts w:eastAsia="Calibri"/>
          <w:lang w:eastAsia="en-US"/>
        </w:rPr>
        <w:t xml:space="preserve"> </w:t>
      </w:r>
      <w:r w:rsidR="00945D08">
        <w:rPr>
          <w:rFonts w:eastAsia="Calibri"/>
          <w:lang w:eastAsia="en-US"/>
        </w:rPr>
        <w:t xml:space="preserve">                     </w:t>
      </w:r>
    </w:p>
    <w:sectPr w:rsidR="00E04E23" w:rsidRPr="00613E61" w:rsidSect="0029566A">
      <w:footerReference w:type="default" r:id="rId19"/>
      <w:pgSz w:w="11906" w:h="16838"/>
      <w:pgMar w:top="709" w:right="850" w:bottom="851" w:left="1134" w:header="708" w:footer="1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FFC" w:rsidRDefault="00AF3FFC" w:rsidP="00601C98">
      <w:r>
        <w:separator/>
      </w:r>
    </w:p>
  </w:endnote>
  <w:endnote w:type="continuationSeparator" w:id="0">
    <w:p w:rsidR="00AF3FFC" w:rsidRDefault="00AF3FFC"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4224"/>
      <w:docPartObj>
        <w:docPartGallery w:val="Page Numbers (Bottom of Page)"/>
        <w:docPartUnique/>
      </w:docPartObj>
    </w:sdtPr>
    <w:sdtEndPr/>
    <w:sdtContent>
      <w:p w:rsidR="0053101E" w:rsidRDefault="0053101E">
        <w:pPr>
          <w:pStyle w:val="ad"/>
          <w:jc w:val="center"/>
        </w:pPr>
        <w:r>
          <w:fldChar w:fldCharType="begin"/>
        </w:r>
        <w:r>
          <w:instrText>PAGE   \* MERGEFORMAT</w:instrText>
        </w:r>
        <w:r>
          <w:fldChar w:fldCharType="separate"/>
        </w:r>
        <w:r w:rsidR="004D206D">
          <w:rPr>
            <w:noProof/>
          </w:rPr>
          <w:t>5</w:t>
        </w:r>
        <w:r>
          <w:fldChar w:fldCharType="end"/>
        </w:r>
      </w:p>
    </w:sdtContent>
  </w:sdt>
  <w:p w:rsidR="0053101E" w:rsidRDefault="0053101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FFC" w:rsidRDefault="00AF3FFC" w:rsidP="00601C98">
      <w:r>
        <w:separator/>
      </w:r>
    </w:p>
  </w:footnote>
  <w:footnote w:type="continuationSeparator" w:id="0">
    <w:p w:rsidR="00AF3FFC" w:rsidRDefault="00AF3FFC"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13577"/>
    <w:multiLevelType w:val="hybridMultilevel"/>
    <w:tmpl w:val="693A495E"/>
    <w:lvl w:ilvl="0" w:tplc="2B0A7FE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8A2359B"/>
    <w:multiLevelType w:val="hybridMultilevel"/>
    <w:tmpl w:val="EAE038E0"/>
    <w:lvl w:ilvl="0" w:tplc="EC9800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BD85A12"/>
    <w:multiLevelType w:val="hybridMultilevel"/>
    <w:tmpl w:val="10BA0106"/>
    <w:lvl w:ilvl="0" w:tplc="C9322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8667AB3"/>
    <w:multiLevelType w:val="hybridMultilevel"/>
    <w:tmpl w:val="95926802"/>
    <w:lvl w:ilvl="0" w:tplc="2D30DE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1111C76"/>
    <w:multiLevelType w:val="hybridMultilevel"/>
    <w:tmpl w:val="C1DC9BDE"/>
    <w:lvl w:ilvl="0" w:tplc="3072FB0A">
      <w:start w:val="1"/>
      <w:numFmt w:val="decimal"/>
      <w:lvlText w:val="%1."/>
      <w:lvlJc w:val="left"/>
      <w:pPr>
        <w:ind w:left="0" w:firstLine="283"/>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C147C7A"/>
    <w:multiLevelType w:val="hybridMultilevel"/>
    <w:tmpl w:val="1CF072D6"/>
    <w:lvl w:ilvl="0" w:tplc="BB202A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4"/>
  </w:num>
  <w:num w:numId="3">
    <w:abstractNumId w:val="1"/>
  </w:num>
  <w:num w:numId="4">
    <w:abstractNumId w:val="2"/>
  </w:num>
  <w:num w:numId="5">
    <w:abstractNumId w:val="6"/>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CB2"/>
    <w:rsid w:val="00001626"/>
    <w:rsid w:val="00004205"/>
    <w:rsid w:val="00005A5B"/>
    <w:rsid w:val="0001102F"/>
    <w:rsid w:val="0001403C"/>
    <w:rsid w:val="00014C96"/>
    <w:rsid w:val="00015AEE"/>
    <w:rsid w:val="00022C7F"/>
    <w:rsid w:val="00027F8A"/>
    <w:rsid w:val="00030169"/>
    <w:rsid w:val="0003079C"/>
    <w:rsid w:val="0003280A"/>
    <w:rsid w:val="0003631B"/>
    <w:rsid w:val="00040ACA"/>
    <w:rsid w:val="000423BA"/>
    <w:rsid w:val="0004274A"/>
    <w:rsid w:val="00042936"/>
    <w:rsid w:val="00043187"/>
    <w:rsid w:val="00043587"/>
    <w:rsid w:val="0004543B"/>
    <w:rsid w:val="000456B3"/>
    <w:rsid w:val="00046D6B"/>
    <w:rsid w:val="00046F52"/>
    <w:rsid w:val="00050793"/>
    <w:rsid w:val="00050EAD"/>
    <w:rsid w:val="00051238"/>
    <w:rsid w:val="000532AB"/>
    <w:rsid w:val="00053525"/>
    <w:rsid w:val="0005363A"/>
    <w:rsid w:val="00053CCA"/>
    <w:rsid w:val="00055E89"/>
    <w:rsid w:val="00062111"/>
    <w:rsid w:val="000642C8"/>
    <w:rsid w:val="00066352"/>
    <w:rsid w:val="00066590"/>
    <w:rsid w:val="00066E41"/>
    <w:rsid w:val="00067B79"/>
    <w:rsid w:val="000719E3"/>
    <w:rsid w:val="000720A8"/>
    <w:rsid w:val="00072B3B"/>
    <w:rsid w:val="00072DF1"/>
    <w:rsid w:val="00073725"/>
    <w:rsid w:val="00073EB4"/>
    <w:rsid w:val="0007531F"/>
    <w:rsid w:val="000754F7"/>
    <w:rsid w:val="00076EA6"/>
    <w:rsid w:val="00081443"/>
    <w:rsid w:val="00083717"/>
    <w:rsid w:val="00084B7E"/>
    <w:rsid w:val="0008784A"/>
    <w:rsid w:val="0009386D"/>
    <w:rsid w:val="000974F4"/>
    <w:rsid w:val="000A01EA"/>
    <w:rsid w:val="000A0B85"/>
    <w:rsid w:val="000A106A"/>
    <w:rsid w:val="000A1B15"/>
    <w:rsid w:val="000A444F"/>
    <w:rsid w:val="000A5B4A"/>
    <w:rsid w:val="000A7FEF"/>
    <w:rsid w:val="000B0FA3"/>
    <w:rsid w:val="000B1A9B"/>
    <w:rsid w:val="000B3B60"/>
    <w:rsid w:val="000B6F44"/>
    <w:rsid w:val="000B7E3E"/>
    <w:rsid w:val="000C2DC0"/>
    <w:rsid w:val="000C767B"/>
    <w:rsid w:val="000D031A"/>
    <w:rsid w:val="000D0C6B"/>
    <w:rsid w:val="000D5EB2"/>
    <w:rsid w:val="000E1066"/>
    <w:rsid w:val="000E188E"/>
    <w:rsid w:val="000E18E8"/>
    <w:rsid w:val="000E2278"/>
    <w:rsid w:val="000E2330"/>
    <w:rsid w:val="000E4AFF"/>
    <w:rsid w:val="000E52F0"/>
    <w:rsid w:val="000E5984"/>
    <w:rsid w:val="000E7E38"/>
    <w:rsid w:val="000F0B16"/>
    <w:rsid w:val="000F251A"/>
    <w:rsid w:val="000F2B0A"/>
    <w:rsid w:val="000F2F82"/>
    <w:rsid w:val="0010250D"/>
    <w:rsid w:val="00104762"/>
    <w:rsid w:val="0010604B"/>
    <w:rsid w:val="001071EF"/>
    <w:rsid w:val="00110941"/>
    <w:rsid w:val="0011378B"/>
    <w:rsid w:val="001138BE"/>
    <w:rsid w:val="001205DB"/>
    <w:rsid w:val="00120BC6"/>
    <w:rsid w:val="00122E16"/>
    <w:rsid w:val="001232FE"/>
    <w:rsid w:val="00123A83"/>
    <w:rsid w:val="00130194"/>
    <w:rsid w:val="00131D11"/>
    <w:rsid w:val="001345B6"/>
    <w:rsid w:val="00135A78"/>
    <w:rsid w:val="00135E22"/>
    <w:rsid w:val="00136250"/>
    <w:rsid w:val="001366EF"/>
    <w:rsid w:val="00136E19"/>
    <w:rsid w:val="00141CEF"/>
    <w:rsid w:val="00141D97"/>
    <w:rsid w:val="00145E45"/>
    <w:rsid w:val="00147926"/>
    <w:rsid w:val="0017390A"/>
    <w:rsid w:val="00177307"/>
    <w:rsid w:val="00180B99"/>
    <w:rsid w:val="00180C0D"/>
    <w:rsid w:val="00182D00"/>
    <w:rsid w:val="00187EC0"/>
    <w:rsid w:val="00187F0F"/>
    <w:rsid w:val="00190FBA"/>
    <w:rsid w:val="00192438"/>
    <w:rsid w:val="001A6A77"/>
    <w:rsid w:val="001B4102"/>
    <w:rsid w:val="001B5BA7"/>
    <w:rsid w:val="001B6E9E"/>
    <w:rsid w:val="001C02C5"/>
    <w:rsid w:val="001C19EC"/>
    <w:rsid w:val="001C79FC"/>
    <w:rsid w:val="001D3F25"/>
    <w:rsid w:val="001D546D"/>
    <w:rsid w:val="001D6234"/>
    <w:rsid w:val="001D693B"/>
    <w:rsid w:val="001D79C3"/>
    <w:rsid w:val="001E2996"/>
    <w:rsid w:val="001F55A2"/>
    <w:rsid w:val="001F696C"/>
    <w:rsid w:val="002012C2"/>
    <w:rsid w:val="0020132A"/>
    <w:rsid w:val="00201A32"/>
    <w:rsid w:val="00202A37"/>
    <w:rsid w:val="0020635E"/>
    <w:rsid w:val="00211CFF"/>
    <w:rsid w:val="00213E45"/>
    <w:rsid w:val="00216F8C"/>
    <w:rsid w:val="002241DE"/>
    <w:rsid w:val="00232D82"/>
    <w:rsid w:val="0023366B"/>
    <w:rsid w:val="0024322F"/>
    <w:rsid w:val="00244492"/>
    <w:rsid w:val="002451B8"/>
    <w:rsid w:val="00245DB6"/>
    <w:rsid w:val="00255025"/>
    <w:rsid w:val="00255CB2"/>
    <w:rsid w:val="00256B6C"/>
    <w:rsid w:val="00264274"/>
    <w:rsid w:val="00264A74"/>
    <w:rsid w:val="0026566E"/>
    <w:rsid w:val="00272310"/>
    <w:rsid w:val="0027303F"/>
    <w:rsid w:val="002748AB"/>
    <w:rsid w:val="002748B5"/>
    <w:rsid w:val="0027798A"/>
    <w:rsid w:val="002854AF"/>
    <w:rsid w:val="00292726"/>
    <w:rsid w:val="00292EE4"/>
    <w:rsid w:val="002933A5"/>
    <w:rsid w:val="002939D6"/>
    <w:rsid w:val="0029566A"/>
    <w:rsid w:val="00297616"/>
    <w:rsid w:val="002A19AE"/>
    <w:rsid w:val="002A1C25"/>
    <w:rsid w:val="002A5644"/>
    <w:rsid w:val="002A6606"/>
    <w:rsid w:val="002B750F"/>
    <w:rsid w:val="002C203F"/>
    <w:rsid w:val="002C2B28"/>
    <w:rsid w:val="002C3765"/>
    <w:rsid w:val="002C3F57"/>
    <w:rsid w:val="002C4A1E"/>
    <w:rsid w:val="002C7CDA"/>
    <w:rsid w:val="002D5008"/>
    <w:rsid w:val="002D5692"/>
    <w:rsid w:val="002D60F8"/>
    <w:rsid w:val="002D7094"/>
    <w:rsid w:val="002D76F6"/>
    <w:rsid w:val="002E3A2D"/>
    <w:rsid w:val="002E5025"/>
    <w:rsid w:val="002E76E0"/>
    <w:rsid w:val="002F0840"/>
    <w:rsid w:val="002F19A3"/>
    <w:rsid w:val="002F2DA9"/>
    <w:rsid w:val="002F3559"/>
    <w:rsid w:val="002F5C35"/>
    <w:rsid w:val="003053C5"/>
    <w:rsid w:val="0030655A"/>
    <w:rsid w:val="0031147E"/>
    <w:rsid w:val="00311E27"/>
    <w:rsid w:val="00314750"/>
    <w:rsid w:val="00315298"/>
    <w:rsid w:val="00323C96"/>
    <w:rsid w:val="00325B98"/>
    <w:rsid w:val="003260BE"/>
    <w:rsid w:val="00327822"/>
    <w:rsid w:val="003278ED"/>
    <w:rsid w:val="003331CB"/>
    <w:rsid w:val="00334B16"/>
    <w:rsid w:val="00337621"/>
    <w:rsid w:val="00344A5E"/>
    <w:rsid w:val="00345CFB"/>
    <w:rsid w:val="003627F2"/>
    <w:rsid w:val="0036348E"/>
    <w:rsid w:val="003642D0"/>
    <w:rsid w:val="0036675D"/>
    <w:rsid w:val="0037067F"/>
    <w:rsid w:val="003708C8"/>
    <w:rsid w:val="003715F8"/>
    <w:rsid w:val="00372BEE"/>
    <w:rsid w:val="00374789"/>
    <w:rsid w:val="00375A27"/>
    <w:rsid w:val="003801F6"/>
    <w:rsid w:val="003848E7"/>
    <w:rsid w:val="00384A33"/>
    <w:rsid w:val="00385FD1"/>
    <w:rsid w:val="00386402"/>
    <w:rsid w:val="0038658B"/>
    <w:rsid w:val="003934F7"/>
    <w:rsid w:val="00395637"/>
    <w:rsid w:val="00397A2F"/>
    <w:rsid w:val="003A00A0"/>
    <w:rsid w:val="003A1A34"/>
    <w:rsid w:val="003A2EDA"/>
    <w:rsid w:val="003A31D0"/>
    <w:rsid w:val="003B0259"/>
    <w:rsid w:val="003B5DDB"/>
    <w:rsid w:val="003B62B7"/>
    <w:rsid w:val="003C0408"/>
    <w:rsid w:val="003C0FFB"/>
    <w:rsid w:val="003C10AC"/>
    <w:rsid w:val="003C1A60"/>
    <w:rsid w:val="003C238E"/>
    <w:rsid w:val="003C56BC"/>
    <w:rsid w:val="003C7E03"/>
    <w:rsid w:val="003D1ADF"/>
    <w:rsid w:val="003D2DC1"/>
    <w:rsid w:val="003D755D"/>
    <w:rsid w:val="003D7B47"/>
    <w:rsid w:val="003E0A04"/>
    <w:rsid w:val="003E32FB"/>
    <w:rsid w:val="003E336D"/>
    <w:rsid w:val="003E6173"/>
    <w:rsid w:val="003F173A"/>
    <w:rsid w:val="003F25D3"/>
    <w:rsid w:val="003F411C"/>
    <w:rsid w:val="003F7AF7"/>
    <w:rsid w:val="004003D9"/>
    <w:rsid w:val="004020F5"/>
    <w:rsid w:val="00403654"/>
    <w:rsid w:val="00412559"/>
    <w:rsid w:val="00412896"/>
    <w:rsid w:val="0041507E"/>
    <w:rsid w:val="00417E64"/>
    <w:rsid w:val="00422035"/>
    <w:rsid w:val="00425701"/>
    <w:rsid w:val="00425F2C"/>
    <w:rsid w:val="00425F58"/>
    <w:rsid w:val="00426734"/>
    <w:rsid w:val="0042676C"/>
    <w:rsid w:val="004272AA"/>
    <w:rsid w:val="0043189F"/>
    <w:rsid w:val="004323A7"/>
    <w:rsid w:val="0043328F"/>
    <w:rsid w:val="00434422"/>
    <w:rsid w:val="00435762"/>
    <w:rsid w:val="00435802"/>
    <w:rsid w:val="0043760C"/>
    <w:rsid w:val="00440B61"/>
    <w:rsid w:val="00441930"/>
    <w:rsid w:val="00451031"/>
    <w:rsid w:val="00452548"/>
    <w:rsid w:val="00453B41"/>
    <w:rsid w:val="00455B88"/>
    <w:rsid w:val="00457EBE"/>
    <w:rsid w:val="00462696"/>
    <w:rsid w:val="00464A32"/>
    <w:rsid w:val="00467DFD"/>
    <w:rsid w:val="004722A5"/>
    <w:rsid w:val="004761AD"/>
    <w:rsid w:val="00483C10"/>
    <w:rsid w:val="00493339"/>
    <w:rsid w:val="00494073"/>
    <w:rsid w:val="004A2351"/>
    <w:rsid w:val="004A43A1"/>
    <w:rsid w:val="004A532E"/>
    <w:rsid w:val="004B1CDE"/>
    <w:rsid w:val="004B4DCE"/>
    <w:rsid w:val="004B6028"/>
    <w:rsid w:val="004B7971"/>
    <w:rsid w:val="004C499F"/>
    <w:rsid w:val="004C7D31"/>
    <w:rsid w:val="004D206D"/>
    <w:rsid w:val="004D5204"/>
    <w:rsid w:val="004E0399"/>
    <w:rsid w:val="004E6697"/>
    <w:rsid w:val="004E6A39"/>
    <w:rsid w:val="004F4755"/>
    <w:rsid w:val="004F4FD8"/>
    <w:rsid w:val="004F533E"/>
    <w:rsid w:val="004F5414"/>
    <w:rsid w:val="0050052F"/>
    <w:rsid w:val="005008BA"/>
    <w:rsid w:val="00502CFA"/>
    <w:rsid w:val="005044AB"/>
    <w:rsid w:val="0051002D"/>
    <w:rsid w:val="00512D1A"/>
    <w:rsid w:val="00514967"/>
    <w:rsid w:val="00516501"/>
    <w:rsid w:val="005204D6"/>
    <w:rsid w:val="005209C4"/>
    <w:rsid w:val="00520F60"/>
    <w:rsid w:val="00522FF0"/>
    <w:rsid w:val="00524DAF"/>
    <w:rsid w:val="00526324"/>
    <w:rsid w:val="005264A7"/>
    <w:rsid w:val="00527769"/>
    <w:rsid w:val="00530368"/>
    <w:rsid w:val="0053101E"/>
    <w:rsid w:val="00531A91"/>
    <w:rsid w:val="005462CD"/>
    <w:rsid w:val="00546308"/>
    <w:rsid w:val="0055621F"/>
    <w:rsid w:val="00557600"/>
    <w:rsid w:val="0056298C"/>
    <w:rsid w:val="005640D3"/>
    <w:rsid w:val="00572EF4"/>
    <w:rsid w:val="00581558"/>
    <w:rsid w:val="00583AA5"/>
    <w:rsid w:val="00584C80"/>
    <w:rsid w:val="00590542"/>
    <w:rsid w:val="0059242F"/>
    <w:rsid w:val="00592CEC"/>
    <w:rsid w:val="00594955"/>
    <w:rsid w:val="005A2E3C"/>
    <w:rsid w:val="005A7B07"/>
    <w:rsid w:val="005B01F7"/>
    <w:rsid w:val="005B33AB"/>
    <w:rsid w:val="005B7866"/>
    <w:rsid w:val="005C1EC3"/>
    <w:rsid w:val="005C3943"/>
    <w:rsid w:val="005C7348"/>
    <w:rsid w:val="005D09B1"/>
    <w:rsid w:val="005D112E"/>
    <w:rsid w:val="005D6CFD"/>
    <w:rsid w:val="005E21CC"/>
    <w:rsid w:val="005E546C"/>
    <w:rsid w:val="005E7986"/>
    <w:rsid w:val="005F0438"/>
    <w:rsid w:val="005F4EF9"/>
    <w:rsid w:val="005F7A12"/>
    <w:rsid w:val="00601C98"/>
    <w:rsid w:val="00603CCD"/>
    <w:rsid w:val="006131CE"/>
    <w:rsid w:val="00613555"/>
    <w:rsid w:val="00613E61"/>
    <w:rsid w:val="0062197F"/>
    <w:rsid w:val="00624209"/>
    <w:rsid w:val="00630AAD"/>
    <w:rsid w:val="006311E3"/>
    <w:rsid w:val="006325C0"/>
    <w:rsid w:val="00633FA4"/>
    <w:rsid w:val="00635527"/>
    <w:rsid w:val="00640D96"/>
    <w:rsid w:val="00643115"/>
    <w:rsid w:val="00645393"/>
    <w:rsid w:val="0065293A"/>
    <w:rsid w:val="00654885"/>
    <w:rsid w:val="0065541E"/>
    <w:rsid w:val="00667AF5"/>
    <w:rsid w:val="00676F5A"/>
    <w:rsid w:val="00677E95"/>
    <w:rsid w:val="00683E31"/>
    <w:rsid w:val="00683F12"/>
    <w:rsid w:val="00684908"/>
    <w:rsid w:val="00686DEC"/>
    <w:rsid w:val="006925EF"/>
    <w:rsid w:val="00692697"/>
    <w:rsid w:val="0069274A"/>
    <w:rsid w:val="0069293D"/>
    <w:rsid w:val="00693A91"/>
    <w:rsid w:val="006950F4"/>
    <w:rsid w:val="00695F1F"/>
    <w:rsid w:val="00696398"/>
    <w:rsid w:val="00696488"/>
    <w:rsid w:val="0069797C"/>
    <w:rsid w:val="006A1C2A"/>
    <w:rsid w:val="006B0768"/>
    <w:rsid w:val="006B28BE"/>
    <w:rsid w:val="006B5AD0"/>
    <w:rsid w:val="006C48AB"/>
    <w:rsid w:val="006C5911"/>
    <w:rsid w:val="006E1F70"/>
    <w:rsid w:val="006E4645"/>
    <w:rsid w:val="006E627E"/>
    <w:rsid w:val="006F2990"/>
    <w:rsid w:val="006F2D2C"/>
    <w:rsid w:val="006F6791"/>
    <w:rsid w:val="00700A2B"/>
    <w:rsid w:val="00702345"/>
    <w:rsid w:val="0070250B"/>
    <w:rsid w:val="00703B40"/>
    <w:rsid w:val="00704536"/>
    <w:rsid w:val="00704A6A"/>
    <w:rsid w:val="007077A5"/>
    <w:rsid w:val="00707953"/>
    <w:rsid w:val="00712772"/>
    <w:rsid w:val="007127D8"/>
    <w:rsid w:val="00714CD1"/>
    <w:rsid w:val="00716521"/>
    <w:rsid w:val="007203D2"/>
    <w:rsid w:val="00721ED3"/>
    <w:rsid w:val="00730CBE"/>
    <w:rsid w:val="00731697"/>
    <w:rsid w:val="007330E6"/>
    <w:rsid w:val="007334AA"/>
    <w:rsid w:val="0073397D"/>
    <w:rsid w:val="0074086D"/>
    <w:rsid w:val="0074247D"/>
    <w:rsid w:val="007427F7"/>
    <w:rsid w:val="00743EAB"/>
    <w:rsid w:val="00744BCC"/>
    <w:rsid w:val="00746524"/>
    <w:rsid w:val="007469AD"/>
    <w:rsid w:val="00751FA0"/>
    <w:rsid w:val="007636E3"/>
    <w:rsid w:val="007641EA"/>
    <w:rsid w:val="007707BF"/>
    <w:rsid w:val="00771E67"/>
    <w:rsid w:val="007722D9"/>
    <w:rsid w:val="0077472E"/>
    <w:rsid w:val="007747A9"/>
    <w:rsid w:val="00775006"/>
    <w:rsid w:val="00777FA3"/>
    <w:rsid w:val="007808E8"/>
    <w:rsid w:val="00780CF4"/>
    <w:rsid w:val="007815B2"/>
    <w:rsid w:val="00783129"/>
    <w:rsid w:val="00785458"/>
    <w:rsid w:val="007863AB"/>
    <w:rsid w:val="00787236"/>
    <w:rsid w:val="00790E58"/>
    <w:rsid w:val="007A2CE8"/>
    <w:rsid w:val="007A3174"/>
    <w:rsid w:val="007B42C3"/>
    <w:rsid w:val="007B535C"/>
    <w:rsid w:val="007B67C9"/>
    <w:rsid w:val="007C0691"/>
    <w:rsid w:val="007C4721"/>
    <w:rsid w:val="007C5A19"/>
    <w:rsid w:val="007C65D7"/>
    <w:rsid w:val="007D6C8A"/>
    <w:rsid w:val="007E3E8C"/>
    <w:rsid w:val="007E46CF"/>
    <w:rsid w:val="007E6F3B"/>
    <w:rsid w:val="007E79CD"/>
    <w:rsid w:val="007F12E0"/>
    <w:rsid w:val="007F22A1"/>
    <w:rsid w:val="007F661D"/>
    <w:rsid w:val="008018A5"/>
    <w:rsid w:val="0080254C"/>
    <w:rsid w:val="00802DD8"/>
    <w:rsid w:val="00803019"/>
    <w:rsid w:val="008119BE"/>
    <w:rsid w:val="0082135D"/>
    <w:rsid w:val="00824820"/>
    <w:rsid w:val="0082700E"/>
    <w:rsid w:val="008310C1"/>
    <w:rsid w:val="00833071"/>
    <w:rsid w:val="00833606"/>
    <w:rsid w:val="008355A9"/>
    <w:rsid w:val="00835894"/>
    <w:rsid w:val="00844F56"/>
    <w:rsid w:val="0084641F"/>
    <w:rsid w:val="0085166F"/>
    <w:rsid w:val="0085535A"/>
    <w:rsid w:val="00865A1F"/>
    <w:rsid w:val="0086651A"/>
    <w:rsid w:val="00866B92"/>
    <w:rsid w:val="00870283"/>
    <w:rsid w:val="00873351"/>
    <w:rsid w:val="00873881"/>
    <w:rsid w:val="00874F36"/>
    <w:rsid w:val="00876236"/>
    <w:rsid w:val="00877A50"/>
    <w:rsid w:val="008814E3"/>
    <w:rsid w:val="00891E50"/>
    <w:rsid w:val="00894857"/>
    <w:rsid w:val="0089529D"/>
    <w:rsid w:val="00897BED"/>
    <w:rsid w:val="008A1931"/>
    <w:rsid w:val="008A1CE1"/>
    <w:rsid w:val="008A30B6"/>
    <w:rsid w:val="008A3627"/>
    <w:rsid w:val="008A6352"/>
    <w:rsid w:val="008B420A"/>
    <w:rsid w:val="008B54D6"/>
    <w:rsid w:val="008C4CBA"/>
    <w:rsid w:val="008C4ED8"/>
    <w:rsid w:val="008D2BF8"/>
    <w:rsid w:val="008D3792"/>
    <w:rsid w:val="008D7652"/>
    <w:rsid w:val="008E0500"/>
    <w:rsid w:val="008E32A4"/>
    <w:rsid w:val="008E612F"/>
    <w:rsid w:val="008F092C"/>
    <w:rsid w:val="008F7BCC"/>
    <w:rsid w:val="009001F2"/>
    <w:rsid w:val="0090171D"/>
    <w:rsid w:val="00902818"/>
    <w:rsid w:val="0090548C"/>
    <w:rsid w:val="009135FE"/>
    <w:rsid w:val="0091522F"/>
    <w:rsid w:val="00917543"/>
    <w:rsid w:val="00917C52"/>
    <w:rsid w:val="00921BD0"/>
    <w:rsid w:val="00921FEA"/>
    <w:rsid w:val="00922BE3"/>
    <w:rsid w:val="00922E22"/>
    <w:rsid w:val="00922E37"/>
    <w:rsid w:val="009243F5"/>
    <w:rsid w:val="00924794"/>
    <w:rsid w:val="00926A7B"/>
    <w:rsid w:val="00932A56"/>
    <w:rsid w:val="009378DF"/>
    <w:rsid w:val="009401AA"/>
    <w:rsid w:val="00940201"/>
    <w:rsid w:val="00941CB0"/>
    <w:rsid w:val="00942C59"/>
    <w:rsid w:val="00943903"/>
    <w:rsid w:val="00945529"/>
    <w:rsid w:val="00945D08"/>
    <w:rsid w:val="00953688"/>
    <w:rsid w:val="0095610E"/>
    <w:rsid w:val="0095705E"/>
    <w:rsid w:val="009665C4"/>
    <w:rsid w:val="00971A82"/>
    <w:rsid w:val="00973EAB"/>
    <w:rsid w:val="00975561"/>
    <w:rsid w:val="00984245"/>
    <w:rsid w:val="009852D3"/>
    <w:rsid w:val="00987534"/>
    <w:rsid w:val="009909EB"/>
    <w:rsid w:val="009910CA"/>
    <w:rsid w:val="0099420D"/>
    <w:rsid w:val="00996EEF"/>
    <w:rsid w:val="009A06E0"/>
    <w:rsid w:val="009B14CC"/>
    <w:rsid w:val="009B44E3"/>
    <w:rsid w:val="009B778B"/>
    <w:rsid w:val="009C244F"/>
    <w:rsid w:val="009C3B0A"/>
    <w:rsid w:val="009C63B8"/>
    <w:rsid w:val="009C63DD"/>
    <w:rsid w:val="009E05AB"/>
    <w:rsid w:val="009E1947"/>
    <w:rsid w:val="009E1C3B"/>
    <w:rsid w:val="009E7EEC"/>
    <w:rsid w:val="009F13D8"/>
    <w:rsid w:val="009F4F8E"/>
    <w:rsid w:val="009F5075"/>
    <w:rsid w:val="00A00265"/>
    <w:rsid w:val="00A01F46"/>
    <w:rsid w:val="00A04E3E"/>
    <w:rsid w:val="00A1037D"/>
    <w:rsid w:val="00A13ABF"/>
    <w:rsid w:val="00A17960"/>
    <w:rsid w:val="00A20EAB"/>
    <w:rsid w:val="00A227EB"/>
    <w:rsid w:val="00A23288"/>
    <w:rsid w:val="00A24C02"/>
    <w:rsid w:val="00A25BEF"/>
    <w:rsid w:val="00A27590"/>
    <w:rsid w:val="00A3257E"/>
    <w:rsid w:val="00A3565C"/>
    <w:rsid w:val="00A35A78"/>
    <w:rsid w:val="00A412D0"/>
    <w:rsid w:val="00A42EA0"/>
    <w:rsid w:val="00A44B54"/>
    <w:rsid w:val="00A535C6"/>
    <w:rsid w:val="00A5541B"/>
    <w:rsid w:val="00A5596C"/>
    <w:rsid w:val="00A559D8"/>
    <w:rsid w:val="00A6311F"/>
    <w:rsid w:val="00A6366D"/>
    <w:rsid w:val="00A637FE"/>
    <w:rsid w:val="00A65A37"/>
    <w:rsid w:val="00A65ED6"/>
    <w:rsid w:val="00A66185"/>
    <w:rsid w:val="00A710DA"/>
    <w:rsid w:val="00A7207B"/>
    <w:rsid w:val="00A72134"/>
    <w:rsid w:val="00A72F93"/>
    <w:rsid w:val="00A746AE"/>
    <w:rsid w:val="00A753FC"/>
    <w:rsid w:val="00A75608"/>
    <w:rsid w:val="00A773DA"/>
    <w:rsid w:val="00A8467D"/>
    <w:rsid w:val="00A8499B"/>
    <w:rsid w:val="00A86C3A"/>
    <w:rsid w:val="00A8774F"/>
    <w:rsid w:val="00A9187C"/>
    <w:rsid w:val="00A92FB5"/>
    <w:rsid w:val="00A95196"/>
    <w:rsid w:val="00AA5D99"/>
    <w:rsid w:val="00AA66E6"/>
    <w:rsid w:val="00AA719B"/>
    <w:rsid w:val="00AB6207"/>
    <w:rsid w:val="00AB7F96"/>
    <w:rsid w:val="00AC01F6"/>
    <w:rsid w:val="00AC12C6"/>
    <w:rsid w:val="00AC13D6"/>
    <w:rsid w:val="00AC2FEE"/>
    <w:rsid w:val="00AC3756"/>
    <w:rsid w:val="00AC5E02"/>
    <w:rsid w:val="00AC70E1"/>
    <w:rsid w:val="00AC784A"/>
    <w:rsid w:val="00AC7EA5"/>
    <w:rsid w:val="00AD4AA7"/>
    <w:rsid w:val="00AD5992"/>
    <w:rsid w:val="00AD5E53"/>
    <w:rsid w:val="00AD785C"/>
    <w:rsid w:val="00AD7EFA"/>
    <w:rsid w:val="00AE0264"/>
    <w:rsid w:val="00AE02EE"/>
    <w:rsid w:val="00AE576F"/>
    <w:rsid w:val="00AF151A"/>
    <w:rsid w:val="00AF2D40"/>
    <w:rsid w:val="00AF3FFC"/>
    <w:rsid w:val="00AF4811"/>
    <w:rsid w:val="00AF4D32"/>
    <w:rsid w:val="00B01EEE"/>
    <w:rsid w:val="00B01F8F"/>
    <w:rsid w:val="00B0332F"/>
    <w:rsid w:val="00B04B8A"/>
    <w:rsid w:val="00B05729"/>
    <w:rsid w:val="00B07066"/>
    <w:rsid w:val="00B13A56"/>
    <w:rsid w:val="00B23D6A"/>
    <w:rsid w:val="00B34383"/>
    <w:rsid w:val="00B3469B"/>
    <w:rsid w:val="00B349CA"/>
    <w:rsid w:val="00B401B9"/>
    <w:rsid w:val="00B4141F"/>
    <w:rsid w:val="00B45519"/>
    <w:rsid w:val="00B467AB"/>
    <w:rsid w:val="00B53DB0"/>
    <w:rsid w:val="00B55F9C"/>
    <w:rsid w:val="00B56026"/>
    <w:rsid w:val="00B61A18"/>
    <w:rsid w:val="00B63048"/>
    <w:rsid w:val="00B63B66"/>
    <w:rsid w:val="00B644D8"/>
    <w:rsid w:val="00B64F7A"/>
    <w:rsid w:val="00B73D1F"/>
    <w:rsid w:val="00B75AB8"/>
    <w:rsid w:val="00B77698"/>
    <w:rsid w:val="00B810A2"/>
    <w:rsid w:val="00B8521D"/>
    <w:rsid w:val="00B85838"/>
    <w:rsid w:val="00B8590F"/>
    <w:rsid w:val="00B85DB4"/>
    <w:rsid w:val="00B86F6C"/>
    <w:rsid w:val="00B9216A"/>
    <w:rsid w:val="00BA0CBD"/>
    <w:rsid w:val="00BA3371"/>
    <w:rsid w:val="00BA36BB"/>
    <w:rsid w:val="00BB0E8C"/>
    <w:rsid w:val="00BB1345"/>
    <w:rsid w:val="00BB3062"/>
    <w:rsid w:val="00BC0B04"/>
    <w:rsid w:val="00BC16D2"/>
    <w:rsid w:val="00BC775C"/>
    <w:rsid w:val="00BC7836"/>
    <w:rsid w:val="00BD023F"/>
    <w:rsid w:val="00BD4F90"/>
    <w:rsid w:val="00BD6074"/>
    <w:rsid w:val="00BD76ED"/>
    <w:rsid w:val="00BE0154"/>
    <w:rsid w:val="00BE48B2"/>
    <w:rsid w:val="00BE777C"/>
    <w:rsid w:val="00BF4D32"/>
    <w:rsid w:val="00C001CA"/>
    <w:rsid w:val="00C0195B"/>
    <w:rsid w:val="00C05584"/>
    <w:rsid w:val="00C05B1C"/>
    <w:rsid w:val="00C05E41"/>
    <w:rsid w:val="00C16C76"/>
    <w:rsid w:val="00C16E7D"/>
    <w:rsid w:val="00C20892"/>
    <w:rsid w:val="00C20994"/>
    <w:rsid w:val="00C20FB8"/>
    <w:rsid w:val="00C240D4"/>
    <w:rsid w:val="00C310D4"/>
    <w:rsid w:val="00C404DC"/>
    <w:rsid w:val="00C42A4B"/>
    <w:rsid w:val="00C42CBA"/>
    <w:rsid w:val="00C52CFD"/>
    <w:rsid w:val="00C6124D"/>
    <w:rsid w:val="00C6384D"/>
    <w:rsid w:val="00C759AD"/>
    <w:rsid w:val="00C75FC8"/>
    <w:rsid w:val="00C7731C"/>
    <w:rsid w:val="00C800AF"/>
    <w:rsid w:val="00C80116"/>
    <w:rsid w:val="00C8140C"/>
    <w:rsid w:val="00C92B93"/>
    <w:rsid w:val="00C935D1"/>
    <w:rsid w:val="00C9410A"/>
    <w:rsid w:val="00C96C18"/>
    <w:rsid w:val="00CA0D2B"/>
    <w:rsid w:val="00CA2A74"/>
    <w:rsid w:val="00CA533A"/>
    <w:rsid w:val="00CA59E7"/>
    <w:rsid w:val="00CA642C"/>
    <w:rsid w:val="00CA7FAC"/>
    <w:rsid w:val="00CB2096"/>
    <w:rsid w:val="00CB222F"/>
    <w:rsid w:val="00CB71BE"/>
    <w:rsid w:val="00CB7592"/>
    <w:rsid w:val="00CC5EAB"/>
    <w:rsid w:val="00CC747B"/>
    <w:rsid w:val="00CD068F"/>
    <w:rsid w:val="00CD28F2"/>
    <w:rsid w:val="00CD7101"/>
    <w:rsid w:val="00CE0342"/>
    <w:rsid w:val="00CE1BA6"/>
    <w:rsid w:val="00CE3630"/>
    <w:rsid w:val="00CE4880"/>
    <w:rsid w:val="00CF051E"/>
    <w:rsid w:val="00CF2BC4"/>
    <w:rsid w:val="00CF4D04"/>
    <w:rsid w:val="00CF5C05"/>
    <w:rsid w:val="00D0068A"/>
    <w:rsid w:val="00D04F96"/>
    <w:rsid w:val="00D14920"/>
    <w:rsid w:val="00D15AFE"/>
    <w:rsid w:val="00D2307E"/>
    <w:rsid w:val="00D245DB"/>
    <w:rsid w:val="00D25070"/>
    <w:rsid w:val="00D2679A"/>
    <w:rsid w:val="00D32EF4"/>
    <w:rsid w:val="00D34D4C"/>
    <w:rsid w:val="00D354E8"/>
    <w:rsid w:val="00D4043E"/>
    <w:rsid w:val="00D45AD6"/>
    <w:rsid w:val="00D463F9"/>
    <w:rsid w:val="00D509BB"/>
    <w:rsid w:val="00D63A94"/>
    <w:rsid w:val="00D64E14"/>
    <w:rsid w:val="00D70069"/>
    <w:rsid w:val="00D72058"/>
    <w:rsid w:val="00D72567"/>
    <w:rsid w:val="00D74864"/>
    <w:rsid w:val="00D759C9"/>
    <w:rsid w:val="00D823E8"/>
    <w:rsid w:val="00D83A1E"/>
    <w:rsid w:val="00D83AE6"/>
    <w:rsid w:val="00D97984"/>
    <w:rsid w:val="00DA1560"/>
    <w:rsid w:val="00DA49E0"/>
    <w:rsid w:val="00DA70AE"/>
    <w:rsid w:val="00DB6FE2"/>
    <w:rsid w:val="00DC1171"/>
    <w:rsid w:val="00DC18C6"/>
    <w:rsid w:val="00DC1C5B"/>
    <w:rsid w:val="00DC3D4E"/>
    <w:rsid w:val="00DD1691"/>
    <w:rsid w:val="00DD56EC"/>
    <w:rsid w:val="00DD6B06"/>
    <w:rsid w:val="00DE0CD5"/>
    <w:rsid w:val="00DE22BA"/>
    <w:rsid w:val="00DE35BE"/>
    <w:rsid w:val="00DE6A51"/>
    <w:rsid w:val="00DF5CD3"/>
    <w:rsid w:val="00DF5FEA"/>
    <w:rsid w:val="00E005B4"/>
    <w:rsid w:val="00E0131B"/>
    <w:rsid w:val="00E01B8B"/>
    <w:rsid w:val="00E04E23"/>
    <w:rsid w:val="00E05152"/>
    <w:rsid w:val="00E052AD"/>
    <w:rsid w:val="00E05D3B"/>
    <w:rsid w:val="00E111F9"/>
    <w:rsid w:val="00E11D0C"/>
    <w:rsid w:val="00E1399F"/>
    <w:rsid w:val="00E13FB4"/>
    <w:rsid w:val="00E15279"/>
    <w:rsid w:val="00E23D60"/>
    <w:rsid w:val="00E24370"/>
    <w:rsid w:val="00E25D07"/>
    <w:rsid w:val="00E25EA7"/>
    <w:rsid w:val="00E2625A"/>
    <w:rsid w:val="00E26A14"/>
    <w:rsid w:val="00E2717F"/>
    <w:rsid w:val="00E31EA2"/>
    <w:rsid w:val="00E32848"/>
    <w:rsid w:val="00E36A41"/>
    <w:rsid w:val="00E42284"/>
    <w:rsid w:val="00E422E2"/>
    <w:rsid w:val="00E45289"/>
    <w:rsid w:val="00E47A71"/>
    <w:rsid w:val="00E47C83"/>
    <w:rsid w:val="00E567DB"/>
    <w:rsid w:val="00E6170E"/>
    <w:rsid w:val="00E62464"/>
    <w:rsid w:val="00E62E8C"/>
    <w:rsid w:val="00E630C5"/>
    <w:rsid w:val="00E6475A"/>
    <w:rsid w:val="00E67AF8"/>
    <w:rsid w:val="00E7093B"/>
    <w:rsid w:val="00E70AA8"/>
    <w:rsid w:val="00E773E9"/>
    <w:rsid w:val="00E8035A"/>
    <w:rsid w:val="00E810D4"/>
    <w:rsid w:val="00E82456"/>
    <w:rsid w:val="00E919CB"/>
    <w:rsid w:val="00E92E9B"/>
    <w:rsid w:val="00E93B1E"/>
    <w:rsid w:val="00EA0A53"/>
    <w:rsid w:val="00EA1722"/>
    <w:rsid w:val="00EA2FDC"/>
    <w:rsid w:val="00EB0DDF"/>
    <w:rsid w:val="00EB4EBB"/>
    <w:rsid w:val="00EB68DF"/>
    <w:rsid w:val="00EC1124"/>
    <w:rsid w:val="00EC3CDE"/>
    <w:rsid w:val="00EC3FA1"/>
    <w:rsid w:val="00EC531F"/>
    <w:rsid w:val="00EC5693"/>
    <w:rsid w:val="00EC5E43"/>
    <w:rsid w:val="00ED04CD"/>
    <w:rsid w:val="00ED2E19"/>
    <w:rsid w:val="00ED3447"/>
    <w:rsid w:val="00ED5E82"/>
    <w:rsid w:val="00ED6AB4"/>
    <w:rsid w:val="00ED7D79"/>
    <w:rsid w:val="00EE24F1"/>
    <w:rsid w:val="00EE51FA"/>
    <w:rsid w:val="00EE608E"/>
    <w:rsid w:val="00EE68AF"/>
    <w:rsid w:val="00EE7C25"/>
    <w:rsid w:val="00EF5B05"/>
    <w:rsid w:val="00F04746"/>
    <w:rsid w:val="00F22E66"/>
    <w:rsid w:val="00F245D9"/>
    <w:rsid w:val="00F25CDA"/>
    <w:rsid w:val="00F270D9"/>
    <w:rsid w:val="00F35352"/>
    <w:rsid w:val="00F35B24"/>
    <w:rsid w:val="00F3751B"/>
    <w:rsid w:val="00F42DF1"/>
    <w:rsid w:val="00F44910"/>
    <w:rsid w:val="00F45C56"/>
    <w:rsid w:val="00F521A3"/>
    <w:rsid w:val="00F541BC"/>
    <w:rsid w:val="00F56452"/>
    <w:rsid w:val="00F60F48"/>
    <w:rsid w:val="00F656C0"/>
    <w:rsid w:val="00F65AE6"/>
    <w:rsid w:val="00F65E0B"/>
    <w:rsid w:val="00F66C88"/>
    <w:rsid w:val="00F67BE4"/>
    <w:rsid w:val="00F726B8"/>
    <w:rsid w:val="00F73EB0"/>
    <w:rsid w:val="00F7685E"/>
    <w:rsid w:val="00F76ACE"/>
    <w:rsid w:val="00F908D9"/>
    <w:rsid w:val="00F922FD"/>
    <w:rsid w:val="00F9374E"/>
    <w:rsid w:val="00F939A2"/>
    <w:rsid w:val="00F94487"/>
    <w:rsid w:val="00F95067"/>
    <w:rsid w:val="00FA1D5A"/>
    <w:rsid w:val="00FA2570"/>
    <w:rsid w:val="00FA428C"/>
    <w:rsid w:val="00FA7A68"/>
    <w:rsid w:val="00FB1282"/>
    <w:rsid w:val="00FB21C4"/>
    <w:rsid w:val="00FC369D"/>
    <w:rsid w:val="00FC4F4A"/>
    <w:rsid w:val="00FC5D69"/>
    <w:rsid w:val="00FD3394"/>
    <w:rsid w:val="00FD509D"/>
    <w:rsid w:val="00FE306A"/>
    <w:rsid w:val="00FE5556"/>
    <w:rsid w:val="00FE7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80597946-DA3D-40F6-A04D-F5F61B52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CB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uiPriority w:val="1"/>
    <w:qFormat/>
    <w:rsid w:val="003934F7"/>
    <w:pPr>
      <w:spacing w:after="0" w:line="240" w:lineRule="auto"/>
    </w:pPr>
    <w:rPr>
      <w:rFonts w:ascii="Times New Roman" w:eastAsia="Calibri" w:hAnsi="Times New Roman" w:cs="Times New Roman"/>
      <w:sz w:val="24"/>
      <w:szCs w:val="24"/>
    </w:rPr>
  </w:style>
  <w:style w:type="paragraph" w:styleId="a5">
    <w:name w:val="List Paragraph"/>
    <w:aliases w:val="Bullet List,FooterText,numbered,Paragraphe de liste1,lp1"/>
    <w:basedOn w:val="a"/>
    <w:link w:val="a6"/>
    <w:uiPriority w:val="34"/>
    <w:qFormat/>
    <w:rsid w:val="003934F7"/>
    <w:pPr>
      <w:ind w:left="720"/>
      <w:contextualSpacing/>
    </w:pPr>
  </w:style>
  <w:style w:type="paragraph" w:styleId="a7">
    <w:name w:val="Balloon Text"/>
    <w:basedOn w:val="a"/>
    <w:link w:val="a8"/>
    <w:uiPriority w:val="99"/>
    <w:semiHidden/>
    <w:unhideWhenUsed/>
    <w:rsid w:val="00CB7592"/>
    <w:rPr>
      <w:rFonts w:ascii="Tahoma" w:hAnsi="Tahoma" w:cs="Tahoma"/>
      <w:sz w:val="16"/>
      <w:szCs w:val="16"/>
    </w:rPr>
  </w:style>
  <w:style w:type="character" w:customStyle="1" w:styleId="a8">
    <w:name w:val="Текст выноски Знак"/>
    <w:basedOn w:val="a0"/>
    <w:link w:val="a7"/>
    <w:uiPriority w:val="99"/>
    <w:semiHidden/>
    <w:rsid w:val="00CB7592"/>
    <w:rPr>
      <w:rFonts w:ascii="Tahoma" w:eastAsia="Times New Roman" w:hAnsi="Tahoma" w:cs="Tahoma"/>
      <w:sz w:val="16"/>
      <w:szCs w:val="16"/>
      <w:lang w:eastAsia="ar-SA"/>
    </w:rPr>
  </w:style>
  <w:style w:type="character" w:customStyle="1" w:styleId="a6">
    <w:name w:val="Абзац списка Знак"/>
    <w:aliases w:val="Bullet List Знак,FooterText Знак,numbered Знак,Paragraphe de liste1 Знак,lp1 Знак"/>
    <w:link w:val="a5"/>
    <w:uiPriority w:val="34"/>
    <w:locked/>
    <w:rsid w:val="000E7E38"/>
    <w:rPr>
      <w:rFonts w:ascii="Times New Roman" w:eastAsia="Times New Roman" w:hAnsi="Times New Roman" w:cs="Times New Roman"/>
      <w:sz w:val="24"/>
      <w:szCs w:val="24"/>
      <w:lang w:eastAsia="ar-SA"/>
    </w:rPr>
  </w:style>
  <w:style w:type="paragraph" w:styleId="a9">
    <w:name w:val="Normal (Web)"/>
    <w:aliases w:val=" Знак,Знак,Обычный (веб) Знак Знак Знак,Обычный (Web) Знак Знак Знак Знак,Обычный (Web) Знак Знак Знак,Обычный (веб) Знак Знак,Обычный (Web) Знак,Знак2,Текст сноски1,Знак Знак2,Обычный (веб) Знак Знак Знак1,Знак Знак Знак Знак Знак"/>
    <w:basedOn w:val="a"/>
    <w:link w:val="aa"/>
    <w:uiPriority w:val="99"/>
    <w:unhideWhenUsed/>
    <w:qFormat/>
    <w:rsid w:val="009F4F8E"/>
    <w:pPr>
      <w:suppressAutoHyphens w:val="0"/>
      <w:spacing w:before="100" w:beforeAutospacing="1" w:after="100" w:afterAutospacing="1"/>
    </w:pPr>
    <w:rPr>
      <w:lang w:eastAsia="ru-RU"/>
    </w:rPr>
  </w:style>
  <w:style w:type="character" w:customStyle="1" w:styleId="aa">
    <w:name w:val="Обычный (веб) Знак"/>
    <w:aliases w:val=" Знак Знак,Знак Знак,Обычный (веб) Знак Знак Знак Знак,Обычный (Web) Знак Знак Знак Знак Знак,Обычный (Web) Знак Знак Знак Знак1,Обычный (веб) Знак Знак Знак2,Обычный (Web) Знак Знак,Знак2 Знак,Текст сноски1 Знак,Знак Знак2 Знак"/>
    <w:link w:val="a9"/>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b">
    <w:name w:val="header"/>
    <w:basedOn w:val="a"/>
    <w:link w:val="ac"/>
    <w:uiPriority w:val="99"/>
    <w:unhideWhenUsed/>
    <w:rsid w:val="00601C98"/>
    <w:pPr>
      <w:tabs>
        <w:tab w:val="center" w:pos="4677"/>
        <w:tab w:val="right" w:pos="9355"/>
      </w:tabs>
    </w:pPr>
  </w:style>
  <w:style w:type="character" w:customStyle="1" w:styleId="ac">
    <w:name w:val="Верхний колонтитул Знак"/>
    <w:basedOn w:val="a0"/>
    <w:link w:val="ab"/>
    <w:uiPriority w:val="99"/>
    <w:rsid w:val="00601C98"/>
    <w:rPr>
      <w:rFonts w:ascii="Times New Roman" w:eastAsia="Times New Roman" w:hAnsi="Times New Roman" w:cs="Times New Roman"/>
      <w:sz w:val="24"/>
      <w:szCs w:val="24"/>
      <w:lang w:eastAsia="ar-SA"/>
    </w:rPr>
  </w:style>
  <w:style w:type="paragraph" w:styleId="ad">
    <w:name w:val="footer"/>
    <w:basedOn w:val="a"/>
    <w:link w:val="ae"/>
    <w:uiPriority w:val="99"/>
    <w:unhideWhenUsed/>
    <w:rsid w:val="00601C98"/>
    <w:pPr>
      <w:tabs>
        <w:tab w:val="center" w:pos="4677"/>
        <w:tab w:val="right" w:pos="9355"/>
      </w:tabs>
    </w:pPr>
  </w:style>
  <w:style w:type="character" w:customStyle="1" w:styleId="ae">
    <w:name w:val="Нижний колонтитул Знак"/>
    <w:basedOn w:val="a0"/>
    <w:link w:val="ad"/>
    <w:uiPriority w:val="99"/>
    <w:rsid w:val="00601C98"/>
    <w:rPr>
      <w:rFonts w:ascii="Times New Roman" w:eastAsia="Times New Roman" w:hAnsi="Times New Roman" w:cs="Times New Roman"/>
      <w:sz w:val="24"/>
      <w:szCs w:val="24"/>
      <w:lang w:eastAsia="ar-SA"/>
    </w:rPr>
  </w:style>
  <w:style w:type="table" w:styleId="af">
    <w:name w:val="Table Grid"/>
    <w:basedOn w:val="a1"/>
    <w:uiPriority w:val="59"/>
    <w:rsid w:val="00A232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14C96"/>
    <w:pPr>
      <w:widowControl w:val="0"/>
      <w:suppressAutoHyphens/>
      <w:autoSpaceDN w:val="0"/>
      <w:spacing w:after="160" w:line="256" w:lineRule="auto"/>
    </w:pPr>
    <w:rPr>
      <w:rFonts w:ascii="Calibri" w:eastAsia="Times New Roman" w:hAnsi="Calibri" w:cs="Calibri"/>
      <w:kern w:val="3"/>
      <w:lang w:eastAsia="ru-RU"/>
    </w:rPr>
  </w:style>
  <w:style w:type="character" w:styleId="af0">
    <w:name w:val="annotation reference"/>
    <w:basedOn w:val="a0"/>
    <w:uiPriority w:val="99"/>
    <w:semiHidden/>
    <w:unhideWhenUsed/>
    <w:rsid w:val="002A5644"/>
    <w:rPr>
      <w:sz w:val="16"/>
      <w:szCs w:val="16"/>
    </w:rPr>
  </w:style>
  <w:style w:type="paragraph" w:styleId="af1">
    <w:name w:val="annotation text"/>
    <w:basedOn w:val="a"/>
    <w:link w:val="af2"/>
    <w:uiPriority w:val="99"/>
    <w:semiHidden/>
    <w:unhideWhenUsed/>
    <w:rsid w:val="002A5644"/>
    <w:rPr>
      <w:sz w:val="20"/>
      <w:szCs w:val="20"/>
    </w:rPr>
  </w:style>
  <w:style w:type="character" w:customStyle="1" w:styleId="af2">
    <w:name w:val="Текст примечания Знак"/>
    <w:basedOn w:val="a0"/>
    <w:link w:val="af1"/>
    <w:uiPriority w:val="99"/>
    <w:semiHidden/>
    <w:rsid w:val="002A5644"/>
    <w:rPr>
      <w:rFonts w:ascii="Times New Roman" w:eastAsia="Times New Roman" w:hAnsi="Times New Roman" w:cs="Times New Roman"/>
      <w:sz w:val="20"/>
      <w:szCs w:val="20"/>
      <w:lang w:eastAsia="ar-SA"/>
    </w:rPr>
  </w:style>
  <w:style w:type="paragraph" w:styleId="af3">
    <w:name w:val="annotation subject"/>
    <w:basedOn w:val="af1"/>
    <w:next w:val="af1"/>
    <w:link w:val="af4"/>
    <w:uiPriority w:val="99"/>
    <w:semiHidden/>
    <w:unhideWhenUsed/>
    <w:rsid w:val="002A5644"/>
    <w:rPr>
      <w:b/>
      <w:bCs/>
    </w:rPr>
  </w:style>
  <w:style w:type="character" w:customStyle="1" w:styleId="af4">
    <w:name w:val="Тема примечания Знак"/>
    <w:basedOn w:val="af2"/>
    <w:link w:val="af3"/>
    <w:uiPriority w:val="99"/>
    <w:semiHidden/>
    <w:rsid w:val="002A5644"/>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537931728">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852763434">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080517257">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532644034">
      <w:bodyDiv w:val="1"/>
      <w:marLeft w:val="0"/>
      <w:marRight w:val="0"/>
      <w:marTop w:val="0"/>
      <w:marBottom w:val="0"/>
      <w:divBdr>
        <w:top w:val="none" w:sz="0" w:space="0" w:color="auto"/>
        <w:left w:val="none" w:sz="0" w:space="0" w:color="auto"/>
        <w:bottom w:val="none" w:sz="0" w:space="0" w:color="auto"/>
        <w:right w:val="none" w:sz="0" w:space="0" w:color="auto"/>
      </w:divBdr>
      <w:divsChild>
        <w:div w:id="1886334316">
          <w:marLeft w:val="0"/>
          <w:marRight w:val="0"/>
          <w:marTop w:val="240"/>
          <w:marBottom w:val="0"/>
          <w:divBdr>
            <w:top w:val="none" w:sz="0" w:space="0" w:color="auto"/>
            <w:left w:val="none" w:sz="0" w:space="0" w:color="auto"/>
            <w:bottom w:val="none" w:sz="0" w:space="0" w:color="auto"/>
            <w:right w:val="none" w:sz="0" w:space="0" w:color="auto"/>
          </w:divBdr>
        </w:div>
      </w:divsChild>
    </w:div>
    <w:div w:id="1715303695">
      <w:bodyDiv w:val="1"/>
      <w:marLeft w:val="0"/>
      <w:marRight w:val="0"/>
      <w:marTop w:val="0"/>
      <w:marBottom w:val="0"/>
      <w:divBdr>
        <w:top w:val="none" w:sz="0" w:space="0" w:color="auto"/>
        <w:left w:val="none" w:sz="0" w:space="0" w:color="auto"/>
        <w:bottom w:val="none" w:sz="0" w:space="0" w:color="auto"/>
        <w:right w:val="none" w:sz="0" w:space="0" w:color="auto"/>
      </w:divBdr>
      <w:divsChild>
        <w:div w:id="1174418842">
          <w:marLeft w:val="0"/>
          <w:marRight w:val="0"/>
          <w:marTop w:val="240"/>
          <w:marBottom w:val="0"/>
          <w:divBdr>
            <w:top w:val="none" w:sz="0" w:space="0" w:color="auto"/>
            <w:left w:val="none" w:sz="0" w:space="0" w:color="auto"/>
            <w:bottom w:val="none" w:sz="0" w:space="0" w:color="auto"/>
            <w:right w:val="none" w:sz="0" w:space="0" w:color="auto"/>
          </w:divBdr>
        </w:div>
      </w:divsChild>
    </w:div>
    <w:div w:id="1804730547">
      <w:bodyDiv w:val="1"/>
      <w:marLeft w:val="0"/>
      <w:marRight w:val="0"/>
      <w:marTop w:val="0"/>
      <w:marBottom w:val="0"/>
      <w:divBdr>
        <w:top w:val="none" w:sz="0" w:space="0" w:color="auto"/>
        <w:left w:val="none" w:sz="0" w:space="0" w:color="auto"/>
        <w:bottom w:val="none" w:sz="0" w:space="0" w:color="auto"/>
        <w:right w:val="none" w:sz="0" w:space="0" w:color="auto"/>
      </w:divBdr>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5972&amp;dst=2284" TargetMode="External"/><Relationship Id="rId18" Type="http://schemas.openxmlformats.org/officeDocument/2006/relationships/hyperlink" Target="https://login.consultant.ru/link/?req=doc&amp;base=LAW&amp;n=465972&amp;dst=229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5972&amp;dst=2281" TargetMode="External"/><Relationship Id="rId17" Type="http://schemas.openxmlformats.org/officeDocument/2006/relationships/hyperlink" Target="https://login.consultant.ru/link/?req=doc&amp;base=LAW&amp;n=465972&amp;dst=2297" TargetMode="External"/><Relationship Id="rId2" Type="http://schemas.openxmlformats.org/officeDocument/2006/relationships/numbering" Target="numbering.xml"/><Relationship Id="rId16" Type="http://schemas.openxmlformats.org/officeDocument/2006/relationships/hyperlink" Target="https://login.consultant.ru/link/?req=doc&amp;base=LAW&amp;n=465972&amp;dst=229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972&amp;dst=228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5972&amp;dst=2289" TargetMode="External"/><Relationship Id="rId10" Type="http://schemas.openxmlformats.org/officeDocument/2006/relationships/hyperlink" Target="https://login.consultant.ru/link/?req=doc&amp;base=LAW&amp;n=465972&amp;dst=10187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65972&amp;dst=2308" TargetMode="External"/><Relationship Id="rId14" Type="http://schemas.openxmlformats.org/officeDocument/2006/relationships/hyperlink" Target="https://login.consultant.ru/link/?req=doc&amp;base=LAW&amp;n=465972&amp;dst=22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FA5BD-7D4E-460E-AFD3-7803FE809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6</Pages>
  <Words>3531</Words>
  <Characters>20128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Тихонова Надежда Васильевна</dc:creator>
  <cp:lastModifiedBy>Кудаисова Ольга Николаевна</cp:lastModifiedBy>
  <cp:revision>64</cp:revision>
  <cp:lastPrinted>2023-05-10T06:24:00Z</cp:lastPrinted>
  <dcterms:created xsi:type="dcterms:W3CDTF">2023-01-31T08:41:00Z</dcterms:created>
  <dcterms:modified xsi:type="dcterms:W3CDTF">2024-04-12T07:14:00Z</dcterms:modified>
</cp:coreProperties>
</file>