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142" w:type="dxa"/>
        <w:tblLook w:val="04A0" w:firstRow="1" w:lastRow="0" w:firstColumn="1" w:lastColumn="0" w:noHBand="0" w:noVBand="1"/>
      </w:tblPr>
      <w:tblGrid>
        <w:gridCol w:w="4608"/>
        <w:gridCol w:w="389"/>
        <w:gridCol w:w="4295"/>
        <w:gridCol w:w="488"/>
      </w:tblGrid>
      <w:tr w:rsidR="000609F6" w:rsidRPr="008838F4" w:rsidTr="00BE2C06">
        <w:trPr>
          <w:gridAfter w:val="1"/>
          <w:wAfter w:w="488" w:type="dxa"/>
          <w:trHeight w:val="251"/>
        </w:trPr>
        <w:tc>
          <w:tcPr>
            <w:tcW w:w="4608" w:type="dxa"/>
          </w:tcPr>
          <w:p w:rsidR="00FF26D0" w:rsidRPr="008838F4" w:rsidRDefault="00C962AF">
            <w:pPr>
              <w:jc w:val="center"/>
              <w:rPr>
                <w:sz w:val="22"/>
                <w:szCs w:val="22"/>
                <w:lang w:val="en-US"/>
              </w:rPr>
            </w:pPr>
            <w:r w:rsidRPr="008838F4">
              <w:rPr>
                <w:sz w:val="22"/>
                <w:szCs w:val="22"/>
                <w:lang w:val="en-US"/>
              </w:rPr>
              <w:t xml:space="preserve"> </w:t>
            </w:r>
          </w:p>
        </w:tc>
        <w:tc>
          <w:tcPr>
            <w:tcW w:w="4684" w:type="dxa"/>
            <w:gridSpan w:val="2"/>
          </w:tcPr>
          <w:p w:rsidR="00FF26D0" w:rsidRPr="008838F4" w:rsidRDefault="00FF26D0">
            <w:pPr>
              <w:tabs>
                <w:tab w:val="left" w:pos="4678"/>
              </w:tabs>
              <w:contextualSpacing/>
              <w:rPr>
                <w:sz w:val="22"/>
                <w:szCs w:val="22"/>
                <w:lang w:val="en-US"/>
              </w:rPr>
            </w:pPr>
          </w:p>
        </w:tc>
      </w:tr>
      <w:tr w:rsidR="000609F6" w:rsidRPr="008838F4" w:rsidTr="00BE2C06">
        <w:trPr>
          <w:trHeight w:val="490"/>
        </w:trPr>
        <w:tc>
          <w:tcPr>
            <w:tcW w:w="9780" w:type="dxa"/>
            <w:gridSpan w:val="4"/>
          </w:tcPr>
          <w:p w:rsidR="00FF26D0" w:rsidRPr="008838F4" w:rsidRDefault="00D40045">
            <w:pPr>
              <w:pStyle w:val="32"/>
              <w:jc w:val="center"/>
              <w:rPr>
                <w:sz w:val="22"/>
                <w:szCs w:val="22"/>
              </w:rPr>
            </w:pPr>
            <w:r w:rsidRPr="008838F4">
              <w:rPr>
                <w:noProof/>
                <w:sz w:val="22"/>
                <w:szCs w:val="22"/>
              </w:rPr>
              <w:drawing>
                <wp:inline distT="0" distB="0" distL="0" distR="0">
                  <wp:extent cx="711200" cy="803275"/>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11200" cy="803275"/>
                          </a:xfrm>
                          <a:prstGeom prst="rect">
                            <a:avLst/>
                          </a:prstGeom>
                          <a:noFill/>
                          <a:ln>
                            <a:noFill/>
                          </a:ln>
                        </pic:spPr>
                      </pic:pic>
                    </a:graphicData>
                  </a:graphic>
                </wp:inline>
              </w:drawing>
            </w:r>
          </w:p>
          <w:p w:rsidR="00FF26D0" w:rsidRPr="008838F4" w:rsidRDefault="00D40045">
            <w:pPr>
              <w:jc w:val="center"/>
              <w:rPr>
                <w:b/>
                <w:sz w:val="22"/>
                <w:szCs w:val="22"/>
              </w:rPr>
            </w:pPr>
            <w:r w:rsidRPr="008838F4">
              <w:rPr>
                <w:b/>
                <w:sz w:val="22"/>
                <w:szCs w:val="22"/>
              </w:rPr>
              <w:t>УПРАВЛЕНИЕ ФЕДЕРАЛЬНОЙ АНТИМОНОПОЛЬНОЙ СЛУЖБЫ</w:t>
            </w:r>
          </w:p>
          <w:p w:rsidR="00FF26D0" w:rsidRPr="008838F4" w:rsidRDefault="00D40045">
            <w:pPr>
              <w:jc w:val="center"/>
              <w:rPr>
                <w:b/>
                <w:sz w:val="22"/>
                <w:szCs w:val="22"/>
              </w:rPr>
            </w:pPr>
            <w:r w:rsidRPr="008838F4">
              <w:rPr>
                <w:b/>
                <w:sz w:val="22"/>
                <w:szCs w:val="22"/>
              </w:rPr>
              <w:t>ПО СВЕРДЛОВСКОЙ ОБЛАСТИ</w:t>
            </w:r>
          </w:p>
          <w:p w:rsidR="00FF26D0" w:rsidRPr="008838F4" w:rsidRDefault="00FF26D0">
            <w:pPr>
              <w:rPr>
                <w:b/>
                <w:bCs/>
                <w:sz w:val="22"/>
                <w:szCs w:val="22"/>
              </w:rPr>
            </w:pPr>
          </w:p>
          <w:p w:rsidR="00FF26D0" w:rsidRPr="008838F4" w:rsidRDefault="00F82154" w:rsidP="00AC6208">
            <w:pPr>
              <w:jc w:val="center"/>
              <w:rPr>
                <w:sz w:val="22"/>
                <w:szCs w:val="22"/>
              </w:rPr>
            </w:pPr>
            <w:r w:rsidRPr="008838F4">
              <w:rPr>
                <w:bCs/>
                <w:sz w:val="22"/>
                <w:szCs w:val="22"/>
              </w:rPr>
              <w:t xml:space="preserve">РЕШЕНИЕ РНП – </w:t>
            </w:r>
            <w:r w:rsidR="00BE31DC" w:rsidRPr="008838F4">
              <w:rPr>
                <w:bCs/>
                <w:sz w:val="22"/>
                <w:szCs w:val="22"/>
              </w:rPr>
              <w:t xml:space="preserve">№ </w:t>
            </w:r>
            <w:r w:rsidR="00876469" w:rsidRPr="008838F4">
              <w:rPr>
                <w:sz w:val="22"/>
                <w:szCs w:val="22"/>
              </w:rPr>
              <w:t>066/06/104-1033/2025</w:t>
            </w:r>
          </w:p>
        </w:tc>
      </w:tr>
      <w:tr w:rsidR="000609F6" w:rsidRPr="008838F4" w:rsidTr="00BE2C06">
        <w:trPr>
          <w:trHeight w:val="123"/>
        </w:trPr>
        <w:tc>
          <w:tcPr>
            <w:tcW w:w="4997" w:type="dxa"/>
            <w:gridSpan w:val="2"/>
          </w:tcPr>
          <w:p w:rsidR="00FF26D0" w:rsidRPr="008838F4" w:rsidRDefault="00D40045">
            <w:pPr>
              <w:pStyle w:val="32"/>
              <w:rPr>
                <w:sz w:val="22"/>
                <w:szCs w:val="22"/>
              </w:rPr>
            </w:pPr>
            <w:r w:rsidRPr="008838F4">
              <w:rPr>
                <w:bCs/>
                <w:sz w:val="22"/>
                <w:szCs w:val="22"/>
              </w:rPr>
              <w:t>г. Екатеринбург</w:t>
            </w:r>
          </w:p>
        </w:tc>
        <w:tc>
          <w:tcPr>
            <w:tcW w:w="4783" w:type="dxa"/>
            <w:gridSpan w:val="2"/>
          </w:tcPr>
          <w:p w:rsidR="00FF26D0" w:rsidRPr="008838F4" w:rsidRDefault="00D40045" w:rsidP="008138B0">
            <w:pPr>
              <w:tabs>
                <w:tab w:val="left" w:pos="3405"/>
                <w:tab w:val="right" w:pos="4684"/>
              </w:tabs>
              <w:jc w:val="right"/>
              <w:rPr>
                <w:b/>
                <w:sz w:val="22"/>
                <w:szCs w:val="22"/>
              </w:rPr>
            </w:pPr>
            <w:r w:rsidRPr="008838F4">
              <w:rPr>
                <w:bCs/>
                <w:sz w:val="22"/>
                <w:szCs w:val="22"/>
              </w:rPr>
              <w:tab/>
            </w:r>
            <w:r w:rsidR="00876469" w:rsidRPr="008838F4">
              <w:rPr>
                <w:bCs/>
                <w:sz w:val="22"/>
                <w:szCs w:val="22"/>
              </w:rPr>
              <w:t>10</w:t>
            </w:r>
            <w:r w:rsidR="00143344" w:rsidRPr="008838F4">
              <w:rPr>
                <w:bCs/>
                <w:sz w:val="22"/>
                <w:szCs w:val="22"/>
              </w:rPr>
              <w:t>.04</w:t>
            </w:r>
            <w:r w:rsidR="00261887" w:rsidRPr="008838F4">
              <w:rPr>
                <w:bCs/>
                <w:sz w:val="22"/>
                <w:szCs w:val="22"/>
              </w:rPr>
              <w:t>.</w:t>
            </w:r>
            <w:r w:rsidR="00BE2C06" w:rsidRPr="008838F4">
              <w:rPr>
                <w:bCs/>
                <w:sz w:val="22"/>
                <w:szCs w:val="22"/>
              </w:rPr>
              <w:t>2025</w:t>
            </w:r>
          </w:p>
        </w:tc>
      </w:tr>
    </w:tbl>
    <w:p w:rsidR="00D53F31" w:rsidRPr="008838F4" w:rsidRDefault="00D53F31" w:rsidP="00D53F31">
      <w:pPr>
        <w:contextualSpacing/>
        <w:jc w:val="both"/>
        <w:rPr>
          <w:bCs/>
          <w:sz w:val="22"/>
          <w:szCs w:val="22"/>
        </w:rPr>
      </w:pPr>
    </w:p>
    <w:p w:rsidR="000E0139" w:rsidRPr="008838F4" w:rsidRDefault="00D40045" w:rsidP="00C13542">
      <w:pPr>
        <w:ind w:firstLine="709"/>
        <w:contextualSpacing/>
        <w:jc w:val="both"/>
        <w:rPr>
          <w:bCs/>
          <w:sz w:val="22"/>
          <w:szCs w:val="22"/>
        </w:rPr>
      </w:pPr>
      <w:r w:rsidRPr="008838F4">
        <w:rPr>
          <w:bCs/>
          <w:sz w:val="22"/>
          <w:szCs w:val="22"/>
        </w:rPr>
        <w:t xml:space="preserve">Комиссия Управления Федеральной антимонопольной службы по Свердловской области по контролю в сфере закупок </w:t>
      </w:r>
      <w:r w:rsidR="008138B0" w:rsidRPr="008838F4">
        <w:rPr>
          <w:bCs/>
          <w:sz w:val="22"/>
          <w:szCs w:val="22"/>
        </w:rPr>
        <w:t xml:space="preserve">(далее – </w:t>
      </w:r>
      <w:r w:rsidRPr="008838F4">
        <w:rPr>
          <w:bCs/>
          <w:sz w:val="22"/>
          <w:szCs w:val="22"/>
        </w:rPr>
        <w:t xml:space="preserve">Комиссия) </w:t>
      </w:r>
    </w:p>
    <w:p w:rsidR="000B52A7" w:rsidRPr="008838F4" w:rsidRDefault="00D40045" w:rsidP="00261887">
      <w:pPr>
        <w:ind w:firstLine="709"/>
        <w:contextualSpacing/>
        <w:jc w:val="both"/>
        <w:rPr>
          <w:sz w:val="22"/>
          <w:szCs w:val="22"/>
          <w:shd w:val="clear" w:color="auto" w:fill="FFFFFF"/>
        </w:rPr>
      </w:pPr>
      <w:r w:rsidRPr="008838F4">
        <w:rPr>
          <w:sz w:val="22"/>
          <w:szCs w:val="22"/>
          <w:shd w:val="clear" w:color="auto" w:fill="FFFFFF"/>
        </w:rPr>
        <w:t xml:space="preserve">рассмотрев заявление заказчика в </w:t>
      </w:r>
      <w:r w:rsidR="00062F33" w:rsidRPr="008838F4">
        <w:rPr>
          <w:sz w:val="22"/>
          <w:szCs w:val="22"/>
          <w:shd w:val="clear" w:color="auto" w:fill="FFFFFF"/>
        </w:rPr>
        <w:t xml:space="preserve">лице </w:t>
      </w:r>
      <w:r w:rsidR="00876469" w:rsidRPr="008838F4">
        <w:rPr>
          <w:sz w:val="22"/>
          <w:szCs w:val="22"/>
        </w:rPr>
        <w:t>Исетской поселковой Администрации городского округа Верхняя Пышма (вх. № 7302-ЭП/25 от 08.04.2025) о внесении в реестр недобросовестных поставщиков сведений об ООО «Домстрой», победителе процедуры электронного аукциона на валку и омолаживающую обрезку деревьев (извещение № 0162300005825000056)</w:t>
      </w:r>
      <w:r w:rsidR="004A535F" w:rsidRPr="008838F4">
        <w:rPr>
          <w:sz w:val="22"/>
          <w:szCs w:val="22"/>
        </w:rPr>
        <w:t>,</w:t>
      </w:r>
      <w:r w:rsidR="00062F33" w:rsidRPr="008838F4">
        <w:rPr>
          <w:color w:val="000000" w:themeColor="text1"/>
          <w:sz w:val="22"/>
          <w:szCs w:val="22"/>
          <w:bdr w:val="none" w:sz="0" w:space="0" w:color="auto" w:frame="1"/>
          <w:shd w:val="clear" w:color="auto" w:fill="FFFFFF"/>
        </w:rPr>
        <w:t xml:space="preserve"> </w:t>
      </w:r>
      <w:r w:rsidRPr="008838F4">
        <w:rPr>
          <w:sz w:val="22"/>
          <w:szCs w:val="22"/>
          <w:shd w:val="clear" w:color="auto" w:fill="FFFFFF"/>
        </w:rPr>
        <w:t xml:space="preserve">в части соблюдения требований ст. </w:t>
      </w:r>
      <w:r w:rsidR="0036521F" w:rsidRPr="008838F4">
        <w:rPr>
          <w:sz w:val="22"/>
          <w:szCs w:val="22"/>
          <w:shd w:val="clear" w:color="auto" w:fill="FFFFFF"/>
        </w:rPr>
        <w:t xml:space="preserve">99, </w:t>
      </w:r>
      <w:r w:rsidRPr="008838F4">
        <w:rPr>
          <w:sz w:val="22"/>
          <w:szCs w:val="22"/>
          <w:shd w:val="clear" w:color="auto" w:fill="FFFFFF"/>
        </w:rPr>
        <w:t xml:space="preserve">104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w:t>
      </w:r>
      <w:r w:rsidR="008138B0" w:rsidRPr="008838F4">
        <w:rPr>
          <w:sz w:val="22"/>
          <w:szCs w:val="22"/>
          <w:shd w:val="clear" w:color="auto" w:fill="FFFFFF"/>
        </w:rPr>
        <w:t xml:space="preserve">по тексту – </w:t>
      </w:r>
      <w:r w:rsidRPr="008838F4">
        <w:rPr>
          <w:sz w:val="22"/>
          <w:szCs w:val="22"/>
          <w:shd w:val="clear" w:color="auto" w:fill="FFFFFF"/>
        </w:rPr>
        <w:t>Закон о контрактной системе), Постановления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w:t>
      </w:r>
      <w:r w:rsidR="008138B0" w:rsidRPr="008838F4">
        <w:rPr>
          <w:sz w:val="22"/>
          <w:szCs w:val="22"/>
          <w:shd w:val="clear" w:color="auto" w:fill="FFFFFF"/>
        </w:rPr>
        <w:t xml:space="preserve">й Федерации» (далее по тексту – </w:t>
      </w:r>
      <w:r w:rsidRPr="008838F4">
        <w:rPr>
          <w:sz w:val="22"/>
          <w:szCs w:val="22"/>
          <w:shd w:val="clear" w:color="auto" w:fill="FFFFFF"/>
        </w:rPr>
        <w:t>Постановление Правительства РФ от 30.06.2021 № 1078), Постановления Правительства от 01.10.2020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и о внесении изменений в Правила ведения реестра жалоб, плановых и внеплановых проверок, принятых по ним решений и выданных предписаний, предст</w:t>
      </w:r>
      <w:r w:rsidR="008138B0" w:rsidRPr="008838F4">
        <w:rPr>
          <w:sz w:val="22"/>
          <w:szCs w:val="22"/>
          <w:shd w:val="clear" w:color="auto" w:fill="FFFFFF"/>
        </w:rPr>
        <w:t xml:space="preserve">авлений» (далее по тексту – </w:t>
      </w:r>
      <w:r w:rsidRPr="008838F4">
        <w:rPr>
          <w:sz w:val="22"/>
          <w:szCs w:val="22"/>
          <w:shd w:val="clear" w:color="auto" w:fill="FFFFFF"/>
        </w:rPr>
        <w:t>Постановлени</w:t>
      </w:r>
      <w:r w:rsidR="008138B0" w:rsidRPr="008838F4">
        <w:rPr>
          <w:sz w:val="22"/>
          <w:szCs w:val="22"/>
          <w:shd w:val="clear" w:color="auto" w:fill="FFFFFF"/>
        </w:rPr>
        <w:t xml:space="preserve">е Правительства от 01.10.2020 № </w:t>
      </w:r>
      <w:r w:rsidRPr="008838F4">
        <w:rPr>
          <w:sz w:val="22"/>
          <w:szCs w:val="22"/>
          <w:shd w:val="clear" w:color="auto" w:fill="FFFFFF"/>
        </w:rPr>
        <w:t xml:space="preserve">1576) </w:t>
      </w:r>
    </w:p>
    <w:p w:rsidR="008138B0" w:rsidRPr="008838F4" w:rsidRDefault="00D40045" w:rsidP="00261887">
      <w:pPr>
        <w:ind w:firstLine="709"/>
        <w:contextualSpacing/>
        <w:jc w:val="both"/>
        <w:rPr>
          <w:color w:val="000000" w:themeColor="text1"/>
          <w:sz w:val="22"/>
          <w:szCs w:val="22"/>
          <w:bdr w:val="none" w:sz="0" w:space="0" w:color="auto" w:frame="1"/>
          <w:shd w:val="clear" w:color="auto" w:fill="FFFFFF"/>
        </w:rPr>
      </w:pPr>
      <w:r w:rsidRPr="008838F4">
        <w:rPr>
          <w:sz w:val="22"/>
          <w:szCs w:val="22"/>
          <w:shd w:val="clear" w:color="auto" w:fill="FFFFFF"/>
        </w:rPr>
        <w:t xml:space="preserve">посредством использования </w:t>
      </w:r>
      <w:r w:rsidR="000B52A7" w:rsidRPr="008838F4">
        <w:rPr>
          <w:sz w:val="22"/>
          <w:szCs w:val="22"/>
          <w:shd w:val="clear" w:color="auto" w:fill="FFFFFF"/>
        </w:rPr>
        <w:t>видеоконференции</w:t>
      </w:r>
      <w:r w:rsidRPr="008838F4">
        <w:rPr>
          <w:sz w:val="22"/>
          <w:szCs w:val="22"/>
          <w:shd w:val="clear" w:color="auto" w:fill="FFFFFF"/>
        </w:rPr>
        <w:t xml:space="preserve"> в </w:t>
      </w:r>
      <w:r w:rsidR="00876469" w:rsidRPr="008838F4">
        <w:rPr>
          <w:sz w:val="22"/>
          <w:szCs w:val="22"/>
          <w:shd w:val="clear" w:color="auto" w:fill="FFFFFF"/>
        </w:rPr>
        <w:t>12</w:t>
      </w:r>
      <w:r w:rsidR="004A535F" w:rsidRPr="008838F4">
        <w:rPr>
          <w:sz w:val="22"/>
          <w:szCs w:val="22"/>
          <w:shd w:val="clear" w:color="auto" w:fill="FFFFFF"/>
        </w:rPr>
        <w:t>:0</w:t>
      </w:r>
      <w:r w:rsidR="00D53F31" w:rsidRPr="008838F4">
        <w:rPr>
          <w:sz w:val="22"/>
          <w:szCs w:val="22"/>
          <w:shd w:val="clear" w:color="auto" w:fill="FFFFFF"/>
        </w:rPr>
        <w:t xml:space="preserve">0 </w:t>
      </w:r>
      <w:r w:rsidR="006374A9" w:rsidRPr="008838F4">
        <w:rPr>
          <w:sz w:val="22"/>
          <w:szCs w:val="22"/>
          <w:shd w:val="clear" w:color="auto" w:fill="FFFFFF"/>
        </w:rPr>
        <w:t xml:space="preserve">ч. </w:t>
      </w:r>
      <w:r w:rsidR="002E6E2F" w:rsidRPr="008838F4">
        <w:rPr>
          <w:sz w:val="22"/>
          <w:szCs w:val="22"/>
          <w:shd w:val="clear" w:color="auto" w:fill="FFFFFF"/>
        </w:rPr>
        <w:t>при участии</w:t>
      </w:r>
      <w:r w:rsidR="005439C2" w:rsidRPr="008838F4">
        <w:rPr>
          <w:sz w:val="22"/>
          <w:szCs w:val="22"/>
          <w:shd w:val="clear" w:color="auto" w:fill="FFFFFF"/>
        </w:rPr>
        <w:t xml:space="preserve"> представителей</w:t>
      </w:r>
      <w:r w:rsidRPr="008838F4">
        <w:rPr>
          <w:sz w:val="22"/>
          <w:szCs w:val="22"/>
          <w:shd w:val="clear" w:color="auto" w:fill="FFFFFF"/>
        </w:rPr>
        <w:t>:</w:t>
      </w:r>
    </w:p>
    <w:p w:rsidR="00BE2C06" w:rsidRPr="008838F4" w:rsidRDefault="002E7282" w:rsidP="002E7282">
      <w:pPr>
        <w:ind w:firstLine="709"/>
        <w:contextualSpacing/>
        <w:jc w:val="both"/>
        <w:rPr>
          <w:sz w:val="22"/>
          <w:szCs w:val="22"/>
          <w:shd w:val="clear" w:color="auto" w:fill="FFFFFF"/>
        </w:rPr>
      </w:pPr>
      <w:r w:rsidRPr="008838F4">
        <w:rPr>
          <w:sz w:val="22"/>
          <w:szCs w:val="22"/>
          <w:shd w:val="clear" w:color="auto" w:fill="FFFFFF"/>
        </w:rPr>
        <w:t xml:space="preserve">–заказчика в лице </w:t>
      </w:r>
      <w:r w:rsidR="00876469" w:rsidRPr="008838F4">
        <w:rPr>
          <w:sz w:val="22"/>
          <w:szCs w:val="22"/>
        </w:rPr>
        <w:t>Исетской поселковой Администрации городского округа Верхняя Пышма</w:t>
      </w:r>
      <w:r w:rsidR="00125008" w:rsidRPr="008838F4">
        <w:rPr>
          <w:sz w:val="22"/>
          <w:szCs w:val="22"/>
          <w:shd w:val="clear" w:color="auto" w:fill="FFFFFF"/>
        </w:rPr>
        <w:t xml:space="preserve"> </w:t>
      </w:r>
    </w:p>
    <w:p w:rsidR="00BE2C06" w:rsidRPr="008838F4" w:rsidRDefault="002E7282" w:rsidP="007816CE">
      <w:pPr>
        <w:ind w:firstLine="709"/>
        <w:contextualSpacing/>
        <w:jc w:val="both"/>
        <w:rPr>
          <w:sz w:val="22"/>
          <w:szCs w:val="22"/>
        </w:rPr>
      </w:pPr>
      <w:r w:rsidRPr="008838F4">
        <w:rPr>
          <w:sz w:val="22"/>
          <w:szCs w:val="22"/>
          <w:shd w:val="clear" w:color="auto" w:fill="FFFFFF"/>
        </w:rPr>
        <w:t xml:space="preserve">–заинтересованного лица </w:t>
      </w:r>
      <w:r w:rsidR="00876469" w:rsidRPr="008838F4">
        <w:rPr>
          <w:sz w:val="22"/>
          <w:szCs w:val="22"/>
        </w:rPr>
        <w:t xml:space="preserve">ООО «Домстрой» </w:t>
      </w:r>
    </w:p>
    <w:p w:rsidR="00B04FE2" w:rsidRPr="008838F4" w:rsidRDefault="00B04FE2" w:rsidP="00B04FE2">
      <w:pPr>
        <w:ind w:firstLine="709"/>
        <w:contextualSpacing/>
        <w:jc w:val="both"/>
        <w:rPr>
          <w:sz w:val="22"/>
          <w:szCs w:val="22"/>
          <w:shd w:val="clear" w:color="auto" w:fill="FFFFFF"/>
        </w:rPr>
      </w:pPr>
      <w:r w:rsidRPr="008838F4">
        <w:rPr>
          <w:sz w:val="22"/>
          <w:szCs w:val="22"/>
          <w:shd w:val="clear" w:color="auto" w:fill="FFFFFF"/>
        </w:rPr>
        <w:t xml:space="preserve">–в отсутствие представителей уполномоченного органа в лице </w:t>
      </w:r>
      <w:r w:rsidR="006D1709" w:rsidRPr="008838F4">
        <w:rPr>
          <w:sz w:val="22"/>
          <w:szCs w:val="22"/>
          <w:shd w:val="clear" w:color="auto" w:fill="FFFFFF"/>
        </w:rPr>
        <w:t>Администрации городского округа Верхняя Пышма</w:t>
      </w:r>
      <w:r w:rsidRPr="008838F4">
        <w:rPr>
          <w:sz w:val="22"/>
          <w:szCs w:val="22"/>
          <w:shd w:val="clear" w:color="auto" w:fill="FFFFFF"/>
        </w:rPr>
        <w:t xml:space="preserve">, уведомленного надлежащим образом, </w:t>
      </w:r>
    </w:p>
    <w:p w:rsidR="004A535F" w:rsidRPr="008838F4" w:rsidRDefault="004A535F" w:rsidP="00551245">
      <w:pPr>
        <w:contextualSpacing/>
        <w:jc w:val="both"/>
        <w:rPr>
          <w:sz w:val="22"/>
          <w:szCs w:val="22"/>
        </w:rPr>
      </w:pPr>
    </w:p>
    <w:p w:rsidR="00FF26D0" w:rsidRPr="008838F4" w:rsidRDefault="00D53F31" w:rsidP="00D53F31">
      <w:pPr>
        <w:contextualSpacing/>
        <w:jc w:val="center"/>
        <w:rPr>
          <w:b/>
          <w:sz w:val="22"/>
          <w:szCs w:val="22"/>
          <w:shd w:val="clear" w:color="auto" w:fill="FFFFFF"/>
        </w:rPr>
      </w:pPr>
      <w:r w:rsidRPr="008838F4">
        <w:rPr>
          <w:b/>
          <w:sz w:val="22"/>
          <w:szCs w:val="22"/>
          <w:shd w:val="clear" w:color="auto" w:fill="FFFFFF"/>
        </w:rPr>
        <w:t>УСТАНОВИЛ</w:t>
      </w:r>
      <w:r w:rsidR="00D40045" w:rsidRPr="008838F4">
        <w:rPr>
          <w:b/>
          <w:sz w:val="22"/>
          <w:szCs w:val="22"/>
          <w:shd w:val="clear" w:color="auto" w:fill="FFFFFF"/>
        </w:rPr>
        <w:t>А:</w:t>
      </w:r>
    </w:p>
    <w:p w:rsidR="00D53F31" w:rsidRPr="008838F4" w:rsidRDefault="00D40045" w:rsidP="00463CF2">
      <w:pPr>
        <w:ind w:firstLine="709"/>
        <w:contextualSpacing/>
        <w:jc w:val="both"/>
        <w:rPr>
          <w:sz w:val="22"/>
          <w:szCs w:val="22"/>
          <w:bdr w:val="none" w:sz="0" w:space="0" w:color="auto" w:frame="1"/>
          <w:shd w:val="clear" w:color="auto" w:fill="FFFFFF"/>
        </w:rPr>
      </w:pPr>
      <w:r w:rsidRPr="008838F4">
        <w:rPr>
          <w:sz w:val="22"/>
          <w:szCs w:val="22"/>
          <w:shd w:val="clear" w:color="auto" w:fill="FFFFFF"/>
        </w:rPr>
        <w:t xml:space="preserve">В Управление Федеральной антимонопольной службы по Свердловской области поступило </w:t>
      </w:r>
      <w:r w:rsidR="00AC6208" w:rsidRPr="008838F4">
        <w:rPr>
          <w:sz w:val="22"/>
          <w:szCs w:val="22"/>
          <w:shd w:val="clear" w:color="auto" w:fill="FFFFFF"/>
        </w:rPr>
        <w:t xml:space="preserve">заявление заказчика в лице </w:t>
      </w:r>
      <w:r w:rsidR="006D1709" w:rsidRPr="008838F4">
        <w:rPr>
          <w:sz w:val="22"/>
          <w:szCs w:val="22"/>
        </w:rPr>
        <w:t>Исетской поселковой Администрации городского округа Верхняя Пышма (вх. № 7302-ЭП/25 от 08.04.2025) о внесении в реестр недобросовестных поставщиков сведений об ООО «Домстрой», победителе процедуры электронного аукциона на валку и омолаживающую обрезку деревьев (извещение № 0162300005825000056)</w:t>
      </w:r>
      <w:r w:rsidR="00D81266" w:rsidRPr="008838F4">
        <w:rPr>
          <w:color w:val="000000" w:themeColor="text1"/>
          <w:sz w:val="22"/>
          <w:szCs w:val="22"/>
        </w:rPr>
        <w:t>.</w:t>
      </w:r>
    </w:p>
    <w:p w:rsidR="00FF26D0" w:rsidRPr="008838F4" w:rsidRDefault="00B82313">
      <w:pPr>
        <w:ind w:firstLine="709"/>
        <w:contextualSpacing/>
        <w:jc w:val="both"/>
        <w:rPr>
          <w:sz w:val="22"/>
          <w:szCs w:val="22"/>
          <w:shd w:val="clear" w:color="auto" w:fill="FFFFFF"/>
        </w:rPr>
      </w:pPr>
      <w:r w:rsidRPr="008838F4">
        <w:rPr>
          <w:sz w:val="22"/>
          <w:szCs w:val="22"/>
          <w:shd w:val="clear" w:color="auto" w:fill="FFFFFF"/>
        </w:rPr>
        <w:t>З</w:t>
      </w:r>
      <w:r w:rsidR="00D40045" w:rsidRPr="008838F4">
        <w:rPr>
          <w:sz w:val="22"/>
          <w:szCs w:val="22"/>
          <w:shd w:val="clear" w:color="auto" w:fill="FFFFFF"/>
        </w:rPr>
        <w:t>аявление</w:t>
      </w:r>
      <w:r w:rsidR="00DC2F42" w:rsidRPr="008838F4">
        <w:rPr>
          <w:sz w:val="22"/>
          <w:szCs w:val="22"/>
          <w:shd w:val="clear" w:color="auto" w:fill="FFFFFF"/>
        </w:rPr>
        <w:t xml:space="preserve"> </w:t>
      </w:r>
      <w:r w:rsidR="00D40045" w:rsidRPr="008838F4">
        <w:rPr>
          <w:sz w:val="22"/>
          <w:szCs w:val="22"/>
          <w:shd w:val="clear" w:color="auto" w:fill="FFFFFF"/>
        </w:rPr>
        <w:t xml:space="preserve">рассмотрено Комиссией в соответствии со ст. </w:t>
      </w:r>
      <w:r w:rsidR="00554076" w:rsidRPr="008838F4">
        <w:rPr>
          <w:sz w:val="22"/>
          <w:szCs w:val="22"/>
          <w:shd w:val="clear" w:color="auto" w:fill="FFFFFF"/>
        </w:rPr>
        <w:t>ст. 99</w:t>
      </w:r>
      <w:r w:rsidR="00961298" w:rsidRPr="008838F4">
        <w:rPr>
          <w:sz w:val="22"/>
          <w:szCs w:val="22"/>
          <w:shd w:val="clear" w:color="auto" w:fill="FFFFFF"/>
        </w:rPr>
        <w:t xml:space="preserve">, </w:t>
      </w:r>
      <w:r w:rsidR="00D40045" w:rsidRPr="008838F4">
        <w:rPr>
          <w:sz w:val="22"/>
          <w:szCs w:val="22"/>
          <w:shd w:val="clear" w:color="auto" w:fill="FFFFFF"/>
        </w:rPr>
        <w:t>104 Закона о контрактной системе, Постановлением Правительства РФ от 30.06.2021 № 1078, Постановлением Правительства РФ от 01.10.2020 № 1576.</w:t>
      </w:r>
    </w:p>
    <w:p w:rsidR="00463CF2" w:rsidRPr="008838F4" w:rsidRDefault="009447A2" w:rsidP="00463CF2">
      <w:pPr>
        <w:ind w:firstLine="709"/>
        <w:contextualSpacing/>
        <w:jc w:val="both"/>
        <w:rPr>
          <w:sz w:val="22"/>
          <w:szCs w:val="22"/>
          <w:shd w:val="clear" w:color="auto" w:fill="FFFFFF"/>
        </w:rPr>
      </w:pPr>
      <w:r w:rsidRPr="008838F4">
        <w:rPr>
          <w:sz w:val="22"/>
          <w:szCs w:val="22"/>
          <w:shd w:val="clear" w:color="auto" w:fill="FFFFFF"/>
        </w:rPr>
        <w:t>П</w:t>
      </w:r>
      <w:r w:rsidR="009505CA" w:rsidRPr="008838F4">
        <w:rPr>
          <w:sz w:val="22"/>
          <w:szCs w:val="22"/>
          <w:shd w:val="clear" w:color="auto" w:fill="FFFFFF"/>
        </w:rPr>
        <w:t>роанализировав представленные материалы, Комиссия пришла к следующим выводам.</w:t>
      </w:r>
    </w:p>
    <w:p w:rsidR="002E7282" w:rsidRPr="008838F4" w:rsidRDefault="006D1709" w:rsidP="002E7282">
      <w:pPr>
        <w:shd w:val="clear" w:color="auto" w:fill="FFFFFF"/>
        <w:ind w:firstLine="709"/>
        <w:contextualSpacing/>
        <w:jc w:val="both"/>
        <w:textAlignment w:val="baseline"/>
        <w:rPr>
          <w:color w:val="000000" w:themeColor="text1"/>
          <w:sz w:val="22"/>
          <w:szCs w:val="22"/>
        </w:rPr>
      </w:pPr>
      <w:r w:rsidRPr="008838F4">
        <w:rPr>
          <w:sz w:val="22"/>
          <w:szCs w:val="22"/>
          <w:shd w:val="clear" w:color="auto" w:fill="FFFFFF"/>
        </w:rPr>
        <w:lastRenderedPageBreak/>
        <w:t>19.03</w:t>
      </w:r>
      <w:r w:rsidR="00551245" w:rsidRPr="008838F4">
        <w:rPr>
          <w:sz w:val="22"/>
          <w:szCs w:val="22"/>
          <w:shd w:val="clear" w:color="auto" w:fill="FFFFFF"/>
        </w:rPr>
        <w:t xml:space="preserve">.2025 </w:t>
      </w:r>
      <w:r w:rsidR="000E0139" w:rsidRPr="008838F4">
        <w:rPr>
          <w:sz w:val="22"/>
          <w:szCs w:val="22"/>
          <w:shd w:val="clear" w:color="auto" w:fill="FFFFFF"/>
        </w:rPr>
        <w:t>на официальном сайте е</w:t>
      </w:r>
      <w:r w:rsidR="002E7282" w:rsidRPr="008838F4">
        <w:rPr>
          <w:sz w:val="22"/>
          <w:szCs w:val="22"/>
          <w:shd w:val="clear" w:color="auto" w:fill="FFFFFF"/>
        </w:rPr>
        <w:t xml:space="preserve">диной информационной системы в сфере закупок в сети «Интернет» (http://zakupki.gov.ru) (далее по тексту – единая информационная система) заказчиком было размещено извещение о проведении процедуры </w:t>
      </w:r>
      <w:r w:rsidR="002E7282" w:rsidRPr="008838F4">
        <w:rPr>
          <w:sz w:val="22"/>
          <w:szCs w:val="22"/>
        </w:rPr>
        <w:t xml:space="preserve">электронного аукциона </w:t>
      </w:r>
      <w:r w:rsidR="007816CE" w:rsidRPr="008838F4">
        <w:rPr>
          <w:sz w:val="22"/>
          <w:szCs w:val="22"/>
        </w:rPr>
        <w:t xml:space="preserve">на </w:t>
      </w:r>
      <w:r w:rsidRPr="008838F4">
        <w:rPr>
          <w:sz w:val="22"/>
          <w:szCs w:val="22"/>
        </w:rPr>
        <w:t>валку и омолаживающую обрезку деревьев (извещение № 0162300005825000056)</w:t>
      </w:r>
      <w:r w:rsidR="002E7282" w:rsidRPr="008838F4">
        <w:rPr>
          <w:color w:val="000000" w:themeColor="text1"/>
          <w:sz w:val="22"/>
          <w:szCs w:val="22"/>
        </w:rPr>
        <w:t>.</w:t>
      </w:r>
    </w:p>
    <w:p w:rsidR="002E7282" w:rsidRPr="008838F4" w:rsidRDefault="002E7282" w:rsidP="002E7282">
      <w:pPr>
        <w:shd w:val="clear" w:color="auto" w:fill="FFFFFF"/>
        <w:ind w:firstLine="709"/>
        <w:contextualSpacing/>
        <w:jc w:val="both"/>
        <w:textAlignment w:val="baseline"/>
        <w:rPr>
          <w:sz w:val="22"/>
          <w:szCs w:val="22"/>
          <w:shd w:val="clear" w:color="auto" w:fill="FFFFFF"/>
        </w:rPr>
      </w:pPr>
      <w:r w:rsidRPr="008838F4">
        <w:rPr>
          <w:sz w:val="22"/>
          <w:szCs w:val="22"/>
        </w:rPr>
        <w:t xml:space="preserve">Начальная (максимальная) цена контракта составила </w:t>
      </w:r>
      <w:r w:rsidR="006D1709" w:rsidRPr="008838F4">
        <w:rPr>
          <w:sz w:val="22"/>
          <w:szCs w:val="22"/>
          <w:shd w:val="clear" w:color="auto" w:fill="FFFFFF"/>
        </w:rPr>
        <w:t>302 200</w:t>
      </w:r>
      <w:r w:rsidR="00551245" w:rsidRPr="008838F4">
        <w:rPr>
          <w:sz w:val="22"/>
          <w:szCs w:val="22"/>
          <w:shd w:val="clear" w:color="auto" w:fill="FFFFFF"/>
        </w:rPr>
        <w:t>,00</w:t>
      </w:r>
      <w:r w:rsidR="00D41C93" w:rsidRPr="008838F4">
        <w:rPr>
          <w:sz w:val="22"/>
          <w:szCs w:val="22"/>
          <w:shd w:val="clear" w:color="auto" w:fill="FFFFFF"/>
        </w:rPr>
        <w:t xml:space="preserve"> руб</w:t>
      </w:r>
      <w:r w:rsidR="004A535F" w:rsidRPr="008838F4">
        <w:rPr>
          <w:sz w:val="22"/>
          <w:szCs w:val="22"/>
          <w:shd w:val="clear" w:color="auto" w:fill="FFFFFF"/>
        </w:rPr>
        <w:t>.</w:t>
      </w:r>
    </w:p>
    <w:p w:rsidR="00F31195" w:rsidRPr="008838F4" w:rsidRDefault="002E7282" w:rsidP="00F31195">
      <w:pPr>
        <w:shd w:val="clear" w:color="auto" w:fill="FFFFFF"/>
        <w:ind w:firstLine="709"/>
        <w:contextualSpacing/>
        <w:jc w:val="both"/>
        <w:textAlignment w:val="baseline"/>
        <w:rPr>
          <w:sz w:val="22"/>
          <w:szCs w:val="22"/>
        </w:rPr>
      </w:pPr>
      <w:r w:rsidRPr="008838F4">
        <w:rPr>
          <w:sz w:val="22"/>
          <w:szCs w:val="22"/>
        </w:rPr>
        <w:t xml:space="preserve">В соответствии с протоколом подведения итогов определения поставщика (подрядчика, исполнителя) № ИЭА1 </w:t>
      </w:r>
      <w:r w:rsidR="00CB40B5" w:rsidRPr="008838F4">
        <w:rPr>
          <w:sz w:val="22"/>
          <w:szCs w:val="22"/>
        </w:rPr>
        <w:t xml:space="preserve">от </w:t>
      </w:r>
      <w:r w:rsidR="006D1709" w:rsidRPr="008838F4">
        <w:rPr>
          <w:sz w:val="22"/>
          <w:szCs w:val="22"/>
        </w:rPr>
        <w:t>27</w:t>
      </w:r>
      <w:r w:rsidR="00CB40B5" w:rsidRPr="008838F4">
        <w:rPr>
          <w:sz w:val="22"/>
          <w:szCs w:val="22"/>
        </w:rPr>
        <w:t>.03</w:t>
      </w:r>
      <w:r w:rsidR="00BE2C06" w:rsidRPr="008838F4">
        <w:rPr>
          <w:sz w:val="22"/>
          <w:szCs w:val="22"/>
        </w:rPr>
        <w:t>.2025</w:t>
      </w:r>
      <w:r w:rsidRPr="008838F4">
        <w:rPr>
          <w:sz w:val="22"/>
          <w:szCs w:val="22"/>
        </w:rPr>
        <w:t xml:space="preserve"> </w:t>
      </w:r>
      <w:r w:rsidR="00D41C93" w:rsidRPr="008838F4">
        <w:rPr>
          <w:sz w:val="22"/>
          <w:szCs w:val="22"/>
        </w:rPr>
        <w:t>победителем закупки был признан</w:t>
      </w:r>
      <w:r w:rsidR="008D2C7A" w:rsidRPr="008838F4">
        <w:rPr>
          <w:sz w:val="22"/>
          <w:szCs w:val="22"/>
        </w:rPr>
        <w:t xml:space="preserve"> </w:t>
      </w:r>
      <w:r w:rsidR="006D1709" w:rsidRPr="008838F4">
        <w:rPr>
          <w:sz w:val="22"/>
          <w:szCs w:val="22"/>
        </w:rPr>
        <w:t>ООО «Домстрой».</w:t>
      </w:r>
      <w:r w:rsidRPr="008838F4">
        <w:rPr>
          <w:color w:val="000000" w:themeColor="text1"/>
          <w:sz w:val="22"/>
          <w:szCs w:val="22"/>
        </w:rPr>
        <w:t xml:space="preserve"> </w:t>
      </w:r>
      <w:r w:rsidR="006D1709" w:rsidRPr="008838F4">
        <w:rPr>
          <w:sz w:val="22"/>
          <w:szCs w:val="22"/>
        </w:rPr>
        <w:t>27</w:t>
      </w:r>
      <w:r w:rsidR="00CB40B5" w:rsidRPr="008838F4">
        <w:rPr>
          <w:sz w:val="22"/>
          <w:szCs w:val="22"/>
        </w:rPr>
        <w:t xml:space="preserve">.03.2025 </w:t>
      </w:r>
      <w:r w:rsidRPr="008838F4">
        <w:rPr>
          <w:sz w:val="22"/>
          <w:szCs w:val="22"/>
        </w:rPr>
        <w:t>указанный протокол был размещён в единой информационной системе.</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rPr>
        <w:t xml:space="preserve">В соответствии с п. 1 ч. </w:t>
      </w:r>
      <w:r w:rsidRPr="008838F4">
        <w:rPr>
          <w:sz w:val="22"/>
          <w:szCs w:val="22"/>
          <w:shd w:val="clear" w:color="auto" w:fill="FFFFFF"/>
        </w:rPr>
        <w:t xml:space="preserve">2 ст. 51 </w:t>
      </w:r>
      <w:r w:rsidRPr="008838F4">
        <w:rPr>
          <w:rFonts w:eastAsiaTheme="minorHAnsi"/>
          <w:sz w:val="22"/>
          <w:szCs w:val="22"/>
          <w:lang w:eastAsia="en-US"/>
        </w:rPr>
        <w:t xml:space="preserve">Закона о контрактной системе </w:t>
      </w:r>
      <w:r w:rsidRPr="008838F4">
        <w:rPr>
          <w:sz w:val="22"/>
          <w:szCs w:val="22"/>
          <w:shd w:val="clear" w:color="auto" w:fill="FFFFFF"/>
        </w:rPr>
        <w:t>не позднее двух рабочих дней, следующих за днем размещения в единой информационной системе протоколов, указанных в части 1 настоящей статьи:</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а) информацию, предусмотренную частью 6 статьи 30, пунктами 1, 2, 5 - 8, 10, 17, 18 и 20 части 1 статьи 42 настоящего Федерального закона;</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д) 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E0139" w:rsidRPr="008838F4" w:rsidRDefault="000E0139" w:rsidP="000E0139">
      <w:pPr>
        <w:autoSpaceDE w:val="0"/>
        <w:autoSpaceDN w:val="0"/>
        <w:ind w:firstLine="709"/>
        <w:contextualSpacing/>
        <w:jc w:val="both"/>
        <w:rPr>
          <w:sz w:val="22"/>
          <w:szCs w:val="22"/>
          <w:shd w:val="clear" w:color="auto" w:fill="FFFFFF"/>
        </w:rPr>
      </w:pPr>
      <w:r w:rsidRPr="008838F4">
        <w:rPr>
          <w:sz w:val="22"/>
          <w:szCs w:val="22"/>
          <w:shd w:val="clear" w:color="auto" w:fill="FFFFFF"/>
        </w:rPr>
        <w:t>е) иные документы (при наличии).</w:t>
      </w:r>
    </w:p>
    <w:p w:rsidR="00261887" w:rsidRPr="008838F4" w:rsidRDefault="008A3252" w:rsidP="00261887">
      <w:pPr>
        <w:autoSpaceDE w:val="0"/>
        <w:autoSpaceDN w:val="0"/>
        <w:ind w:firstLine="709"/>
        <w:contextualSpacing/>
        <w:jc w:val="both"/>
        <w:rPr>
          <w:rFonts w:eastAsiaTheme="minorHAnsi"/>
          <w:sz w:val="22"/>
          <w:szCs w:val="22"/>
          <w:lang w:eastAsia="en-US"/>
        </w:rPr>
      </w:pPr>
      <w:r w:rsidRPr="008838F4">
        <w:rPr>
          <w:sz w:val="22"/>
          <w:szCs w:val="22"/>
          <w:shd w:val="clear" w:color="auto" w:fill="FFFFFF"/>
        </w:rPr>
        <w:t>27</w:t>
      </w:r>
      <w:r w:rsidR="00CB40B5" w:rsidRPr="008838F4">
        <w:rPr>
          <w:sz w:val="22"/>
          <w:szCs w:val="22"/>
          <w:shd w:val="clear" w:color="auto" w:fill="FFFFFF"/>
        </w:rPr>
        <w:t>.03</w:t>
      </w:r>
      <w:r w:rsidR="00F435DA" w:rsidRPr="008838F4">
        <w:rPr>
          <w:sz w:val="22"/>
          <w:szCs w:val="22"/>
          <w:shd w:val="clear" w:color="auto" w:fill="FFFFFF"/>
        </w:rPr>
        <w:t>.2025</w:t>
      </w:r>
      <w:r w:rsidR="00261887" w:rsidRPr="008838F4">
        <w:rPr>
          <w:sz w:val="22"/>
          <w:szCs w:val="22"/>
          <w:shd w:val="clear" w:color="auto" w:fill="FFFFFF"/>
        </w:rPr>
        <w:t xml:space="preserve"> </w:t>
      </w:r>
      <w:r w:rsidR="00261887" w:rsidRPr="008838F4">
        <w:rPr>
          <w:rFonts w:eastAsiaTheme="minorHAnsi"/>
          <w:sz w:val="22"/>
          <w:szCs w:val="22"/>
          <w:lang w:eastAsia="en-US"/>
        </w:rPr>
        <w:t xml:space="preserve">заказчик направил на подписание проект контракта </w:t>
      </w:r>
      <w:r w:rsidR="000E0139" w:rsidRPr="008838F4">
        <w:rPr>
          <w:rFonts w:eastAsiaTheme="minorHAnsi"/>
          <w:sz w:val="22"/>
          <w:szCs w:val="22"/>
          <w:lang w:eastAsia="en-US"/>
        </w:rPr>
        <w:t xml:space="preserve">победителю закупки в лице </w:t>
      </w:r>
      <w:r w:rsidR="006D1709" w:rsidRPr="008838F4">
        <w:rPr>
          <w:sz w:val="22"/>
          <w:szCs w:val="22"/>
        </w:rPr>
        <w:t>ООО «Домстрой»</w:t>
      </w:r>
      <w:r w:rsidR="000E0139" w:rsidRPr="008838F4">
        <w:rPr>
          <w:sz w:val="22"/>
          <w:szCs w:val="22"/>
        </w:rPr>
        <w:t xml:space="preserve"> </w:t>
      </w:r>
      <w:r w:rsidR="00261887" w:rsidRPr="008838F4">
        <w:rPr>
          <w:rStyle w:val="apple-style-span"/>
          <w:rFonts w:eastAsiaTheme="minorHAnsi"/>
          <w:sz w:val="22"/>
          <w:szCs w:val="22"/>
          <w:lang w:eastAsia="en-US"/>
        </w:rPr>
        <w:t>посредством</w:t>
      </w:r>
      <w:r w:rsidR="00F435DA" w:rsidRPr="008838F4">
        <w:rPr>
          <w:rStyle w:val="apple-style-span"/>
          <w:sz w:val="22"/>
          <w:szCs w:val="22"/>
        </w:rPr>
        <w:t xml:space="preserve"> функционала е</w:t>
      </w:r>
      <w:r w:rsidR="00261887" w:rsidRPr="008838F4">
        <w:rPr>
          <w:rStyle w:val="apple-style-span"/>
          <w:sz w:val="22"/>
          <w:szCs w:val="22"/>
        </w:rPr>
        <w:t>диной информационной системы, а также через</w:t>
      </w:r>
      <w:r w:rsidR="00261887" w:rsidRPr="008838F4">
        <w:rPr>
          <w:rFonts w:eastAsiaTheme="minorHAnsi"/>
          <w:sz w:val="22"/>
          <w:szCs w:val="22"/>
          <w:lang w:eastAsia="en-US"/>
        </w:rPr>
        <w:t xml:space="preserve"> оператора электронной площадки </w:t>
      </w:r>
      <w:r w:rsidR="006D1709" w:rsidRPr="008838F4">
        <w:rPr>
          <w:rFonts w:eastAsiaTheme="minorHAnsi"/>
          <w:sz w:val="22"/>
          <w:szCs w:val="22"/>
          <w:lang w:eastAsia="en-US"/>
        </w:rPr>
        <w:t>ООО «РТС-тендер»</w:t>
      </w:r>
      <w:r w:rsidR="00261887" w:rsidRPr="008838F4">
        <w:rPr>
          <w:rFonts w:eastAsiaTheme="minorHAnsi"/>
          <w:sz w:val="22"/>
          <w:szCs w:val="22"/>
          <w:lang w:eastAsia="en-US"/>
        </w:rPr>
        <w:t>.</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В соответствии с п. 1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При этом такой участник закупки:</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lastRenderedPageBreak/>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б) несогласие заключить контракт, содержащий условия, предусмотренные пунктом 2 части 2 настоящей статьи;</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F31195" w:rsidRPr="008838F4" w:rsidRDefault="00F31195" w:rsidP="00F31195">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 xml:space="preserve">Регламентированный срок для подписания контракта со стороны победителя – до </w:t>
      </w:r>
      <w:r w:rsidR="008A3252" w:rsidRPr="008838F4">
        <w:rPr>
          <w:rFonts w:eastAsiaTheme="minorHAnsi"/>
          <w:sz w:val="22"/>
          <w:szCs w:val="22"/>
          <w:lang w:eastAsia="en-US"/>
        </w:rPr>
        <w:t>03</w:t>
      </w:r>
      <w:r w:rsidR="006D1709" w:rsidRPr="008838F4">
        <w:rPr>
          <w:rFonts w:eastAsiaTheme="minorHAnsi"/>
          <w:sz w:val="22"/>
          <w:szCs w:val="22"/>
          <w:lang w:eastAsia="en-US"/>
        </w:rPr>
        <w:t>.04</w:t>
      </w:r>
      <w:r w:rsidR="00F435DA" w:rsidRPr="008838F4">
        <w:rPr>
          <w:rFonts w:eastAsiaTheme="minorHAnsi"/>
          <w:sz w:val="22"/>
          <w:szCs w:val="22"/>
          <w:lang w:eastAsia="en-US"/>
        </w:rPr>
        <w:t>.2025</w:t>
      </w:r>
      <w:r w:rsidRPr="008838F4">
        <w:rPr>
          <w:rFonts w:eastAsiaTheme="minorHAnsi"/>
          <w:sz w:val="22"/>
          <w:szCs w:val="22"/>
          <w:lang w:eastAsia="en-US"/>
        </w:rPr>
        <w:t xml:space="preserve"> включительно.</w:t>
      </w:r>
    </w:p>
    <w:p w:rsidR="000E0139" w:rsidRPr="008838F4" w:rsidRDefault="00CB40B5" w:rsidP="000E0139">
      <w:pPr>
        <w:autoSpaceDE w:val="0"/>
        <w:autoSpaceDN w:val="0"/>
        <w:ind w:firstLine="709"/>
        <w:contextualSpacing/>
        <w:jc w:val="both"/>
        <w:rPr>
          <w:color w:val="000000" w:themeColor="text1"/>
          <w:sz w:val="22"/>
          <w:szCs w:val="22"/>
        </w:rPr>
      </w:pPr>
      <w:r w:rsidRPr="008838F4">
        <w:rPr>
          <w:rFonts w:eastAsiaTheme="minorHAnsi"/>
          <w:sz w:val="22"/>
          <w:szCs w:val="22"/>
          <w:lang w:eastAsia="en-US"/>
        </w:rPr>
        <w:t xml:space="preserve">В регламентированный срок победителем закупки в лице </w:t>
      </w:r>
      <w:r w:rsidR="008A3252" w:rsidRPr="008838F4">
        <w:rPr>
          <w:sz w:val="22"/>
          <w:szCs w:val="22"/>
        </w:rPr>
        <w:t>ООО «Домстрой»</w:t>
      </w:r>
      <w:r w:rsidR="00551245" w:rsidRPr="008838F4">
        <w:rPr>
          <w:sz w:val="22"/>
          <w:szCs w:val="22"/>
        </w:rPr>
        <w:t xml:space="preserve"> </w:t>
      </w:r>
      <w:r w:rsidRPr="008838F4">
        <w:rPr>
          <w:sz w:val="22"/>
          <w:szCs w:val="22"/>
        </w:rPr>
        <w:t>был направлен подписа</w:t>
      </w:r>
      <w:r w:rsidR="00D41C93" w:rsidRPr="008838F4">
        <w:rPr>
          <w:sz w:val="22"/>
          <w:szCs w:val="22"/>
        </w:rPr>
        <w:t>нный контракт.</w:t>
      </w:r>
      <w:r w:rsidR="007816CE" w:rsidRPr="008838F4">
        <w:rPr>
          <w:sz w:val="22"/>
          <w:szCs w:val="22"/>
        </w:rPr>
        <w:t xml:space="preserve"> </w:t>
      </w:r>
      <w:r w:rsidR="008A3252" w:rsidRPr="008838F4">
        <w:rPr>
          <w:sz w:val="22"/>
          <w:szCs w:val="22"/>
        </w:rPr>
        <w:t>В качестве обеспечения исполнения контракта были прикреплены реестровые номера контрактов для подтверждения добросовестности, по которым вместе с тем к ООО «Домстрой» предъявлялись штрафные санкции.</w:t>
      </w:r>
    </w:p>
    <w:p w:rsidR="000E0139" w:rsidRPr="008838F4" w:rsidRDefault="000E0139" w:rsidP="000E0139">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В соответствии с ч. 5 ст.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1) такой участник закупки считается уклонившимся от заключения контракта;</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w:t>
      </w:r>
      <w:r w:rsidRPr="008838F4">
        <w:rPr>
          <w:rFonts w:eastAsiaTheme="minorHAnsi"/>
          <w:sz w:val="22"/>
          <w:szCs w:val="22"/>
          <w:lang w:eastAsia="en-US"/>
        </w:rPr>
        <w:lastRenderedPageBreak/>
        <w:t>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0E4511" w:rsidRPr="008838F4" w:rsidRDefault="000E4511" w:rsidP="000E4511">
      <w:pPr>
        <w:autoSpaceDE w:val="0"/>
        <w:autoSpaceDN w:val="0"/>
        <w:ind w:firstLine="709"/>
        <w:contextualSpacing/>
        <w:jc w:val="both"/>
        <w:rPr>
          <w:rFonts w:eastAsiaTheme="minorHAnsi"/>
          <w:sz w:val="22"/>
          <w:szCs w:val="22"/>
          <w:lang w:eastAsia="en-US"/>
        </w:rPr>
      </w:pPr>
      <w:r w:rsidRPr="008838F4">
        <w:rPr>
          <w:rFonts w:eastAsiaTheme="minorHAnsi"/>
          <w:sz w:val="22"/>
          <w:szCs w:val="22"/>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51245" w:rsidRPr="008838F4" w:rsidRDefault="00551245" w:rsidP="00551245">
      <w:pPr>
        <w:tabs>
          <w:tab w:val="left" w:pos="142"/>
        </w:tabs>
        <w:ind w:firstLine="709"/>
        <w:contextualSpacing/>
        <w:jc w:val="both"/>
        <w:rPr>
          <w:rStyle w:val="apple-style-span"/>
          <w:sz w:val="22"/>
          <w:szCs w:val="22"/>
        </w:rPr>
      </w:pPr>
      <w:r w:rsidRPr="008838F4">
        <w:rPr>
          <w:rStyle w:val="apple-style-span"/>
          <w:sz w:val="22"/>
          <w:szCs w:val="22"/>
        </w:rPr>
        <w:t>Таким образом, регламентированный срок для составления протокола</w:t>
      </w:r>
      <w:r w:rsidRPr="008838F4">
        <w:rPr>
          <w:sz w:val="22"/>
          <w:szCs w:val="22"/>
        </w:rPr>
        <w:t xml:space="preserve"> признания участника уклонившимся от заключения контракта</w:t>
      </w:r>
      <w:r w:rsidR="008A3252" w:rsidRPr="008838F4">
        <w:rPr>
          <w:sz w:val="22"/>
          <w:szCs w:val="22"/>
        </w:rPr>
        <w:t xml:space="preserve"> – до 04.04</w:t>
      </w:r>
      <w:r w:rsidRPr="008838F4">
        <w:rPr>
          <w:sz w:val="22"/>
          <w:szCs w:val="22"/>
        </w:rPr>
        <w:t>.2025 включительно.</w:t>
      </w:r>
    </w:p>
    <w:p w:rsidR="00551245" w:rsidRPr="008838F4" w:rsidRDefault="00551245" w:rsidP="00551245">
      <w:pPr>
        <w:tabs>
          <w:tab w:val="left" w:pos="142"/>
        </w:tabs>
        <w:ind w:firstLine="709"/>
        <w:contextualSpacing/>
        <w:jc w:val="both"/>
        <w:rPr>
          <w:color w:val="000000" w:themeColor="text1"/>
          <w:sz w:val="22"/>
          <w:szCs w:val="22"/>
        </w:rPr>
      </w:pPr>
      <w:r w:rsidRPr="008838F4">
        <w:rPr>
          <w:rStyle w:val="apple-style-span"/>
          <w:sz w:val="22"/>
          <w:szCs w:val="22"/>
        </w:rPr>
        <w:t xml:space="preserve">В нарушение регламентированного срока </w:t>
      </w:r>
      <w:r w:rsidR="008A3252" w:rsidRPr="008838F4">
        <w:rPr>
          <w:sz w:val="22"/>
          <w:szCs w:val="22"/>
        </w:rPr>
        <w:t>07.04</w:t>
      </w:r>
      <w:r w:rsidRPr="008838F4">
        <w:rPr>
          <w:sz w:val="22"/>
          <w:szCs w:val="22"/>
        </w:rPr>
        <w:t xml:space="preserve">.2025 </w:t>
      </w:r>
      <w:r w:rsidRPr="008838F4">
        <w:rPr>
          <w:rStyle w:val="apple-style-span"/>
          <w:sz w:val="22"/>
          <w:szCs w:val="22"/>
        </w:rPr>
        <w:t xml:space="preserve">заказчик разместил в единой информационной системе </w:t>
      </w:r>
      <w:r w:rsidRPr="008838F4">
        <w:rPr>
          <w:sz w:val="22"/>
          <w:szCs w:val="22"/>
        </w:rPr>
        <w:t xml:space="preserve">протокол признания участника уклонившимся от заключения контракта </w:t>
      </w:r>
      <w:r w:rsidR="008A3252" w:rsidRPr="008838F4">
        <w:rPr>
          <w:sz w:val="22"/>
          <w:szCs w:val="22"/>
        </w:rPr>
        <w:t>от 07.04</w:t>
      </w:r>
      <w:r w:rsidRPr="008838F4">
        <w:rPr>
          <w:sz w:val="22"/>
          <w:szCs w:val="22"/>
        </w:rPr>
        <w:t xml:space="preserve">.2025 </w:t>
      </w:r>
      <w:r w:rsidRPr="008838F4">
        <w:rPr>
          <w:color w:val="000000" w:themeColor="text1"/>
          <w:sz w:val="22"/>
          <w:szCs w:val="22"/>
        </w:rPr>
        <w:t xml:space="preserve">с указанием факта, являющегося основанием для признания </w:t>
      </w:r>
      <w:r w:rsidR="008A3252" w:rsidRPr="008838F4">
        <w:rPr>
          <w:sz w:val="22"/>
          <w:szCs w:val="22"/>
        </w:rPr>
        <w:t>ООО «Домстрой»</w:t>
      </w:r>
      <w:r w:rsidR="009A28C2" w:rsidRPr="008838F4">
        <w:rPr>
          <w:sz w:val="22"/>
          <w:szCs w:val="22"/>
        </w:rPr>
        <w:t xml:space="preserve"> </w:t>
      </w:r>
      <w:r w:rsidRPr="008838F4">
        <w:rPr>
          <w:color w:val="000000" w:themeColor="text1"/>
          <w:sz w:val="22"/>
          <w:szCs w:val="22"/>
        </w:rPr>
        <w:t>уклонившимся от заключения контракта.</w:t>
      </w:r>
    </w:p>
    <w:p w:rsidR="00551245" w:rsidRPr="008838F4" w:rsidRDefault="00551245" w:rsidP="00551245">
      <w:pPr>
        <w:pStyle w:val="a8"/>
        <w:spacing w:line="276" w:lineRule="auto"/>
        <w:ind w:firstLine="709"/>
        <w:contextualSpacing/>
        <w:rPr>
          <w:rFonts w:ascii="Times New Roman" w:hAnsi="Times New Roman" w:cs="Times New Roman"/>
          <w:sz w:val="22"/>
          <w:szCs w:val="22"/>
        </w:rPr>
      </w:pPr>
      <w:r w:rsidRPr="008838F4">
        <w:rPr>
          <w:rFonts w:ascii="Times New Roman" w:hAnsi="Times New Roman" w:cs="Times New Roman"/>
          <w:sz w:val="22"/>
          <w:szCs w:val="22"/>
        </w:rPr>
        <w:t>Таким образом, в действиях заказчика выявлено нарушение пп. «а» п. 2 ч. 6 ст. 51 Закона о контрактной системе, а также в данных действиях заказчика имеются признаки состава административного правонарушения, предусмотренного</w:t>
      </w:r>
      <w:r w:rsidR="009A28C2" w:rsidRPr="008838F4">
        <w:rPr>
          <w:rFonts w:ascii="Times New Roman" w:hAnsi="Times New Roman" w:cs="Times New Roman"/>
          <w:sz w:val="22"/>
          <w:szCs w:val="22"/>
        </w:rPr>
        <w:t xml:space="preserve"> ч. 5</w:t>
      </w:r>
      <w:r w:rsidRPr="008838F4">
        <w:rPr>
          <w:rFonts w:ascii="Times New Roman" w:hAnsi="Times New Roman" w:cs="Times New Roman"/>
          <w:sz w:val="22"/>
          <w:szCs w:val="22"/>
        </w:rPr>
        <w:t xml:space="preserve"> ст. 7.30</w:t>
      </w:r>
      <w:r w:rsidR="009A28C2" w:rsidRPr="008838F4">
        <w:rPr>
          <w:rFonts w:ascii="Times New Roman" w:hAnsi="Times New Roman" w:cs="Times New Roman"/>
          <w:sz w:val="22"/>
          <w:szCs w:val="22"/>
        </w:rPr>
        <w:t>.1</w:t>
      </w:r>
      <w:r w:rsidRPr="008838F4">
        <w:rPr>
          <w:rFonts w:ascii="Times New Roman" w:hAnsi="Times New Roman" w:cs="Times New Roman"/>
          <w:sz w:val="22"/>
          <w:szCs w:val="22"/>
        </w:rPr>
        <w:t xml:space="preserve"> КоАП РФ.</w:t>
      </w:r>
    </w:p>
    <w:p w:rsidR="00D90A63" w:rsidRPr="008838F4" w:rsidRDefault="00CB40B5" w:rsidP="008A3252">
      <w:pPr>
        <w:autoSpaceDE w:val="0"/>
        <w:autoSpaceDN w:val="0"/>
        <w:ind w:firstLine="709"/>
        <w:contextualSpacing/>
        <w:jc w:val="both"/>
        <w:rPr>
          <w:sz w:val="22"/>
          <w:szCs w:val="22"/>
        </w:rPr>
      </w:pPr>
      <w:r w:rsidRPr="008838F4">
        <w:rPr>
          <w:sz w:val="22"/>
          <w:szCs w:val="22"/>
        </w:rPr>
        <w:t>На заседании Комиссии</w:t>
      </w:r>
      <w:r w:rsidR="007816CE" w:rsidRPr="008838F4">
        <w:rPr>
          <w:sz w:val="22"/>
          <w:szCs w:val="22"/>
        </w:rPr>
        <w:t xml:space="preserve"> </w:t>
      </w:r>
      <w:r w:rsidR="008A3252" w:rsidRPr="008838F4">
        <w:rPr>
          <w:sz w:val="22"/>
          <w:szCs w:val="22"/>
        </w:rPr>
        <w:t>представитель ООО «Домстрой»</w:t>
      </w:r>
      <w:r w:rsidR="007816CE" w:rsidRPr="008838F4">
        <w:rPr>
          <w:sz w:val="22"/>
          <w:szCs w:val="22"/>
        </w:rPr>
        <w:t xml:space="preserve"> </w:t>
      </w:r>
      <w:r w:rsidRPr="008838F4">
        <w:rPr>
          <w:sz w:val="22"/>
          <w:szCs w:val="22"/>
        </w:rPr>
        <w:t xml:space="preserve">пояснил, что </w:t>
      </w:r>
      <w:r w:rsidR="008A3252" w:rsidRPr="008838F4">
        <w:rPr>
          <w:sz w:val="22"/>
          <w:szCs w:val="22"/>
        </w:rPr>
        <w:t>прикрепление реестровых номеров контрактов, по которым предъявлялись штрафные санкции, явилось следствием недолжной осмотрительности ответственного штатного сотрудника.</w:t>
      </w:r>
      <w:r w:rsidR="008838F4" w:rsidRPr="008838F4">
        <w:rPr>
          <w:sz w:val="22"/>
          <w:szCs w:val="22"/>
        </w:rPr>
        <w:t xml:space="preserve"> При этом факт подписания контракта и направления его заказчику свидетельствует о намерении заинтересованного лица заключить контракт.</w:t>
      </w:r>
    </w:p>
    <w:p w:rsidR="000E4511" w:rsidRPr="008838F4" w:rsidRDefault="000E4511" w:rsidP="000E4511">
      <w:pPr>
        <w:autoSpaceDE w:val="0"/>
        <w:autoSpaceDN w:val="0"/>
        <w:ind w:firstLine="709"/>
        <w:contextualSpacing/>
        <w:jc w:val="both"/>
        <w:rPr>
          <w:rStyle w:val="apple-style-span"/>
          <w:rFonts w:eastAsiaTheme="minorHAnsi"/>
          <w:sz w:val="22"/>
          <w:szCs w:val="22"/>
          <w:lang w:eastAsia="en-US"/>
        </w:rPr>
      </w:pPr>
      <w:r w:rsidRPr="008838F4">
        <w:rPr>
          <w:rStyle w:val="apple-style-span"/>
          <w:sz w:val="22"/>
          <w:szCs w:val="22"/>
        </w:rPr>
        <w:t xml:space="preserve">На основании ч. 2 ст. 104 Закона о контрактной системе </w:t>
      </w:r>
      <w:r w:rsidR="00CB14F4" w:rsidRPr="008838F4">
        <w:rPr>
          <w:rFonts w:eastAsiaTheme="minorHAnsi"/>
          <w:sz w:val="22"/>
          <w:szCs w:val="22"/>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r w:rsidRPr="008838F4">
        <w:rPr>
          <w:rFonts w:eastAsiaTheme="minorHAnsi"/>
          <w:sz w:val="22"/>
          <w:szCs w:val="22"/>
          <w:lang w:eastAsia="en-US"/>
        </w:rPr>
        <w:t>.</w:t>
      </w:r>
    </w:p>
    <w:p w:rsidR="000E4511" w:rsidRPr="008838F4" w:rsidRDefault="000E4511" w:rsidP="000E4511">
      <w:pPr>
        <w:pStyle w:val="a8"/>
        <w:tabs>
          <w:tab w:val="left" w:pos="426"/>
        </w:tabs>
        <w:ind w:firstLine="709"/>
        <w:contextualSpacing/>
        <w:rPr>
          <w:rFonts w:ascii="Times New Roman" w:hAnsi="Times New Roman" w:cs="Times New Roman"/>
          <w:bCs/>
          <w:sz w:val="22"/>
          <w:szCs w:val="22"/>
        </w:rPr>
      </w:pPr>
      <w:r w:rsidRPr="008838F4">
        <w:rPr>
          <w:rFonts w:ascii="Times New Roman" w:hAnsi="Times New Roman" w:cs="Times New Roman"/>
          <w:bCs/>
          <w:sz w:val="22"/>
          <w:szCs w:val="22"/>
        </w:rPr>
        <w:t>Таким образом, по смыслу указанных норм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государственных и муниципальных закупок. Следовательно, указанный реестр является механизмом защиты государственных и муниципальных заказчиков, а также бюджетных учреждений от недобросовестных действий поставщиков (исполнителей, подрядчиков). Из анализа положений действующего законодательства в сфере государственных закупок следует, что включение сведений о лице в реестр недобросовестных поставщиков по существу является санкцией за недобросовестное поведение участников закупок, выражающееся в неправомерном нарушении положений закона.</w:t>
      </w:r>
    </w:p>
    <w:p w:rsidR="000E4511" w:rsidRPr="008838F4" w:rsidRDefault="000E4511" w:rsidP="000E4511">
      <w:pPr>
        <w:ind w:firstLine="709"/>
        <w:contextualSpacing/>
        <w:jc w:val="both"/>
        <w:rPr>
          <w:sz w:val="22"/>
          <w:szCs w:val="22"/>
        </w:rPr>
      </w:pPr>
      <w:r w:rsidRPr="008838F4">
        <w:rPr>
          <w:sz w:val="22"/>
          <w:szCs w:val="22"/>
        </w:rPr>
        <w:t>Согласно п. 14 Постановления Правительства РФ от 30.06.2021 г. № 1078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0E4511" w:rsidRPr="008838F4" w:rsidRDefault="000E4511" w:rsidP="000E4511">
      <w:pPr>
        <w:ind w:firstLine="709"/>
        <w:contextualSpacing/>
        <w:jc w:val="both"/>
        <w:rPr>
          <w:sz w:val="22"/>
          <w:szCs w:val="22"/>
        </w:rPr>
      </w:pPr>
      <w:r w:rsidRPr="008838F4">
        <w:rPr>
          <w:sz w:val="22"/>
          <w:szCs w:val="22"/>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0E4511" w:rsidRPr="008838F4" w:rsidRDefault="000E4511" w:rsidP="000E4511">
      <w:pPr>
        <w:ind w:firstLine="709"/>
        <w:contextualSpacing/>
        <w:jc w:val="both"/>
        <w:rPr>
          <w:sz w:val="22"/>
          <w:szCs w:val="22"/>
        </w:rPr>
      </w:pPr>
      <w:r w:rsidRPr="008838F4">
        <w:rPr>
          <w:sz w:val="22"/>
          <w:szCs w:val="22"/>
        </w:rPr>
        <w:t>–к определению такого участника закупки лицом, с которым заключается контракт;</w:t>
      </w:r>
    </w:p>
    <w:p w:rsidR="000E4511" w:rsidRPr="008838F4" w:rsidRDefault="000E4511" w:rsidP="000E4511">
      <w:pPr>
        <w:ind w:firstLine="709"/>
        <w:contextualSpacing/>
        <w:jc w:val="both"/>
        <w:rPr>
          <w:sz w:val="22"/>
          <w:szCs w:val="22"/>
        </w:rPr>
      </w:pPr>
      <w:r w:rsidRPr="008838F4">
        <w:rPr>
          <w:sz w:val="22"/>
          <w:szCs w:val="22"/>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0E4511" w:rsidRPr="008838F4" w:rsidRDefault="000E4511" w:rsidP="000E4511">
      <w:pPr>
        <w:ind w:firstLine="709"/>
        <w:contextualSpacing/>
        <w:jc w:val="both"/>
        <w:rPr>
          <w:sz w:val="22"/>
          <w:szCs w:val="22"/>
        </w:rPr>
      </w:pPr>
      <w:r w:rsidRPr="008838F4">
        <w:rPr>
          <w:sz w:val="22"/>
          <w:szCs w:val="22"/>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0E4511" w:rsidRPr="008838F4" w:rsidRDefault="000E4511" w:rsidP="000E4511">
      <w:pPr>
        <w:ind w:firstLine="709"/>
        <w:contextualSpacing/>
        <w:jc w:val="both"/>
        <w:rPr>
          <w:sz w:val="22"/>
          <w:szCs w:val="22"/>
        </w:rPr>
      </w:pPr>
      <w:r w:rsidRPr="008838F4">
        <w:rPr>
          <w:sz w:val="22"/>
          <w:szCs w:val="22"/>
        </w:rPr>
        <w:t xml:space="preserve">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по тексту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по тексту – меры ограничительного характера). К таким обстоятельствам не относится невыполнение требований, </w:t>
      </w:r>
      <w:r w:rsidRPr="008838F4">
        <w:rPr>
          <w:sz w:val="22"/>
          <w:szCs w:val="22"/>
        </w:rPr>
        <w:lastRenderedPageBreak/>
        <w:t>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125008" w:rsidRPr="008838F4" w:rsidRDefault="000E4511" w:rsidP="000E4511">
      <w:pPr>
        <w:autoSpaceDE w:val="0"/>
        <w:autoSpaceDN w:val="0"/>
        <w:ind w:firstLine="709"/>
        <w:contextualSpacing/>
        <w:jc w:val="both"/>
        <w:rPr>
          <w:sz w:val="22"/>
          <w:szCs w:val="22"/>
        </w:rPr>
      </w:pPr>
      <w:r w:rsidRPr="008838F4">
        <w:rPr>
          <w:sz w:val="22"/>
          <w:szCs w:val="22"/>
        </w:rPr>
        <w:t xml:space="preserve">Таким образом, </w:t>
      </w:r>
      <w:r w:rsidRPr="008838F4">
        <w:rPr>
          <w:sz w:val="22"/>
          <w:szCs w:val="22"/>
          <w:lang w:eastAsia="ar-SA"/>
        </w:rPr>
        <w:t xml:space="preserve">Комиссией выявлены основания, предусмотренные п. 14 Правил ведения реестра недобросовестных поставщиков, исключающие </w:t>
      </w:r>
      <w:r w:rsidR="001B3558" w:rsidRPr="008838F4">
        <w:rPr>
          <w:sz w:val="22"/>
          <w:szCs w:val="22"/>
          <w:lang w:eastAsia="ar-SA"/>
        </w:rPr>
        <w:t>возможность внесения сведений о</w:t>
      </w:r>
      <w:r w:rsidR="00FE3A4C" w:rsidRPr="008838F4">
        <w:rPr>
          <w:sz w:val="22"/>
          <w:szCs w:val="22"/>
          <w:lang w:eastAsia="ar-SA"/>
        </w:rPr>
        <w:t>б</w:t>
      </w:r>
      <w:r w:rsidRPr="008838F4">
        <w:rPr>
          <w:sz w:val="22"/>
          <w:szCs w:val="22"/>
          <w:lang w:eastAsia="ar-SA"/>
        </w:rPr>
        <w:t xml:space="preserve"> </w:t>
      </w:r>
      <w:r w:rsidR="008A3252" w:rsidRPr="008838F4">
        <w:rPr>
          <w:sz w:val="22"/>
          <w:szCs w:val="22"/>
        </w:rPr>
        <w:t>ООО «Домстрой»</w:t>
      </w:r>
      <w:r w:rsidR="00F435DA" w:rsidRPr="008838F4">
        <w:rPr>
          <w:color w:val="000000" w:themeColor="text1"/>
          <w:sz w:val="22"/>
          <w:szCs w:val="22"/>
        </w:rPr>
        <w:t xml:space="preserve"> </w:t>
      </w:r>
      <w:r w:rsidRPr="008838F4">
        <w:rPr>
          <w:sz w:val="22"/>
          <w:szCs w:val="22"/>
          <w:lang w:eastAsia="ar-SA"/>
        </w:rPr>
        <w:t>в реес</w:t>
      </w:r>
      <w:r w:rsidR="001B3558" w:rsidRPr="008838F4">
        <w:rPr>
          <w:sz w:val="22"/>
          <w:szCs w:val="22"/>
          <w:lang w:eastAsia="ar-SA"/>
        </w:rPr>
        <w:t>тр недобросовестных поставщиков</w:t>
      </w:r>
      <w:r w:rsidR="00C75871" w:rsidRPr="008838F4">
        <w:rPr>
          <w:rStyle w:val="a6"/>
          <w:color w:val="auto"/>
          <w:sz w:val="22"/>
          <w:szCs w:val="22"/>
          <w:u w:val="none"/>
          <w:shd w:val="clear" w:color="auto" w:fill="FFFFFF"/>
        </w:rPr>
        <w:t>.</w:t>
      </w:r>
      <w:r w:rsidR="00F435DA" w:rsidRPr="008838F4">
        <w:rPr>
          <w:rStyle w:val="a6"/>
          <w:color w:val="auto"/>
          <w:sz w:val="22"/>
          <w:szCs w:val="22"/>
          <w:u w:val="none"/>
          <w:shd w:val="clear" w:color="auto" w:fill="FFFFFF"/>
        </w:rPr>
        <w:t xml:space="preserve"> </w:t>
      </w:r>
    </w:p>
    <w:p w:rsidR="00261887" w:rsidRPr="008838F4" w:rsidRDefault="00261887" w:rsidP="00261887">
      <w:pPr>
        <w:ind w:firstLine="709"/>
        <w:contextualSpacing/>
        <w:jc w:val="both"/>
        <w:rPr>
          <w:sz w:val="22"/>
          <w:szCs w:val="22"/>
        </w:rPr>
      </w:pPr>
      <w:r w:rsidRPr="008838F4">
        <w:rPr>
          <w:sz w:val="22"/>
          <w:szCs w:val="22"/>
        </w:rPr>
        <w:t>На основании вышеизложенного и руководствуясь ст. 104, 99 Закона о контрактной системе, Постановлением Правительства РФ от 30.06.2021 № 1078, Постановлением № 1576 Комиссия Управления Федеральной антимонопольной службы по Свердловской области по контролю в сфере закупок,</w:t>
      </w:r>
    </w:p>
    <w:p w:rsidR="002B74FB" w:rsidRPr="008838F4" w:rsidRDefault="002B74FB" w:rsidP="0096342F">
      <w:pPr>
        <w:ind w:firstLine="709"/>
        <w:contextualSpacing/>
        <w:jc w:val="both"/>
        <w:rPr>
          <w:sz w:val="22"/>
          <w:szCs w:val="22"/>
        </w:rPr>
      </w:pPr>
    </w:p>
    <w:p w:rsidR="00D37D88" w:rsidRPr="008838F4" w:rsidRDefault="00D37D88" w:rsidP="00D37D88">
      <w:pPr>
        <w:jc w:val="center"/>
        <w:rPr>
          <w:b/>
          <w:sz w:val="22"/>
          <w:szCs w:val="22"/>
        </w:rPr>
      </w:pPr>
      <w:r w:rsidRPr="008838F4">
        <w:rPr>
          <w:b/>
          <w:sz w:val="22"/>
          <w:szCs w:val="22"/>
        </w:rPr>
        <w:t>РЕШИЛА:</w:t>
      </w:r>
    </w:p>
    <w:p w:rsidR="00D37D88" w:rsidRPr="008838F4" w:rsidRDefault="001B3558" w:rsidP="00D37D88">
      <w:pPr>
        <w:pStyle w:val="a5"/>
        <w:numPr>
          <w:ilvl w:val="0"/>
          <w:numId w:val="1"/>
        </w:numPr>
        <w:ind w:left="0" w:firstLine="709"/>
        <w:jc w:val="both"/>
        <w:rPr>
          <w:sz w:val="22"/>
          <w:szCs w:val="22"/>
        </w:rPr>
      </w:pPr>
      <w:r w:rsidRPr="008838F4">
        <w:rPr>
          <w:sz w:val="22"/>
          <w:szCs w:val="22"/>
        </w:rPr>
        <w:t xml:space="preserve">Сведения </w:t>
      </w:r>
      <w:r w:rsidR="00FE3A4C" w:rsidRPr="008838F4">
        <w:rPr>
          <w:sz w:val="22"/>
          <w:szCs w:val="22"/>
        </w:rPr>
        <w:t xml:space="preserve">об </w:t>
      </w:r>
      <w:r w:rsidR="008A3252" w:rsidRPr="008838F4">
        <w:rPr>
          <w:sz w:val="22"/>
          <w:szCs w:val="22"/>
        </w:rPr>
        <w:t>ООО «Домстрой»</w:t>
      </w:r>
      <w:r w:rsidR="00D37D88" w:rsidRPr="008838F4">
        <w:rPr>
          <w:sz w:val="22"/>
          <w:szCs w:val="22"/>
          <w:bdr w:val="none" w:sz="0" w:space="0" w:color="auto" w:frame="1"/>
          <w:shd w:val="clear" w:color="auto" w:fill="FFFFFF"/>
        </w:rPr>
        <w:t xml:space="preserve"> </w:t>
      </w:r>
      <w:r w:rsidR="00D37D88" w:rsidRPr="008838F4">
        <w:rPr>
          <w:sz w:val="22"/>
          <w:szCs w:val="22"/>
          <w:shd w:val="clear" w:color="auto" w:fill="FFFFFF"/>
        </w:rPr>
        <w:t>в</w:t>
      </w:r>
      <w:r w:rsidR="00D37D88" w:rsidRPr="008838F4">
        <w:rPr>
          <w:sz w:val="22"/>
          <w:szCs w:val="22"/>
        </w:rPr>
        <w:t xml:space="preserve"> реестр недобросовестных поставщиков не включать.</w:t>
      </w:r>
    </w:p>
    <w:p w:rsidR="00AF1A11" w:rsidRPr="008838F4" w:rsidRDefault="00AF1A11" w:rsidP="00AF1A11">
      <w:pPr>
        <w:pStyle w:val="a5"/>
        <w:numPr>
          <w:ilvl w:val="0"/>
          <w:numId w:val="1"/>
        </w:numPr>
        <w:ind w:left="0" w:firstLine="709"/>
        <w:jc w:val="both"/>
        <w:rPr>
          <w:sz w:val="22"/>
          <w:szCs w:val="22"/>
        </w:rPr>
      </w:pPr>
      <w:r w:rsidRPr="008838F4">
        <w:rPr>
          <w:sz w:val="22"/>
          <w:szCs w:val="22"/>
        </w:rPr>
        <w:t xml:space="preserve">В действиях заказчика в </w:t>
      </w:r>
      <w:r w:rsidRPr="008838F4">
        <w:rPr>
          <w:rFonts w:eastAsiaTheme="minorHAnsi"/>
          <w:sz w:val="22"/>
          <w:szCs w:val="22"/>
          <w:lang w:eastAsia="en-US"/>
        </w:rPr>
        <w:t>лице</w:t>
      </w:r>
      <w:r w:rsidRPr="008838F4">
        <w:rPr>
          <w:sz w:val="22"/>
          <w:szCs w:val="22"/>
        </w:rPr>
        <w:t xml:space="preserve"> </w:t>
      </w:r>
      <w:r w:rsidR="008A3252" w:rsidRPr="008838F4">
        <w:rPr>
          <w:sz w:val="22"/>
          <w:szCs w:val="22"/>
        </w:rPr>
        <w:t>Исетской поселковой Администрации городского округа Верхняя Пышма</w:t>
      </w:r>
      <w:r w:rsidRPr="008838F4">
        <w:rPr>
          <w:bCs/>
          <w:sz w:val="22"/>
          <w:szCs w:val="22"/>
        </w:rPr>
        <w:t xml:space="preserve"> </w:t>
      </w:r>
      <w:r w:rsidRPr="008838F4">
        <w:rPr>
          <w:sz w:val="22"/>
          <w:szCs w:val="22"/>
        </w:rPr>
        <w:t>выявлено нарушение пп. «а» п. 2 ч. 6 ст. 51 Закона о контрактной системе.</w:t>
      </w:r>
    </w:p>
    <w:p w:rsidR="00686C2B" w:rsidRPr="008838F4" w:rsidRDefault="00686C2B" w:rsidP="00AF1A11">
      <w:pPr>
        <w:pStyle w:val="a5"/>
        <w:numPr>
          <w:ilvl w:val="0"/>
          <w:numId w:val="1"/>
        </w:numPr>
        <w:ind w:left="0" w:firstLine="709"/>
        <w:jc w:val="both"/>
        <w:rPr>
          <w:sz w:val="22"/>
          <w:szCs w:val="22"/>
        </w:rPr>
      </w:pPr>
      <w:r w:rsidRPr="008838F4">
        <w:rPr>
          <w:sz w:val="22"/>
          <w:szCs w:val="22"/>
        </w:rPr>
        <w:t>В действиях</w:t>
      </w:r>
      <w:r w:rsidRPr="008838F4">
        <w:rPr>
          <w:sz w:val="22"/>
          <w:szCs w:val="22"/>
          <w:shd w:val="clear" w:color="auto" w:fill="FFFFFF"/>
        </w:rPr>
        <w:t xml:space="preserve"> уполномоченного органа в лице </w:t>
      </w:r>
      <w:r w:rsidR="008A3252" w:rsidRPr="008838F4">
        <w:rPr>
          <w:sz w:val="22"/>
          <w:szCs w:val="22"/>
          <w:shd w:val="clear" w:color="auto" w:fill="FFFFFF"/>
        </w:rPr>
        <w:t>Администрации городского округа Верхняя Пышма</w:t>
      </w:r>
      <w:r w:rsidRPr="008838F4">
        <w:rPr>
          <w:sz w:val="22"/>
          <w:szCs w:val="22"/>
          <w:shd w:val="clear" w:color="auto" w:fill="FFFFFF"/>
        </w:rPr>
        <w:t xml:space="preserve"> нарушений законодательства о контрактной системе не выявлено.</w:t>
      </w:r>
    </w:p>
    <w:p w:rsidR="00AF1A11" w:rsidRPr="008838F4" w:rsidRDefault="00AF1A11" w:rsidP="00AF1A11">
      <w:pPr>
        <w:pStyle w:val="a5"/>
        <w:numPr>
          <w:ilvl w:val="0"/>
          <w:numId w:val="1"/>
        </w:numPr>
        <w:ind w:left="0" w:firstLine="709"/>
        <w:jc w:val="both"/>
        <w:rPr>
          <w:sz w:val="22"/>
          <w:szCs w:val="22"/>
        </w:rPr>
      </w:pPr>
      <w:r w:rsidRPr="008838F4">
        <w:rPr>
          <w:sz w:val="22"/>
          <w:szCs w:val="22"/>
        </w:rPr>
        <w:t xml:space="preserve">Заказчику в лице </w:t>
      </w:r>
      <w:r w:rsidR="008A3252" w:rsidRPr="008838F4">
        <w:rPr>
          <w:sz w:val="22"/>
          <w:szCs w:val="22"/>
        </w:rPr>
        <w:t>Исетской поселковой Администрации городского округа Верхняя Пышма</w:t>
      </w:r>
      <w:r w:rsidRPr="008838F4">
        <w:rPr>
          <w:color w:val="000000" w:themeColor="text1"/>
          <w:sz w:val="22"/>
          <w:szCs w:val="22"/>
        </w:rPr>
        <w:t xml:space="preserve">, </w:t>
      </w:r>
      <w:r w:rsidR="00686C2B" w:rsidRPr="008838F4">
        <w:rPr>
          <w:sz w:val="22"/>
          <w:szCs w:val="22"/>
          <w:shd w:val="clear" w:color="auto" w:fill="FFFFFF"/>
        </w:rPr>
        <w:t xml:space="preserve">уполномоченному органу в лице </w:t>
      </w:r>
      <w:r w:rsidR="008A3252" w:rsidRPr="008838F4">
        <w:rPr>
          <w:sz w:val="22"/>
          <w:szCs w:val="22"/>
          <w:shd w:val="clear" w:color="auto" w:fill="FFFFFF"/>
        </w:rPr>
        <w:t>Администрации городского округа Верхняя Пышма</w:t>
      </w:r>
      <w:r w:rsidR="00686C2B" w:rsidRPr="008838F4">
        <w:rPr>
          <w:sz w:val="22"/>
          <w:szCs w:val="22"/>
          <w:shd w:val="clear" w:color="auto" w:fill="FFFFFF"/>
        </w:rPr>
        <w:t>,</w:t>
      </w:r>
      <w:r w:rsidR="00686C2B" w:rsidRPr="008838F4">
        <w:rPr>
          <w:sz w:val="22"/>
          <w:szCs w:val="22"/>
        </w:rPr>
        <w:t xml:space="preserve"> </w:t>
      </w:r>
      <w:r w:rsidRPr="008838F4">
        <w:rPr>
          <w:sz w:val="22"/>
          <w:szCs w:val="22"/>
        </w:rPr>
        <w:t>закупочной комиссии предписание об устранении нарушения законодательства о контрактной системе не выдавать, поскольку выявленное нарушение не повлияло на результат определения поставщика (подрядчика, исполнителя)</w:t>
      </w:r>
    </w:p>
    <w:p w:rsidR="00AF1A11" w:rsidRPr="008838F4" w:rsidRDefault="00AF1A11" w:rsidP="00AF1A11">
      <w:pPr>
        <w:pStyle w:val="a5"/>
        <w:numPr>
          <w:ilvl w:val="0"/>
          <w:numId w:val="1"/>
        </w:numPr>
        <w:ind w:left="0" w:firstLine="709"/>
        <w:jc w:val="both"/>
        <w:rPr>
          <w:sz w:val="22"/>
          <w:szCs w:val="22"/>
        </w:rPr>
      </w:pPr>
      <w:r w:rsidRPr="008838F4">
        <w:rPr>
          <w:sz w:val="22"/>
          <w:szCs w:val="22"/>
        </w:rPr>
        <w:t xml:space="preserve">Обязать заказчика в лице </w:t>
      </w:r>
      <w:r w:rsidR="008A3252" w:rsidRPr="008838F4">
        <w:rPr>
          <w:sz w:val="22"/>
          <w:szCs w:val="22"/>
        </w:rPr>
        <w:t>Исетской поселковой Администрации городского округа Верхняя Пышма</w:t>
      </w:r>
      <w:r w:rsidRPr="008838F4">
        <w:rPr>
          <w:sz w:val="22"/>
          <w:szCs w:val="22"/>
        </w:rPr>
        <w:t xml:space="preserve"> обеспечить явку должностного лица, ответственного за формирование, подписание и размещение протокола признания лица уклонившимся от заключения контракта в единой информационной системе по закупке № </w:t>
      </w:r>
      <w:r w:rsidR="008A3252" w:rsidRPr="008838F4">
        <w:rPr>
          <w:sz w:val="22"/>
          <w:szCs w:val="22"/>
        </w:rPr>
        <w:t>0162300005825000056</w:t>
      </w:r>
      <w:r w:rsidRPr="008838F4">
        <w:rPr>
          <w:color w:val="000000" w:themeColor="text1"/>
          <w:sz w:val="22"/>
          <w:szCs w:val="22"/>
        </w:rPr>
        <w:t>,</w:t>
      </w:r>
      <w:r w:rsidRPr="008838F4">
        <w:rPr>
          <w:sz w:val="22"/>
          <w:szCs w:val="22"/>
        </w:rPr>
        <w:t xml:space="preserve"> с документами, закрепляющими за данным лицом служебную обязанность по совершению таких действий, на составление протокола об административном правонарушении по адресу: г. Екатеринбург, ул. 8 марта, д. 5/Химиков, д. 3, 4 этаж с объяснением по факту выявленного нарушения ___ __________ 20___г. в _______. </w:t>
      </w:r>
    </w:p>
    <w:p w:rsidR="00D37D88" w:rsidRPr="008838F4" w:rsidRDefault="00D37D88" w:rsidP="00D37D88">
      <w:pPr>
        <w:pStyle w:val="22"/>
        <w:spacing w:after="0" w:line="240" w:lineRule="auto"/>
        <w:ind w:left="0" w:firstLine="709"/>
        <w:contextualSpacing/>
        <w:jc w:val="both"/>
        <w:rPr>
          <w:rFonts w:ascii="Times New Roman" w:hAnsi="Times New Roman" w:cs="Times New Roman"/>
          <w:bCs/>
        </w:rPr>
      </w:pPr>
    </w:p>
    <w:p w:rsidR="00D37D88" w:rsidRPr="008838F4" w:rsidRDefault="00D37D88" w:rsidP="00D37D88">
      <w:pPr>
        <w:pStyle w:val="22"/>
        <w:spacing w:after="0" w:line="240" w:lineRule="auto"/>
        <w:ind w:left="0" w:firstLine="709"/>
        <w:contextualSpacing/>
        <w:jc w:val="both"/>
        <w:rPr>
          <w:rFonts w:ascii="Times New Roman" w:hAnsi="Times New Roman" w:cs="Times New Roman"/>
        </w:rPr>
      </w:pPr>
      <w:r w:rsidRPr="008838F4">
        <w:rPr>
          <w:rFonts w:ascii="Times New Roman" w:hAnsi="Times New Roman" w:cs="Times New Roman"/>
          <w:bCs/>
        </w:rPr>
        <w:t>Настоящее решение может быть обжаловано в судебном порядке в течение трёх месяцев со дня его принятия.</w:t>
      </w:r>
    </w:p>
    <w:p w:rsidR="00D37D88" w:rsidRPr="008838F4" w:rsidRDefault="00D37D88" w:rsidP="00D37D88">
      <w:pPr>
        <w:pStyle w:val="22"/>
        <w:spacing w:after="0" w:line="240" w:lineRule="auto"/>
        <w:ind w:left="0"/>
        <w:contextualSpacing/>
        <w:jc w:val="both"/>
        <w:rPr>
          <w:rFonts w:ascii="Times New Roman" w:hAnsi="Times New Roman" w:cs="Times New Roman"/>
          <w:bCs/>
        </w:rPr>
      </w:pPr>
      <w:bookmarkStart w:id="0" w:name="_GoBack"/>
      <w:bookmarkEnd w:id="0"/>
    </w:p>
    <w:sectPr w:rsidR="00D37D88" w:rsidRPr="008838F4">
      <w:headerReference w:type="default" r:id="rId9"/>
      <w:footerReference w:type="default" r:id="rId10"/>
      <w:headerReference w:type="first" r:id="rId1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587" w:rsidRDefault="00D40045">
      <w:r>
        <w:separator/>
      </w:r>
    </w:p>
  </w:endnote>
  <w:endnote w:type="continuationSeparator" w:id="0">
    <w:p w:rsidR="005F5587" w:rsidRDefault="00D4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AF9" w:rsidRPr="002E6AF9" w:rsidRDefault="002E6AF9">
    <w:pPr>
      <w:pStyle w:val="ab"/>
      <w:jc w:val="right"/>
      <w:rPr>
        <w:sz w:val="16"/>
        <w:szCs w:val="16"/>
      </w:rPr>
    </w:pPr>
  </w:p>
  <w:p w:rsidR="002E6AF9" w:rsidRDefault="002E6AF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587" w:rsidRDefault="00D40045">
      <w:r>
        <w:separator/>
      </w:r>
    </w:p>
  </w:footnote>
  <w:footnote w:type="continuationSeparator" w:id="0">
    <w:p w:rsidR="005F5587" w:rsidRDefault="00D400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D0" w:rsidRDefault="00D40045">
    <w:pPr>
      <w:pStyle w:val="a7"/>
      <w:jc w:val="center"/>
    </w:pPr>
    <w:r>
      <w:fldChar w:fldCharType="begin"/>
    </w:r>
    <w:r>
      <w:instrText>PAGE   \* MERGEFORMAT</w:instrText>
    </w:r>
    <w:r>
      <w:fldChar w:fldCharType="separate"/>
    </w:r>
    <w:r w:rsidR="00C13542">
      <w:rPr>
        <w:noProof/>
      </w:rPr>
      <w:t>5</w:t>
    </w:r>
    <w:r>
      <w:fldChar w:fldCharType="end"/>
    </w:r>
  </w:p>
  <w:p w:rsidR="00FF26D0" w:rsidRDefault="00FF26D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
      <w:docPartObj>
        <w:docPartGallery w:val="Page Numbers (Top of Page)"/>
        <w:docPartUnique/>
      </w:docPartObj>
    </w:sdtPr>
    <w:sdtEndPr/>
    <w:sdtContent>
      <w:p w:rsidR="00FF26D0" w:rsidRDefault="00C13542">
        <w:pPr>
          <w:pStyle w:val="a7"/>
        </w:pPr>
      </w:p>
    </w:sdtContent>
  </w:sdt>
  <w:p w:rsidR="00FF26D0" w:rsidRDefault="00FF26D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E11D33"/>
    <w:multiLevelType w:val="hybridMultilevel"/>
    <w:tmpl w:val="6ADE3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01217A"/>
    <w:multiLevelType w:val="hybridMultilevel"/>
    <w:tmpl w:val="3796EFF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6D0"/>
    <w:rsid w:val="00014C0B"/>
    <w:rsid w:val="00017C89"/>
    <w:rsid w:val="00027792"/>
    <w:rsid w:val="000456E8"/>
    <w:rsid w:val="000534C8"/>
    <w:rsid w:val="000609F6"/>
    <w:rsid w:val="00062F33"/>
    <w:rsid w:val="000878EA"/>
    <w:rsid w:val="000A0200"/>
    <w:rsid w:val="000A5B75"/>
    <w:rsid w:val="000B2D98"/>
    <w:rsid w:val="000B4512"/>
    <w:rsid w:val="000B52A7"/>
    <w:rsid w:val="000B541C"/>
    <w:rsid w:val="000D2B3A"/>
    <w:rsid w:val="000E0139"/>
    <w:rsid w:val="000E4511"/>
    <w:rsid w:val="000F4899"/>
    <w:rsid w:val="001053F8"/>
    <w:rsid w:val="00125008"/>
    <w:rsid w:val="00143344"/>
    <w:rsid w:val="001707C3"/>
    <w:rsid w:val="00173E17"/>
    <w:rsid w:val="00195028"/>
    <w:rsid w:val="001B3558"/>
    <w:rsid w:val="001B629D"/>
    <w:rsid w:val="001B62A7"/>
    <w:rsid w:val="001C493B"/>
    <w:rsid w:val="001E028B"/>
    <w:rsid w:val="001F16C2"/>
    <w:rsid w:val="00204E62"/>
    <w:rsid w:val="00226C6F"/>
    <w:rsid w:val="00261887"/>
    <w:rsid w:val="002A69AB"/>
    <w:rsid w:val="002B3697"/>
    <w:rsid w:val="002B74FB"/>
    <w:rsid w:val="002C6C42"/>
    <w:rsid w:val="002D3A72"/>
    <w:rsid w:val="002E5273"/>
    <w:rsid w:val="002E6AF9"/>
    <w:rsid w:val="002E6E2F"/>
    <w:rsid w:val="002E7282"/>
    <w:rsid w:val="002F399B"/>
    <w:rsid w:val="003155EB"/>
    <w:rsid w:val="00325E94"/>
    <w:rsid w:val="0032666F"/>
    <w:rsid w:val="00327BD6"/>
    <w:rsid w:val="00333F0E"/>
    <w:rsid w:val="00333F96"/>
    <w:rsid w:val="00345922"/>
    <w:rsid w:val="003465A7"/>
    <w:rsid w:val="0035480D"/>
    <w:rsid w:val="003548EC"/>
    <w:rsid w:val="00355EE1"/>
    <w:rsid w:val="0036521F"/>
    <w:rsid w:val="00380811"/>
    <w:rsid w:val="003B0E82"/>
    <w:rsid w:val="003B486C"/>
    <w:rsid w:val="003C4352"/>
    <w:rsid w:val="003E176C"/>
    <w:rsid w:val="003E702D"/>
    <w:rsid w:val="00404B87"/>
    <w:rsid w:val="00417ED9"/>
    <w:rsid w:val="004210FA"/>
    <w:rsid w:val="00463CF2"/>
    <w:rsid w:val="00467D57"/>
    <w:rsid w:val="004768C7"/>
    <w:rsid w:val="00485A40"/>
    <w:rsid w:val="004A535F"/>
    <w:rsid w:val="004B4326"/>
    <w:rsid w:val="004B72E5"/>
    <w:rsid w:val="004C2DF5"/>
    <w:rsid w:val="004C6109"/>
    <w:rsid w:val="004D0487"/>
    <w:rsid w:val="004F3309"/>
    <w:rsid w:val="0050742C"/>
    <w:rsid w:val="00527E8C"/>
    <w:rsid w:val="00530B32"/>
    <w:rsid w:val="005334DA"/>
    <w:rsid w:val="005439C2"/>
    <w:rsid w:val="00551245"/>
    <w:rsid w:val="00554076"/>
    <w:rsid w:val="00572EC8"/>
    <w:rsid w:val="0059648C"/>
    <w:rsid w:val="005C4781"/>
    <w:rsid w:val="005D31CF"/>
    <w:rsid w:val="005E63C8"/>
    <w:rsid w:val="005F5587"/>
    <w:rsid w:val="00607CF3"/>
    <w:rsid w:val="00612630"/>
    <w:rsid w:val="006305A8"/>
    <w:rsid w:val="00636A05"/>
    <w:rsid w:val="006374A9"/>
    <w:rsid w:val="00646B24"/>
    <w:rsid w:val="00653286"/>
    <w:rsid w:val="00656802"/>
    <w:rsid w:val="006777F0"/>
    <w:rsid w:val="00686C2B"/>
    <w:rsid w:val="006D1709"/>
    <w:rsid w:val="006F0BFF"/>
    <w:rsid w:val="006F76AD"/>
    <w:rsid w:val="007014FF"/>
    <w:rsid w:val="00724477"/>
    <w:rsid w:val="00727124"/>
    <w:rsid w:val="00747FF1"/>
    <w:rsid w:val="007816CE"/>
    <w:rsid w:val="007840B0"/>
    <w:rsid w:val="007941D7"/>
    <w:rsid w:val="007A53B8"/>
    <w:rsid w:val="007B442C"/>
    <w:rsid w:val="007B5F23"/>
    <w:rsid w:val="007B7AF0"/>
    <w:rsid w:val="007C0625"/>
    <w:rsid w:val="007D181D"/>
    <w:rsid w:val="007F6499"/>
    <w:rsid w:val="008138B0"/>
    <w:rsid w:val="00821E27"/>
    <w:rsid w:val="008257C4"/>
    <w:rsid w:val="00831238"/>
    <w:rsid w:val="008415BF"/>
    <w:rsid w:val="00854799"/>
    <w:rsid w:val="00862F4C"/>
    <w:rsid w:val="00876469"/>
    <w:rsid w:val="00877BEF"/>
    <w:rsid w:val="008812F6"/>
    <w:rsid w:val="008838F4"/>
    <w:rsid w:val="008A05C6"/>
    <w:rsid w:val="008A3252"/>
    <w:rsid w:val="008A7539"/>
    <w:rsid w:val="008B0FD6"/>
    <w:rsid w:val="008C6CB9"/>
    <w:rsid w:val="008D2C7A"/>
    <w:rsid w:val="00900601"/>
    <w:rsid w:val="0091209B"/>
    <w:rsid w:val="009305F4"/>
    <w:rsid w:val="00932D7D"/>
    <w:rsid w:val="009362F1"/>
    <w:rsid w:val="009447A2"/>
    <w:rsid w:val="009505CA"/>
    <w:rsid w:val="00961298"/>
    <w:rsid w:val="0096342F"/>
    <w:rsid w:val="00984642"/>
    <w:rsid w:val="00995748"/>
    <w:rsid w:val="009A28C2"/>
    <w:rsid w:val="009A31CD"/>
    <w:rsid w:val="009A5370"/>
    <w:rsid w:val="009E3AB0"/>
    <w:rsid w:val="00A46DE2"/>
    <w:rsid w:val="00A57F33"/>
    <w:rsid w:val="00A6083F"/>
    <w:rsid w:val="00AA0255"/>
    <w:rsid w:val="00AA389C"/>
    <w:rsid w:val="00AB0C9E"/>
    <w:rsid w:val="00AC6208"/>
    <w:rsid w:val="00AC7451"/>
    <w:rsid w:val="00AD4CD7"/>
    <w:rsid w:val="00AE2119"/>
    <w:rsid w:val="00AE7313"/>
    <w:rsid w:val="00AF1A11"/>
    <w:rsid w:val="00B03361"/>
    <w:rsid w:val="00B04FE2"/>
    <w:rsid w:val="00B12466"/>
    <w:rsid w:val="00B1576A"/>
    <w:rsid w:val="00B165EF"/>
    <w:rsid w:val="00B32C30"/>
    <w:rsid w:val="00B82313"/>
    <w:rsid w:val="00B876C7"/>
    <w:rsid w:val="00B94AA6"/>
    <w:rsid w:val="00BB2164"/>
    <w:rsid w:val="00BD0158"/>
    <w:rsid w:val="00BD68C9"/>
    <w:rsid w:val="00BE2C06"/>
    <w:rsid w:val="00BE31DC"/>
    <w:rsid w:val="00BE5CE2"/>
    <w:rsid w:val="00C06A6D"/>
    <w:rsid w:val="00C13542"/>
    <w:rsid w:val="00C2472A"/>
    <w:rsid w:val="00C4277E"/>
    <w:rsid w:val="00C42DA9"/>
    <w:rsid w:val="00C50AAD"/>
    <w:rsid w:val="00C70D0B"/>
    <w:rsid w:val="00C75871"/>
    <w:rsid w:val="00C962AF"/>
    <w:rsid w:val="00CB14F4"/>
    <w:rsid w:val="00CB40B5"/>
    <w:rsid w:val="00CB4F76"/>
    <w:rsid w:val="00CC1B0D"/>
    <w:rsid w:val="00CC2D1A"/>
    <w:rsid w:val="00D14FFD"/>
    <w:rsid w:val="00D22F09"/>
    <w:rsid w:val="00D37D88"/>
    <w:rsid w:val="00D40045"/>
    <w:rsid w:val="00D41C93"/>
    <w:rsid w:val="00D425F5"/>
    <w:rsid w:val="00D44B58"/>
    <w:rsid w:val="00D53F31"/>
    <w:rsid w:val="00D65EFC"/>
    <w:rsid w:val="00D708FB"/>
    <w:rsid w:val="00D73113"/>
    <w:rsid w:val="00D81266"/>
    <w:rsid w:val="00D90A63"/>
    <w:rsid w:val="00D969AA"/>
    <w:rsid w:val="00DA2C4E"/>
    <w:rsid w:val="00DB2A0C"/>
    <w:rsid w:val="00DB482A"/>
    <w:rsid w:val="00DC2F42"/>
    <w:rsid w:val="00DC4DA0"/>
    <w:rsid w:val="00DD78F8"/>
    <w:rsid w:val="00DE54BE"/>
    <w:rsid w:val="00E44E5E"/>
    <w:rsid w:val="00E6555A"/>
    <w:rsid w:val="00E74551"/>
    <w:rsid w:val="00E859FF"/>
    <w:rsid w:val="00E9784D"/>
    <w:rsid w:val="00E97FAD"/>
    <w:rsid w:val="00EA748E"/>
    <w:rsid w:val="00EB0C2E"/>
    <w:rsid w:val="00EB0F19"/>
    <w:rsid w:val="00EB122C"/>
    <w:rsid w:val="00EC196F"/>
    <w:rsid w:val="00ED415E"/>
    <w:rsid w:val="00ED61F6"/>
    <w:rsid w:val="00EF15DE"/>
    <w:rsid w:val="00F079ED"/>
    <w:rsid w:val="00F1587E"/>
    <w:rsid w:val="00F31195"/>
    <w:rsid w:val="00F435DA"/>
    <w:rsid w:val="00F769C7"/>
    <w:rsid w:val="00F82154"/>
    <w:rsid w:val="00FA62CF"/>
    <w:rsid w:val="00FB61BE"/>
    <w:rsid w:val="00FC2225"/>
    <w:rsid w:val="00FC6BFF"/>
    <w:rsid w:val="00FE3A4C"/>
    <w:rsid w:val="00FF26D0"/>
  </w:rsids>
  <m:mathPr>
    <m:mathFont m:val="Cambria Math"/>
    <m:brkBin m:val="before"/>
    <m:brkBinSub m:val="--"/>
    <m:smallFrac m:val="0"/>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469"/>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semiHidden/>
    <w:unhideWhenUsed/>
    <w:qFormat/>
    <w:pPr>
      <w:keepNext/>
      <w:jc w:val="center"/>
      <w:outlineLvl w:val="2"/>
    </w:pPr>
    <w:rPr>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rPr>
      <w:rFonts w:ascii="Times New Roman" w:eastAsia="Times New Roman" w:hAnsi="Times New Roman" w:cs="Times New Roman"/>
      <w:sz w:val="20"/>
      <w:szCs w:val="20"/>
      <w:lang w:eastAsia="ru-RU"/>
    </w:rPr>
  </w:style>
  <w:style w:type="character" w:customStyle="1" w:styleId="2">
    <w:name w:val="Основной текст (2)_"/>
    <w:rPr>
      <w:shd w:val="clear" w:color="auto" w:fill="FFFFFF"/>
    </w:rPr>
  </w:style>
  <w:style w:type="character" w:customStyle="1" w:styleId="a4">
    <w:name w:val="Основной текст Знак"/>
    <w:semiHidden/>
    <w:rPr>
      <w:sz w:val="24"/>
      <w:szCs w:val="24"/>
    </w:rPr>
  </w:style>
  <w:style w:type="character" w:customStyle="1" w:styleId="30">
    <w:name w:val="Основной текст 3 Знак"/>
    <w:basedOn w:val="a0"/>
    <w:rPr>
      <w:rFonts w:ascii="Times New Roman" w:eastAsia="Times New Roman" w:hAnsi="Times New Roman" w:cs="Times New Roman"/>
      <w:sz w:val="16"/>
      <w:szCs w:val="16"/>
      <w:lang w:eastAsia="ru-RU"/>
    </w:rPr>
  </w:style>
  <w:style w:type="character" w:customStyle="1" w:styleId="20">
    <w:name w:val="Основной текст с отступом 2 Знак"/>
    <w:semiHidden/>
  </w:style>
  <w:style w:type="character" w:customStyle="1" w:styleId="31">
    <w:name w:val="Заголовок 3 Знак"/>
    <w:basedOn w:val="a0"/>
    <w:semiHidden/>
    <w:rPr>
      <w:rFonts w:ascii="Times New Roman" w:eastAsia="Times New Roman" w:hAnsi="Times New Roman" w:cs="Times New Roman"/>
      <w:b/>
      <w:color w:val="000000"/>
      <w:sz w:val="26"/>
      <w:szCs w:val="20"/>
      <w:lang w:eastAsia="ru-RU"/>
    </w:rPr>
  </w:style>
  <w:style w:type="paragraph" w:styleId="a5">
    <w:name w:val="List Paragraph"/>
    <w:basedOn w:val="a"/>
    <w:uiPriority w:val="1"/>
    <w:qFormat/>
    <w:pPr>
      <w:ind w:left="720"/>
      <w:contextualSpacing/>
    </w:pPr>
  </w:style>
  <w:style w:type="character" w:styleId="a6">
    <w:name w:val="Hyperlink"/>
    <w:rPr>
      <w:color w:val="0000FF"/>
      <w:u w:val="single"/>
    </w:rPr>
  </w:style>
  <w:style w:type="paragraph" w:styleId="a7">
    <w:name w:val="header"/>
    <w:basedOn w:val="a"/>
    <w:pPr>
      <w:tabs>
        <w:tab w:val="center" w:pos="4677"/>
        <w:tab w:val="right" w:pos="9355"/>
      </w:tabs>
    </w:pPr>
  </w:style>
  <w:style w:type="character" w:customStyle="1" w:styleId="apple-style-span">
    <w:name w:val="apple-style-span"/>
    <w:basedOn w:val="a0"/>
  </w:style>
  <w:style w:type="paragraph" w:customStyle="1" w:styleId="21">
    <w:name w:val="Основной текст (2)"/>
    <w:basedOn w:val="a"/>
    <w:pPr>
      <w:widowControl w:val="0"/>
      <w:shd w:val="clear" w:color="auto" w:fill="FFFFFF"/>
      <w:spacing w:line="250" w:lineRule="exact"/>
      <w:jc w:val="right"/>
    </w:pPr>
    <w:rPr>
      <w:rFonts w:asciiTheme="minorHAnsi" w:eastAsiaTheme="minorHAnsi" w:hAnsiTheme="minorHAnsi" w:cstheme="minorBidi"/>
      <w:sz w:val="22"/>
      <w:szCs w:val="22"/>
      <w:lang w:eastAsia="en-US"/>
    </w:rPr>
  </w:style>
  <w:style w:type="paragraph" w:styleId="a8">
    <w:name w:val="Body Text"/>
    <w:basedOn w:val="a"/>
    <w:semiHidden/>
    <w:pPr>
      <w:jc w:val="both"/>
    </w:pPr>
    <w:rPr>
      <w:rFonts w:asciiTheme="minorHAnsi" w:eastAsiaTheme="minorHAnsi" w:hAnsiTheme="minorHAnsi" w:cstheme="minorBidi"/>
      <w:sz w:val="24"/>
      <w:szCs w:val="24"/>
      <w:lang w:eastAsia="en-US"/>
    </w:rPr>
  </w:style>
  <w:style w:type="paragraph" w:styleId="22">
    <w:name w:val="Body Text Indent 2"/>
    <w:basedOn w:val="a"/>
    <w:semiHidden/>
    <w:pPr>
      <w:spacing w:after="120" w:line="480" w:lineRule="auto"/>
      <w:ind w:left="283"/>
    </w:pPr>
    <w:rPr>
      <w:rFonts w:asciiTheme="minorHAnsi" w:eastAsiaTheme="minorHAnsi" w:hAnsiTheme="minorHAnsi" w:cstheme="minorBidi"/>
      <w:sz w:val="22"/>
      <w:szCs w:val="22"/>
      <w:lang w:eastAsia="en-US"/>
    </w:rPr>
  </w:style>
  <w:style w:type="paragraph" w:styleId="32">
    <w:name w:val="Body Text 3"/>
    <w:basedOn w:val="a"/>
    <w:pPr>
      <w:spacing w:after="120"/>
    </w:pPr>
    <w:rPr>
      <w:sz w:val="16"/>
      <w:szCs w:val="16"/>
    </w:rPr>
  </w:style>
  <w:style w:type="paragraph" w:styleId="a9">
    <w:name w:val="Balloon Text"/>
    <w:basedOn w:val="a"/>
    <w:link w:val="aa"/>
    <w:uiPriority w:val="99"/>
    <w:semiHidden/>
    <w:unhideWhenUsed/>
    <w:rsid w:val="009A5370"/>
    <w:rPr>
      <w:rFonts w:ascii="Segoe UI" w:hAnsi="Segoe UI" w:cs="Segoe UI"/>
      <w:sz w:val="18"/>
      <w:szCs w:val="18"/>
    </w:rPr>
  </w:style>
  <w:style w:type="character" w:customStyle="1" w:styleId="aa">
    <w:name w:val="Текст выноски Знак"/>
    <w:basedOn w:val="a0"/>
    <w:link w:val="a9"/>
    <w:uiPriority w:val="99"/>
    <w:semiHidden/>
    <w:rsid w:val="009A5370"/>
    <w:rPr>
      <w:rFonts w:ascii="Segoe UI" w:eastAsia="Times New Roman" w:hAnsi="Segoe UI" w:cs="Segoe UI"/>
      <w:sz w:val="18"/>
      <w:szCs w:val="18"/>
      <w:lang w:eastAsia="ru-RU"/>
    </w:rPr>
  </w:style>
  <w:style w:type="paragraph" w:styleId="ab">
    <w:name w:val="footer"/>
    <w:basedOn w:val="a"/>
    <w:link w:val="ac"/>
    <w:uiPriority w:val="99"/>
    <w:unhideWhenUsed/>
    <w:rsid w:val="002E6AF9"/>
    <w:pPr>
      <w:tabs>
        <w:tab w:val="center" w:pos="4677"/>
        <w:tab w:val="right" w:pos="9355"/>
      </w:tabs>
    </w:pPr>
  </w:style>
  <w:style w:type="character" w:customStyle="1" w:styleId="ac">
    <w:name w:val="Нижний колонтитул Знак"/>
    <w:basedOn w:val="a0"/>
    <w:link w:val="ab"/>
    <w:uiPriority w:val="99"/>
    <w:rsid w:val="002E6AF9"/>
    <w:rPr>
      <w:rFonts w:ascii="Times New Roman" w:eastAsia="Times New Roman" w:hAnsi="Times New Roman" w:cs="Times New Roman"/>
      <w:sz w:val="20"/>
      <w:szCs w:val="20"/>
      <w:lang w:eastAsia="ru-RU"/>
    </w:rPr>
  </w:style>
  <w:style w:type="paragraph" w:customStyle="1" w:styleId="Default">
    <w:name w:val="Default"/>
    <w:rsid w:val="00173E17"/>
    <w:pPr>
      <w:autoSpaceDE w:val="0"/>
      <w:autoSpaceDN w:val="0"/>
      <w:adjustRightInd w:val="0"/>
      <w:spacing w:after="0" w:line="240" w:lineRule="auto"/>
      <w:ind w:left="-567"/>
      <w:jc w:val="both"/>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3320">
      <w:bodyDiv w:val="1"/>
      <w:marLeft w:val="0"/>
      <w:marRight w:val="0"/>
      <w:marTop w:val="0"/>
      <w:marBottom w:val="0"/>
      <w:divBdr>
        <w:top w:val="none" w:sz="0" w:space="0" w:color="auto"/>
        <w:left w:val="none" w:sz="0" w:space="0" w:color="auto"/>
        <w:bottom w:val="none" w:sz="0" w:space="0" w:color="auto"/>
        <w:right w:val="none" w:sz="0" w:space="0" w:color="auto"/>
      </w:divBdr>
    </w:div>
    <w:div w:id="791630319">
      <w:bodyDiv w:val="1"/>
      <w:marLeft w:val="0"/>
      <w:marRight w:val="0"/>
      <w:marTop w:val="0"/>
      <w:marBottom w:val="0"/>
      <w:divBdr>
        <w:top w:val="none" w:sz="0" w:space="0" w:color="auto"/>
        <w:left w:val="none" w:sz="0" w:space="0" w:color="auto"/>
        <w:bottom w:val="none" w:sz="0" w:space="0" w:color="auto"/>
        <w:right w:val="none" w:sz="0" w:space="0" w:color="auto"/>
      </w:divBdr>
    </w:div>
    <w:div w:id="1503593601">
      <w:bodyDiv w:val="1"/>
      <w:marLeft w:val="0"/>
      <w:marRight w:val="0"/>
      <w:marTop w:val="0"/>
      <w:marBottom w:val="0"/>
      <w:divBdr>
        <w:top w:val="none" w:sz="0" w:space="0" w:color="auto"/>
        <w:left w:val="none" w:sz="0" w:space="0" w:color="auto"/>
        <w:bottom w:val="none" w:sz="0" w:space="0" w:color="auto"/>
        <w:right w:val="none" w:sz="0" w:space="0" w:color="auto"/>
      </w:divBdr>
    </w:div>
    <w:div w:id="1558009209">
      <w:bodyDiv w:val="1"/>
      <w:marLeft w:val="0"/>
      <w:marRight w:val="0"/>
      <w:marTop w:val="0"/>
      <w:marBottom w:val="0"/>
      <w:divBdr>
        <w:top w:val="none" w:sz="0" w:space="0" w:color="auto"/>
        <w:left w:val="none" w:sz="0" w:space="0" w:color="auto"/>
        <w:bottom w:val="none" w:sz="0" w:space="0" w:color="auto"/>
        <w:right w:val="none" w:sz="0" w:space="0" w:color="auto"/>
      </w:divBdr>
    </w:div>
    <w:div w:id="197251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DE9C7-7162-4854-9CB6-66C0396D6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2821</Words>
  <Characters>16085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2022-10-13T11:33:00Z</cp:lastPrinted>
  <dcterms:created xsi:type="dcterms:W3CDTF">2025-04-15T09:39:00Z</dcterms:created>
  <dcterms:modified xsi:type="dcterms:W3CDTF">2025-04-15T09:39:00Z</dcterms:modified>
  <cp:version>0900.0100.01</cp:version>
</cp:coreProperties>
</file>