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7B693" w14:textId="77777777" w:rsidR="006E2C4D" w:rsidRPr="00A50F45" w:rsidRDefault="006E2C4D" w:rsidP="006E2C4D">
      <w:pPr>
        <w:widowControl w:val="0"/>
        <w:autoSpaceDN w:val="0"/>
        <w:ind w:left="5387"/>
        <w:rPr>
          <w:b/>
          <w:bCs/>
          <w:kern w:val="3"/>
          <w:u w:color="000000"/>
          <w:lang w:val="en-US" w:eastAsia="ja-JP" w:bidi="fa-IR"/>
        </w:rPr>
      </w:pPr>
    </w:p>
    <w:p w14:paraId="796FFDA2" w14:textId="77777777" w:rsidR="00E73B00" w:rsidRPr="00A50F45" w:rsidRDefault="00E73B00" w:rsidP="00E73B00">
      <w:pPr>
        <w:autoSpaceDN w:val="0"/>
        <w:ind w:left="5387"/>
        <w:rPr>
          <w:rFonts w:eastAsia="Arial Unicode MS" w:cs="Arial Unicode MS"/>
          <w:b/>
          <w:color w:val="000000"/>
          <w:kern w:val="3"/>
          <w:u w:color="000000"/>
          <w:bdr w:val="none" w:sz="0" w:space="0" w:color="auto" w:frame="1"/>
          <w:lang w:val="en-US" w:eastAsia="ja-JP" w:bidi="fa-IR"/>
        </w:rPr>
      </w:pPr>
    </w:p>
    <w:p w14:paraId="5CB8E55C" w14:textId="57BBCD23" w:rsidR="00D24BC1" w:rsidRPr="00A50F45" w:rsidRDefault="00D24BC1" w:rsidP="00D24BC1">
      <w:pPr>
        <w:pStyle w:val="ConsPlusNormal"/>
        <w:ind w:firstLine="0"/>
        <w:rPr>
          <w:color w:val="auto"/>
          <w:sz w:val="24"/>
          <w:szCs w:val="24"/>
          <w:lang w:val="en-US"/>
        </w:rPr>
      </w:pPr>
    </w:p>
    <w:p w14:paraId="5AB9A64F" w14:textId="77777777" w:rsidR="00D2310B" w:rsidRPr="00A50F45" w:rsidRDefault="00D2310B" w:rsidP="00D24BC1">
      <w:pPr>
        <w:pStyle w:val="ConsPlusNormal"/>
        <w:ind w:firstLine="0"/>
        <w:rPr>
          <w:color w:val="auto"/>
          <w:sz w:val="24"/>
          <w:szCs w:val="24"/>
          <w:lang w:val="en-US"/>
        </w:rPr>
      </w:pPr>
    </w:p>
    <w:p w14:paraId="41A9D9AE" w14:textId="304DCFD5" w:rsidR="00CC7525" w:rsidRPr="00A50F45" w:rsidRDefault="00BA2AFE" w:rsidP="00DE53DB">
      <w:pPr>
        <w:widowControl w:val="0"/>
        <w:tabs>
          <w:tab w:val="left" w:pos="5812"/>
        </w:tabs>
        <w:jc w:val="center"/>
        <w:rPr>
          <w:sz w:val="26"/>
          <w:szCs w:val="26"/>
        </w:rPr>
      </w:pPr>
      <w:r>
        <w:rPr>
          <w:sz w:val="26"/>
          <w:szCs w:val="26"/>
        </w:rPr>
        <w:t>РЕШЕНИЕ</w:t>
      </w:r>
      <w:r w:rsidRPr="00D4578D">
        <w:rPr>
          <w:sz w:val="26"/>
          <w:szCs w:val="26"/>
        </w:rPr>
        <w:t xml:space="preserve"> № </w:t>
      </w:r>
      <w:r>
        <w:rPr>
          <w:sz w:val="26"/>
          <w:szCs w:val="26"/>
        </w:rPr>
        <w:t>РНП</w:t>
      </w:r>
      <w:r w:rsidRPr="00D4578D">
        <w:rPr>
          <w:sz w:val="26"/>
          <w:szCs w:val="26"/>
        </w:rPr>
        <w:t>-63</w:t>
      </w:r>
      <w:r w:rsidR="005373A3" w:rsidRPr="00D4578D">
        <w:rPr>
          <w:sz w:val="26"/>
          <w:szCs w:val="26"/>
        </w:rPr>
        <w:t>-</w:t>
      </w:r>
      <w:r w:rsidR="007E474F" w:rsidRPr="00D4578D">
        <w:rPr>
          <w:sz w:val="26"/>
          <w:szCs w:val="26"/>
        </w:rPr>
        <w:t>2</w:t>
      </w:r>
      <w:r w:rsidR="00A50F45">
        <w:rPr>
          <w:sz w:val="26"/>
          <w:szCs w:val="26"/>
        </w:rPr>
        <w:t>13</w:t>
      </w:r>
    </w:p>
    <w:p w14:paraId="186A4FFC" w14:textId="77777777" w:rsidR="00CC7525" w:rsidRPr="00D4578D" w:rsidRDefault="00CC7525" w:rsidP="00026F7E">
      <w:pPr>
        <w:widowControl w:val="0"/>
        <w:tabs>
          <w:tab w:val="left" w:pos="5812"/>
        </w:tabs>
        <w:jc w:val="center"/>
        <w:rPr>
          <w:sz w:val="26"/>
          <w:szCs w:val="26"/>
        </w:rPr>
      </w:pPr>
    </w:p>
    <w:p w14:paraId="7F0FA3F5" w14:textId="77777777" w:rsidR="00BA2AFE" w:rsidRDefault="00BA2AFE" w:rsidP="00BA2AFE">
      <w:pPr>
        <w:widowControl w:val="0"/>
        <w:tabs>
          <w:tab w:val="left" w:pos="5812"/>
        </w:tabs>
        <w:rPr>
          <w:sz w:val="26"/>
          <w:szCs w:val="26"/>
        </w:rPr>
      </w:pPr>
      <w:r>
        <w:rPr>
          <w:sz w:val="26"/>
          <w:szCs w:val="26"/>
        </w:rPr>
        <w:t>Резолютивная часть оглашена</w:t>
      </w:r>
    </w:p>
    <w:p w14:paraId="1611FA7F" w14:textId="6DEEE01E" w:rsidR="00BA2AFE" w:rsidRDefault="007E474F" w:rsidP="00BA2AFE">
      <w:pPr>
        <w:widowControl w:val="0"/>
        <w:tabs>
          <w:tab w:val="left" w:pos="5529"/>
        </w:tabs>
        <w:rPr>
          <w:sz w:val="26"/>
          <w:szCs w:val="26"/>
        </w:rPr>
      </w:pPr>
      <w:r>
        <w:rPr>
          <w:sz w:val="26"/>
          <w:szCs w:val="26"/>
        </w:rPr>
        <w:t>2</w:t>
      </w:r>
      <w:r w:rsidR="00A50F45">
        <w:rPr>
          <w:sz w:val="26"/>
          <w:szCs w:val="26"/>
        </w:rPr>
        <w:t>6</w:t>
      </w:r>
      <w:r>
        <w:rPr>
          <w:sz w:val="26"/>
          <w:szCs w:val="26"/>
        </w:rPr>
        <w:t>.06</w:t>
      </w:r>
      <w:r w:rsidR="00D70749" w:rsidRPr="006E2C4D">
        <w:rPr>
          <w:sz w:val="26"/>
          <w:szCs w:val="26"/>
        </w:rPr>
        <w:t>.</w:t>
      </w:r>
      <w:r w:rsidR="00C07D3E" w:rsidRPr="004C0893">
        <w:rPr>
          <w:sz w:val="26"/>
          <w:szCs w:val="26"/>
        </w:rPr>
        <w:t>202</w:t>
      </w:r>
      <w:r w:rsidR="00836D2B">
        <w:rPr>
          <w:sz w:val="26"/>
          <w:szCs w:val="26"/>
        </w:rPr>
        <w:t>6</w:t>
      </w:r>
      <w:r w:rsidR="00BA2AFE">
        <w:rPr>
          <w:sz w:val="26"/>
          <w:szCs w:val="26"/>
        </w:rPr>
        <w:t xml:space="preserve">                                                                        </w:t>
      </w:r>
      <w:r w:rsidR="00B05993">
        <w:rPr>
          <w:sz w:val="26"/>
          <w:szCs w:val="26"/>
        </w:rPr>
        <w:t xml:space="preserve">         </w:t>
      </w:r>
      <w:r w:rsidR="00BA2AFE">
        <w:rPr>
          <w:sz w:val="26"/>
          <w:szCs w:val="26"/>
        </w:rPr>
        <w:t xml:space="preserve">                             </w:t>
      </w:r>
      <w:r w:rsidR="001D0762">
        <w:rPr>
          <w:sz w:val="26"/>
          <w:szCs w:val="26"/>
        </w:rPr>
        <w:t xml:space="preserve">  </w:t>
      </w:r>
      <w:r w:rsidR="00BA2AFE">
        <w:rPr>
          <w:sz w:val="26"/>
          <w:szCs w:val="26"/>
        </w:rPr>
        <w:t xml:space="preserve">     г.  Самара</w:t>
      </w:r>
    </w:p>
    <w:p w14:paraId="4AC3A3CA" w14:textId="77777777" w:rsidR="00BA2AFE" w:rsidRDefault="00BA2AFE" w:rsidP="00BA2AFE">
      <w:pPr>
        <w:ind w:firstLine="709"/>
        <w:jc w:val="both"/>
        <w:rPr>
          <w:rFonts w:eastAsia="Calibri"/>
          <w:sz w:val="26"/>
          <w:szCs w:val="26"/>
          <w:lang w:eastAsia="ru-RU"/>
        </w:rPr>
      </w:pPr>
    </w:p>
    <w:p w14:paraId="2E56545E" w14:textId="44C80F5F" w:rsidR="006D05B8" w:rsidRDefault="006D05B8" w:rsidP="006D05B8">
      <w:pPr>
        <w:ind w:firstLine="709"/>
        <w:jc w:val="both"/>
        <w:rPr>
          <w:rFonts w:eastAsia="Calibri"/>
          <w:sz w:val="26"/>
          <w:szCs w:val="26"/>
          <w:lang w:eastAsia="ru-RU"/>
        </w:rPr>
      </w:pPr>
      <w:r>
        <w:rPr>
          <w:rFonts w:eastAsia="Calibri"/>
          <w:sz w:val="26"/>
          <w:szCs w:val="26"/>
          <w:lang w:eastAsia="ru-RU"/>
        </w:rPr>
        <w:t xml:space="preserve">Комиссия Управления Федеральной антимонопольной службы по Самарской области (Самарское УФАС России) по контролю в сфере закупок (далее – Комиссия Самарского УФАС) </w:t>
      </w:r>
      <w:r w:rsidR="00DD45DB" w:rsidRPr="00DD45DB">
        <w:rPr>
          <w:rFonts w:eastAsia="Calibri"/>
          <w:sz w:val="26"/>
          <w:szCs w:val="26"/>
          <w:lang w:eastAsia="ru-RU"/>
        </w:rPr>
        <w:t xml:space="preserve">в составе: </w:t>
      </w:r>
    </w:p>
    <w:p w14:paraId="240E1758" w14:textId="3481ADC7" w:rsidR="007E474F" w:rsidRPr="00A50F45" w:rsidRDefault="00FF2B96" w:rsidP="004A7C3A">
      <w:pPr>
        <w:ind w:firstLine="709"/>
        <w:jc w:val="both"/>
        <w:rPr>
          <w:sz w:val="26"/>
          <w:szCs w:val="26"/>
        </w:rPr>
      </w:pPr>
      <w:r w:rsidRPr="000112D6">
        <w:rPr>
          <w:sz w:val="26"/>
          <w:szCs w:val="26"/>
        </w:rPr>
        <w:t>рассмотрев в соответствии со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Правительства РФ от 30.06.2021 № 1078 «</w:t>
      </w:r>
      <w:r w:rsidRPr="000112D6">
        <w:rPr>
          <w:rFonts w:eastAsiaTheme="minorHAnsi"/>
          <w:sz w:val="26"/>
          <w:szCs w:val="26"/>
          <w:lang w:eastAsia="en-US"/>
        </w:rPr>
        <w:t xml:space="preserve">О порядке ведения реестра недобросовестных поставщиков (подрядчиков, исполнителей), о внесении изменений в некоторые акты Правительства </w:t>
      </w:r>
      <w:r w:rsidRPr="00B275D0">
        <w:rPr>
          <w:rFonts w:eastAsiaTheme="minorHAnsi"/>
          <w:sz w:val="26"/>
          <w:szCs w:val="26"/>
          <w:lang w:eastAsia="en-US"/>
        </w:rPr>
        <w:t>Российской Федерации и признании утратившими силу некоторых актов и отдельных положений некоторых актов Правительства Российской Федерации</w:t>
      </w:r>
      <w:r w:rsidRPr="00B275D0">
        <w:rPr>
          <w:sz w:val="26"/>
          <w:szCs w:val="26"/>
        </w:rPr>
        <w:t xml:space="preserve">» </w:t>
      </w:r>
      <w:r w:rsidR="00FD7340">
        <w:rPr>
          <w:sz w:val="26"/>
          <w:szCs w:val="26"/>
        </w:rPr>
        <w:t xml:space="preserve">обращение </w:t>
      </w:r>
      <w:r w:rsidR="007E474F" w:rsidRPr="00A50F45">
        <w:rPr>
          <w:sz w:val="26"/>
          <w:szCs w:val="26"/>
        </w:rPr>
        <w:t xml:space="preserve">ГОСУДАРСТВЕННОЕ БЮДЖЕТНОЕ УЧРЕЖДЕНИЕ ЗДРАВООХРАНЕНИЯ САМАРСКОЙ ОБЛАСТИ "ТОЛЬЯТТИНСКИЙ КОЖНО-ВЕНЕРОЛОГИЧЕСКИЙ ДИСПАНСЕР" </w:t>
      </w:r>
      <w:r w:rsidR="006D05B8" w:rsidRPr="00A50F45">
        <w:rPr>
          <w:kern w:val="3"/>
          <w:sz w:val="26"/>
          <w:szCs w:val="26"/>
          <w:bdr w:val="none" w:sz="0" w:space="0" w:color="auto" w:frame="1"/>
          <w:lang w:eastAsia="ja-JP" w:bidi="fa-IR"/>
        </w:rPr>
        <w:t>(далее –</w:t>
      </w:r>
      <w:r w:rsidR="005D5D40" w:rsidRPr="00A50F45">
        <w:rPr>
          <w:kern w:val="3"/>
          <w:sz w:val="26"/>
          <w:szCs w:val="26"/>
          <w:bdr w:val="none" w:sz="0" w:space="0" w:color="auto" w:frame="1"/>
          <w:lang w:eastAsia="ja-JP" w:bidi="fa-IR"/>
        </w:rPr>
        <w:t xml:space="preserve"> </w:t>
      </w:r>
      <w:r w:rsidR="006D05B8" w:rsidRPr="00A50F45">
        <w:rPr>
          <w:kern w:val="3"/>
          <w:sz w:val="26"/>
          <w:szCs w:val="26"/>
          <w:bdr w:val="none" w:sz="0" w:space="0" w:color="auto" w:frame="1"/>
          <w:lang w:eastAsia="ja-JP" w:bidi="fa-IR"/>
        </w:rPr>
        <w:t>Заказчик)</w:t>
      </w:r>
      <w:r w:rsidR="00B275D0" w:rsidRPr="00A50F45">
        <w:rPr>
          <w:kern w:val="3"/>
          <w:sz w:val="26"/>
          <w:szCs w:val="26"/>
          <w:bdr w:val="none" w:sz="0" w:space="0" w:color="auto" w:frame="1"/>
          <w:lang w:eastAsia="ja-JP" w:bidi="fa-IR"/>
        </w:rPr>
        <w:t xml:space="preserve"> </w:t>
      </w:r>
      <w:r w:rsidR="00BE4E54" w:rsidRPr="00A50F45">
        <w:rPr>
          <w:sz w:val="26"/>
          <w:szCs w:val="26"/>
        </w:rPr>
        <w:t xml:space="preserve">о включении сведений об </w:t>
      </w:r>
      <w:r w:rsidR="007E474F" w:rsidRPr="00A50F45">
        <w:rPr>
          <w:sz w:val="26"/>
          <w:szCs w:val="26"/>
        </w:rPr>
        <w:t xml:space="preserve">ИП </w:t>
      </w:r>
      <w:r w:rsidR="00A50F45" w:rsidRPr="00A50F45">
        <w:rPr>
          <w:sz w:val="26"/>
          <w:szCs w:val="26"/>
        </w:rPr>
        <w:t>К</w:t>
      </w:r>
      <w:r w:rsidR="00D4578D">
        <w:rPr>
          <w:sz w:val="26"/>
          <w:szCs w:val="26"/>
        </w:rPr>
        <w:t>.</w:t>
      </w:r>
      <w:r w:rsidR="00A50F45" w:rsidRPr="00A50F45">
        <w:rPr>
          <w:sz w:val="26"/>
          <w:szCs w:val="26"/>
        </w:rPr>
        <w:t xml:space="preserve">А.С. </w:t>
      </w:r>
      <w:r w:rsidR="00AE4BE9" w:rsidRPr="00A50F45">
        <w:rPr>
          <w:sz w:val="26"/>
          <w:szCs w:val="26"/>
          <w:bdr w:val="none" w:sz="0" w:space="0" w:color="auto" w:frame="1"/>
        </w:rPr>
        <w:t>(далее –</w:t>
      </w:r>
      <w:r w:rsidR="000543D1" w:rsidRPr="00A50F45">
        <w:rPr>
          <w:sz w:val="26"/>
          <w:szCs w:val="26"/>
          <w:bdr w:val="none" w:sz="0" w:space="0" w:color="auto" w:frame="1"/>
        </w:rPr>
        <w:t xml:space="preserve"> </w:t>
      </w:r>
      <w:r w:rsidR="000C5FD3" w:rsidRPr="00A50F45">
        <w:rPr>
          <w:sz w:val="26"/>
          <w:szCs w:val="26"/>
          <w:bdr w:val="none" w:sz="0" w:space="0" w:color="auto" w:frame="1"/>
        </w:rPr>
        <w:t>Участник</w:t>
      </w:r>
      <w:r w:rsidR="00A50F45" w:rsidRPr="00A50F45">
        <w:rPr>
          <w:sz w:val="26"/>
          <w:szCs w:val="26"/>
          <w:bdr w:val="none" w:sz="0" w:space="0" w:color="auto" w:frame="1"/>
        </w:rPr>
        <w:t>, Победитель</w:t>
      </w:r>
      <w:r w:rsidR="00AE4BE9" w:rsidRPr="00A50F45">
        <w:rPr>
          <w:sz w:val="26"/>
          <w:szCs w:val="26"/>
          <w:bdr w:val="none" w:sz="0" w:space="0" w:color="auto" w:frame="1"/>
        </w:rPr>
        <w:t xml:space="preserve">) </w:t>
      </w:r>
      <w:r w:rsidR="006D05B8" w:rsidRPr="00A50F45">
        <w:rPr>
          <w:sz w:val="26"/>
          <w:szCs w:val="26"/>
        </w:rPr>
        <w:t xml:space="preserve">в Реестр недобросовестных поставщиков </w:t>
      </w:r>
      <w:bookmarkStart w:id="0" w:name="_Hlk111794063"/>
      <w:r w:rsidR="006D05B8" w:rsidRPr="00A50F45">
        <w:rPr>
          <w:sz w:val="26"/>
          <w:szCs w:val="26"/>
        </w:rPr>
        <w:t xml:space="preserve">в связи с уклонением участника закупки от заключения контракта </w:t>
      </w:r>
      <w:bookmarkEnd w:id="0"/>
      <w:r w:rsidR="00DE7056" w:rsidRPr="00A50F45">
        <w:rPr>
          <w:sz w:val="26"/>
          <w:szCs w:val="26"/>
        </w:rPr>
        <w:t xml:space="preserve">по итогам </w:t>
      </w:r>
      <w:r w:rsidR="007E474F" w:rsidRPr="00A50F45">
        <w:rPr>
          <w:sz w:val="26"/>
          <w:szCs w:val="26"/>
        </w:rPr>
        <w:t xml:space="preserve">проведенного запроса котировок на Выполнение работ по вырубке и обрезке аварийных деревьев для нужд Государственного бюджетного учреждения здравоохранения Самарской области «Тольяттинский кожно-венерологический диспансер» (Извещение № 0342200011526000015, начальная (максимальная) цена контракта – 120 000,00  руб.). </w:t>
      </w:r>
    </w:p>
    <w:p w14:paraId="1E47AAB1" w14:textId="782F0484" w:rsidR="004A7C3A" w:rsidRDefault="00884E42" w:rsidP="004A7C3A">
      <w:pPr>
        <w:ind w:firstLine="709"/>
        <w:jc w:val="both"/>
        <w:rPr>
          <w:sz w:val="26"/>
          <w:szCs w:val="26"/>
        </w:rPr>
      </w:pPr>
      <w:r w:rsidRPr="00884E42">
        <w:rPr>
          <w:sz w:val="26"/>
          <w:szCs w:val="26"/>
        </w:rPr>
        <w:t xml:space="preserve">в </w:t>
      </w:r>
      <w:r w:rsidR="00C62251">
        <w:rPr>
          <w:sz w:val="26"/>
          <w:szCs w:val="26"/>
        </w:rPr>
        <w:t>присутствии</w:t>
      </w:r>
      <w:r w:rsidRPr="00884E42">
        <w:rPr>
          <w:sz w:val="26"/>
          <w:szCs w:val="26"/>
        </w:rPr>
        <w:t xml:space="preserve"> представителя</w:t>
      </w:r>
      <w:r w:rsidR="00C62251">
        <w:rPr>
          <w:sz w:val="26"/>
          <w:szCs w:val="26"/>
        </w:rPr>
        <w:t xml:space="preserve">: от </w:t>
      </w:r>
      <w:r w:rsidRPr="00884E42">
        <w:rPr>
          <w:sz w:val="26"/>
          <w:szCs w:val="26"/>
        </w:rPr>
        <w:t>Заказчика</w:t>
      </w:r>
      <w:r w:rsidR="006E2C4D">
        <w:rPr>
          <w:sz w:val="26"/>
          <w:szCs w:val="26"/>
        </w:rPr>
        <w:t xml:space="preserve">, </w:t>
      </w:r>
      <w:r w:rsidR="00A50F45">
        <w:rPr>
          <w:sz w:val="26"/>
          <w:szCs w:val="26"/>
        </w:rPr>
        <w:t xml:space="preserve">Победителя </w:t>
      </w:r>
      <w:r w:rsidRPr="00884E42">
        <w:rPr>
          <w:sz w:val="26"/>
          <w:szCs w:val="26"/>
        </w:rPr>
        <w:t xml:space="preserve">(доверенность), </w:t>
      </w:r>
    </w:p>
    <w:p w14:paraId="5524BAF9" w14:textId="77777777" w:rsidR="007E474F" w:rsidRDefault="00594CBD" w:rsidP="00594CBD">
      <w:pPr>
        <w:rPr>
          <w:sz w:val="26"/>
          <w:szCs w:val="26"/>
        </w:rPr>
      </w:pPr>
      <w:r>
        <w:rPr>
          <w:sz w:val="26"/>
          <w:szCs w:val="26"/>
        </w:rPr>
        <w:t xml:space="preserve">                                                             </w:t>
      </w:r>
    </w:p>
    <w:p w14:paraId="0458B7BD" w14:textId="5AE11399" w:rsidR="00BA2AFE" w:rsidRPr="00427CA6" w:rsidRDefault="007E474F" w:rsidP="00594CBD">
      <w:pPr>
        <w:rPr>
          <w:sz w:val="26"/>
          <w:szCs w:val="26"/>
        </w:rPr>
      </w:pPr>
      <w:r>
        <w:rPr>
          <w:sz w:val="26"/>
          <w:szCs w:val="26"/>
        </w:rPr>
        <w:t xml:space="preserve">                                                                      </w:t>
      </w:r>
      <w:r w:rsidR="00BA2AFE">
        <w:rPr>
          <w:sz w:val="26"/>
          <w:szCs w:val="26"/>
        </w:rPr>
        <w:t>УСТАНОВИЛА</w:t>
      </w:r>
      <w:r w:rsidR="002E7670">
        <w:rPr>
          <w:sz w:val="26"/>
          <w:szCs w:val="26"/>
        </w:rPr>
        <w:t>:</w:t>
      </w:r>
    </w:p>
    <w:p w14:paraId="09110DAF" w14:textId="77777777" w:rsidR="00DD45DB" w:rsidRDefault="00DD45DB" w:rsidP="00093D3D">
      <w:pPr>
        <w:jc w:val="center"/>
        <w:rPr>
          <w:sz w:val="26"/>
          <w:szCs w:val="26"/>
        </w:rPr>
      </w:pPr>
    </w:p>
    <w:p w14:paraId="6FF223B8" w14:textId="21AC7DD9" w:rsidR="00907B20" w:rsidRPr="00907B20" w:rsidRDefault="00907B20" w:rsidP="00907B20">
      <w:pPr>
        <w:widowControl w:val="0"/>
        <w:ind w:firstLine="709"/>
        <w:jc w:val="both"/>
        <w:rPr>
          <w:sz w:val="26"/>
          <w:szCs w:val="26"/>
        </w:rPr>
      </w:pPr>
      <w:r w:rsidRPr="00907B20">
        <w:rPr>
          <w:sz w:val="26"/>
          <w:szCs w:val="26"/>
        </w:rPr>
        <w:t xml:space="preserve">Согласно обращению Заказчика </w:t>
      </w:r>
      <w:r w:rsidR="006E2C4D">
        <w:rPr>
          <w:sz w:val="26"/>
          <w:szCs w:val="26"/>
        </w:rPr>
        <w:t xml:space="preserve">ИП </w:t>
      </w:r>
      <w:r w:rsidR="00DD6931">
        <w:rPr>
          <w:sz w:val="26"/>
          <w:szCs w:val="26"/>
        </w:rPr>
        <w:t>К</w:t>
      </w:r>
      <w:r w:rsidR="00D4578D">
        <w:rPr>
          <w:sz w:val="26"/>
          <w:szCs w:val="26"/>
        </w:rPr>
        <w:t>.</w:t>
      </w:r>
      <w:r w:rsidR="00DD6931">
        <w:rPr>
          <w:sz w:val="26"/>
          <w:szCs w:val="26"/>
        </w:rPr>
        <w:t>А.С.</w:t>
      </w:r>
      <w:r w:rsidR="00DE7056" w:rsidRPr="00DE7056">
        <w:rPr>
          <w:sz w:val="26"/>
          <w:szCs w:val="26"/>
        </w:rPr>
        <w:t xml:space="preserve"> </w:t>
      </w:r>
      <w:r w:rsidRPr="00907B20">
        <w:rPr>
          <w:sz w:val="26"/>
          <w:szCs w:val="26"/>
        </w:rPr>
        <w:t>не подписал в установленный Законом о контрактной системе срок проект контракта, в связи с чем Заказчиком во исполнение требований Закона о контрактной системе принято решение об уклонении участника закупки от подписания контракта и направлении сведений об</w:t>
      </w:r>
      <w:r w:rsidR="00713C4E">
        <w:rPr>
          <w:sz w:val="26"/>
          <w:szCs w:val="26"/>
        </w:rPr>
        <w:t xml:space="preserve"> </w:t>
      </w:r>
      <w:r w:rsidR="007E474F" w:rsidRPr="007E474F">
        <w:rPr>
          <w:sz w:val="26"/>
          <w:szCs w:val="26"/>
        </w:rPr>
        <w:t xml:space="preserve">ИП </w:t>
      </w:r>
      <w:r w:rsidRPr="00907B20">
        <w:rPr>
          <w:sz w:val="26"/>
          <w:szCs w:val="26"/>
        </w:rPr>
        <w:t>в Самарское УФАС России для включения информации в реестр недобросовестных поставщиков в соответствии со статьей 104 Закона о контрактной системе.</w:t>
      </w:r>
    </w:p>
    <w:p w14:paraId="06D5D2FE" w14:textId="37513A3D" w:rsidR="00907B20" w:rsidRDefault="00907B20" w:rsidP="00907B20">
      <w:pPr>
        <w:widowControl w:val="0"/>
        <w:ind w:firstLine="709"/>
        <w:jc w:val="both"/>
        <w:rPr>
          <w:sz w:val="26"/>
          <w:szCs w:val="26"/>
        </w:rPr>
      </w:pPr>
      <w:r w:rsidRPr="00907B20">
        <w:rPr>
          <w:sz w:val="26"/>
          <w:szCs w:val="26"/>
        </w:rPr>
        <w:t>Комиссия Самарского УФАС России, исследовав материалы, представленные для рассмотрения указанного обращения и проведя проверку факта уклонения, установила следующее.</w:t>
      </w:r>
    </w:p>
    <w:p w14:paraId="5171E9BE" w14:textId="1864BB77" w:rsidR="00324297" w:rsidRDefault="0030605D" w:rsidP="006B5A7F">
      <w:pPr>
        <w:widowControl w:val="0"/>
        <w:ind w:firstLine="709"/>
        <w:jc w:val="both"/>
        <w:rPr>
          <w:sz w:val="26"/>
          <w:szCs w:val="26"/>
        </w:rPr>
      </w:pPr>
      <w:r>
        <w:rPr>
          <w:sz w:val="26"/>
          <w:szCs w:val="26"/>
        </w:rPr>
        <w:t>04.06</w:t>
      </w:r>
      <w:r w:rsidR="00EA1E44" w:rsidRPr="00EA1E44">
        <w:rPr>
          <w:sz w:val="26"/>
          <w:szCs w:val="26"/>
        </w:rPr>
        <w:t>.2026</w:t>
      </w:r>
      <w:r w:rsidR="00EA1E44">
        <w:rPr>
          <w:sz w:val="26"/>
          <w:szCs w:val="26"/>
        </w:rPr>
        <w:t xml:space="preserve"> </w:t>
      </w:r>
      <w:r w:rsidR="00BC29AD">
        <w:rPr>
          <w:sz w:val="26"/>
          <w:szCs w:val="26"/>
        </w:rPr>
        <w:t xml:space="preserve">в ЕИС </w:t>
      </w:r>
      <w:r w:rsidR="002273D9">
        <w:rPr>
          <w:sz w:val="26"/>
          <w:szCs w:val="26"/>
        </w:rPr>
        <w:t xml:space="preserve">размещено извещение </w:t>
      </w:r>
      <w:r w:rsidR="000E60AA">
        <w:rPr>
          <w:sz w:val="26"/>
          <w:szCs w:val="26"/>
        </w:rPr>
        <w:t>№</w:t>
      </w:r>
      <w:r w:rsidR="00622F64" w:rsidRPr="00622F64">
        <w:t xml:space="preserve"> </w:t>
      </w:r>
      <w:r w:rsidRPr="0030605D">
        <w:rPr>
          <w:sz w:val="26"/>
          <w:szCs w:val="26"/>
        </w:rPr>
        <w:t>0342200011526000015</w:t>
      </w:r>
      <w:r>
        <w:rPr>
          <w:sz w:val="26"/>
          <w:szCs w:val="26"/>
        </w:rPr>
        <w:t xml:space="preserve"> </w:t>
      </w:r>
      <w:r w:rsidR="002273D9">
        <w:rPr>
          <w:sz w:val="26"/>
          <w:szCs w:val="26"/>
        </w:rPr>
        <w:t xml:space="preserve">о проведении </w:t>
      </w:r>
      <w:r w:rsidR="00C24980">
        <w:rPr>
          <w:sz w:val="26"/>
          <w:szCs w:val="26"/>
        </w:rPr>
        <w:t>запроса котировок в электронной форме</w:t>
      </w:r>
      <w:r w:rsidR="00F034CD">
        <w:rPr>
          <w:sz w:val="26"/>
          <w:szCs w:val="26"/>
        </w:rPr>
        <w:t>.</w:t>
      </w:r>
    </w:p>
    <w:p w14:paraId="715D8253" w14:textId="3D743869" w:rsidR="009954AE" w:rsidRDefault="00F07A33" w:rsidP="00E35E72">
      <w:pPr>
        <w:widowControl w:val="0"/>
        <w:ind w:firstLine="709"/>
        <w:jc w:val="both"/>
        <w:rPr>
          <w:sz w:val="26"/>
          <w:szCs w:val="26"/>
        </w:rPr>
      </w:pPr>
      <w:r>
        <w:rPr>
          <w:sz w:val="26"/>
          <w:szCs w:val="26"/>
        </w:rPr>
        <w:t>С</w:t>
      </w:r>
      <w:r w:rsidR="00AB6275">
        <w:rPr>
          <w:sz w:val="26"/>
          <w:szCs w:val="26"/>
        </w:rPr>
        <w:t>огласно протоколу подведения итогов</w:t>
      </w:r>
      <w:r w:rsidRPr="00F07A33">
        <w:rPr>
          <w:sz w:val="26"/>
          <w:szCs w:val="26"/>
        </w:rPr>
        <w:t xml:space="preserve"> </w:t>
      </w:r>
      <w:r w:rsidR="00C24980" w:rsidRPr="00C24980">
        <w:rPr>
          <w:sz w:val="26"/>
          <w:szCs w:val="26"/>
        </w:rPr>
        <w:t xml:space="preserve">от </w:t>
      </w:r>
      <w:r w:rsidR="0030605D" w:rsidRPr="0030605D">
        <w:rPr>
          <w:sz w:val="26"/>
          <w:szCs w:val="26"/>
        </w:rPr>
        <w:t>15.06.2026 №ИЗК</w:t>
      </w:r>
      <w:r>
        <w:rPr>
          <w:sz w:val="26"/>
          <w:szCs w:val="26"/>
        </w:rPr>
        <w:t>, победителем закупки признан</w:t>
      </w:r>
      <w:r w:rsidR="00826E8D">
        <w:rPr>
          <w:sz w:val="26"/>
          <w:szCs w:val="26"/>
        </w:rPr>
        <w:t xml:space="preserve"> </w:t>
      </w:r>
      <w:r w:rsidR="0030605D" w:rsidRPr="0030605D">
        <w:rPr>
          <w:sz w:val="26"/>
          <w:szCs w:val="26"/>
        </w:rPr>
        <w:t>ИП С</w:t>
      </w:r>
      <w:r w:rsidR="00D4578D">
        <w:rPr>
          <w:sz w:val="26"/>
          <w:szCs w:val="26"/>
        </w:rPr>
        <w:t>.</w:t>
      </w:r>
      <w:r w:rsidR="0030605D" w:rsidRPr="0030605D">
        <w:rPr>
          <w:sz w:val="26"/>
          <w:szCs w:val="26"/>
        </w:rPr>
        <w:t xml:space="preserve">А.П. </w:t>
      </w:r>
      <w:r w:rsidR="00D5631F">
        <w:rPr>
          <w:sz w:val="26"/>
          <w:szCs w:val="26"/>
        </w:rPr>
        <w:t xml:space="preserve">(ИНН </w:t>
      </w:r>
      <w:r w:rsidR="0030605D" w:rsidRPr="0030605D">
        <w:rPr>
          <w:sz w:val="26"/>
          <w:szCs w:val="26"/>
        </w:rPr>
        <w:t>632129037380</w:t>
      </w:r>
      <w:r w:rsidR="00D5631F">
        <w:rPr>
          <w:sz w:val="26"/>
          <w:szCs w:val="26"/>
        </w:rPr>
        <w:t>)</w:t>
      </w:r>
      <w:r w:rsidR="009A1CCD">
        <w:rPr>
          <w:sz w:val="26"/>
          <w:szCs w:val="26"/>
        </w:rPr>
        <w:t>.</w:t>
      </w:r>
      <w:r w:rsidR="00DD6931">
        <w:rPr>
          <w:sz w:val="26"/>
          <w:szCs w:val="26"/>
        </w:rPr>
        <w:t xml:space="preserve"> Согласно протоколу от </w:t>
      </w:r>
      <w:r w:rsidR="00DD6931" w:rsidRPr="00DD6931">
        <w:rPr>
          <w:sz w:val="26"/>
          <w:szCs w:val="26"/>
        </w:rPr>
        <w:t>17.06.2026 в признания участника уклонившимся от заключения контракта № ППУ20_1</w:t>
      </w:r>
      <w:r w:rsidR="00DD6931">
        <w:rPr>
          <w:sz w:val="26"/>
          <w:szCs w:val="26"/>
        </w:rPr>
        <w:t xml:space="preserve"> ИП не подписан контракт. В связи с уклонением Победителя от заключения контракта, Заказчик, руководствуясь положениями Закона о контрактной системе направил проект контракта второму участнику – ИП К</w:t>
      </w:r>
      <w:r w:rsidR="00D4578D">
        <w:rPr>
          <w:sz w:val="26"/>
          <w:szCs w:val="26"/>
        </w:rPr>
        <w:t>.</w:t>
      </w:r>
      <w:r w:rsidR="00DD6931">
        <w:rPr>
          <w:sz w:val="26"/>
          <w:szCs w:val="26"/>
        </w:rPr>
        <w:t>А.С.</w:t>
      </w:r>
    </w:p>
    <w:p w14:paraId="5E7CB3FB" w14:textId="77777777" w:rsidR="00591E88" w:rsidRPr="00591E88" w:rsidRDefault="00591E88" w:rsidP="00591E88">
      <w:pPr>
        <w:widowControl w:val="0"/>
        <w:ind w:firstLine="709"/>
        <w:jc w:val="both"/>
        <w:rPr>
          <w:sz w:val="26"/>
          <w:szCs w:val="26"/>
        </w:rPr>
      </w:pPr>
      <w:r w:rsidRPr="00591E88">
        <w:rPr>
          <w:sz w:val="26"/>
          <w:szCs w:val="26"/>
        </w:rPr>
        <w:lastRenderedPageBreak/>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Закона о контрактной системе, с учетом следующих особенностей:</w:t>
      </w:r>
    </w:p>
    <w:p w14:paraId="71118E81" w14:textId="77777777" w:rsidR="00591E88" w:rsidRPr="00591E88" w:rsidRDefault="00591E88" w:rsidP="00591E88">
      <w:pPr>
        <w:widowControl w:val="0"/>
        <w:ind w:firstLine="709"/>
        <w:jc w:val="both"/>
        <w:rPr>
          <w:sz w:val="26"/>
          <w:szCs w:val="26"/>
        </w:rPr>
      </w:pPr>
      <w:r w:rsidRPr="00591E88">
        <w:rPr>
          <w:sz w:val="26"/>
          <w:szCs w:val="26"/>
        </w:rPr>
        <w:t>1) заказчик формирует и размещает в ЕИС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ЕИС протокола подведения итогов определения поставщика (подрядчика, исполнителя);</w:t>
      </w:r>
    </w:p>
    <w:p w14:paraId="4994E166" w14:textId="77777777" w:rsidR="00591E88" w:rsidRPr="00591E88" w:rsidRDefault="00591E88" w:rsidP="00591E88">
      <w:pPr>
        <w:widowControl w:val="0"/>
        <w:ind w:firstLine="709"/>
        <w:jc w:val="both"/>
        <w:rPr>
          <w:sz w:val="26"/>
          <w:szCs w:val="26"/>
        </w:rPr>
      </w:pPr>
      <w:r w:rsidRPr="00591E88">
        <w:rPr>
          <w:sz w:val="26"/>
          <w:szCs w:val="26"/>
        </w:rPr>
        <w:t>2) участник закупки, с которым заключается контракт, осуществляет действия, предусмотренные пунктом 1 части 3 статьи 51 Закона о контрактной системе, не позднее одного рабочего дня, следующего за днем осуществления заказчиком действий в соответствии с пунктом 1 настоящей части;</w:t>
      </w:r>
    </w:p>
    <w:p w14:paraId="6F97EDAE" w14:textId="77777777" w:rsidR="00591E88" w:rsidRPr="00591E88" w:rsidRDefault="00591E88" w:rsidP="00591E88">
      <w:pPr>
        <w:widowControl w:val="0"/>
        <w:ind w:firstLine="709"/>
        <w:jc w:val="both"/>
        <w:rPr>
          <w:sz w:val="26"/>
          <w:szCs w:val="26"/>
        </w:rPr>
      </w:pPr>
      <w:r w:rsidRPr="00591E88">
        <w:rPr>
          <w:sz w:val="26"/>
          <w:szCs w:val="26"/>
        </w:rPr>
        <w:t>3) заказчик осуществляет действия, предусмотренные пунктом 1 части 4 статьи 51 Закона о контрактной системе,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ЕИС протокола подведения итогов определения поставщика (подрядчика, исполнителя);</w:t>
      </w:r>
    </w:p>
    <w:p w14:paraId="32860E12" w14:textId="77777777" w:rsidR="00591E88" w:rsidRPr="00591E88" w:rsidRDefault="00591E88" w:rsidP="00591E88">
      <w:pPr>
        <w:widowControl w:val="0"/>
        <w:ind w:firstLine="709"/>
        <w:jc w:val="both"/>
        <w:rPr>
          <w:sz w:val="26"/>
          <w:szCs w:val="26"/>
        </w:rPr>
      </w:pPr>
      <w:r w:rsidRPr="00591E88">
        <w:rPr>
          <w:sz w:val="26"/>
          <w:szCs w:val="26"/>
        </w:rPr>
        <w:t>4) осуществление действий, предусмотренных пунктом 2 части 2, пунктом 2 части 3, пунктами 2 и 3 части 4 статьи 51 Закона о контрактной системе, не допускается.</w:t>
      </w:r>
    </w:p>
    <w:p w14:paraId="5DAEDB54" w14:textId="77777777" w:rsidR="00591E88" w:rsidRDefault="00591E88" w:rsidP="00591E88">
      <w:pPr>
        <w:widowControl w:val="0"/>
        <w:ind w:firstLine="709"/>
        <w:jc w:val="both"/>
        <w:rPr>
          <w:sz w:val="26"/>
          <w:szCs w:val="26"/>
        </w:rPr>
      </w:pPr>
      <w:r w:rsidRPr="00591E88">
        <w:rPr>
          <w:sz w:val="26"/>
          <w:szCs w:val="26"/>
        </w:rPr>
        <w:t>Согласно пункту 1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w:t>
      </w:r>
    </w:p>
    <w:p w14:paraId="2BD38E6A" w14:textId="093FB313" w:rsidR="00BD785A" w:rsidRDefault="00EE2DC7" w:rsidP="001B672A">
      <w:pPr>
        <w:widowControl w:val="0"/>
        <w:ind w:firstLine="709"/>
        <w:jc w:val="both"/>
        <w:rPr>
          <w:sz w:val="26"/>
          <w:szCs w:val="26"/>
        </w:rPr>
      </w:pPr>
      <w:r>
        <w:rPr>
          <w:sz w:val="26"/>
          <w:szCs w:val="26"/>
        </w:rPr>
        <w:t xml:space="preserve">Из пояснений Заказчика следует, </w:t>
      </w:r>
      <w:r w:rsidR="00810F0B">
        <w:rPr>
          <w:sz w:val="26"/>
          <w:szCs w:val="26"/>
        </w:rPr>
        <w:t>18</w:t>
      </w:r>
      <w:r w:rsidR="0030605D">
        <w:rPr>
          <w:sz w:val="26"/>
          <w:szCs w:val="26"/>
        </w:rPr>
        <w:t>.06</w:t>
      </w:r>
      <w:r w:rsidR="00C24980">
        <w:rPr>
          <w:sz w:val="26"/>
          <w:szCs w:val="26"/>
        </w:rPr>
        <w:t xml:space="preserve">.2026 Заказчиком </w:t>
      </w:r>
      <w:r w:rsidR="0030605D">
        <w:rPr>
          <w:sz w:val="26"/>
          <w:szCs w:val="26"/>
        </w:rPr>
        <w:t>размещен</w:t>
      </w:r>
      <w:r w:rsidR="00C24980">
        <w:rPr>
          <w:sz w:val="26"/>
          <w:szCs w:val="26"/>
        </w:rPr>
        <w:t xml:space="preserve"> проект контракта.</w:t>
      </w:r>
      <w:r w:rsidR="00810F0B">
        <w:rPr>
          <w:sz w:val="26"/>
          <w:szCs w:val="26"/>
        </w:rPr>
        <w:t xml:space="preserve"> 22</w:t>
      </w:r>
      <w:r w:rsidR="0030605D">
        <w:rPr>
          <w:sz w:val="26"/>
          <w:szCs w:val="26"/>
        </w:rPr>
        <w:t>.06.2026</w:t>
      </w:r>
      <w:r w:rsidR="001E06B1">
        <w:rPr>
          <w:sz w:val="26"/>
          <w:szCs w:val="26"/>
        </w:rPr>
        <w:t xml:space="preserve"> </w:t>
      </w:r>
      <w:r w:rsidR="00810F0B">
        <w:rPr>
          <w:sz w:val="26"/>
          <w:szCs w:val="26"/>
        </w:rPr>
        <w:t>З</w:t>
      </w:r>
      <w:r w:rsidR="000941AE">
        <w:rPr>
          <w:sz w:val="26"/>
          <w:szCs w:val="26"/>
        </w:rPr>
        <w:t>аказчику пришло уведомление об уклонении участника от заключения контракта</w:t>
      </w:r>
      <w:r w:rsidR="00CB3E35">
        <w:rPr>
          <w:sz w:val="26"/>
          <w:szCs w:val="26"/>
        </w:rPr>
        <w:t xml:space="preserve">. </w:t>
      </w:r>
    </w:p>
    <w:p w14:paraId="7BADC38C" w14:textId="58B5D63C" w:rsidR="00CB3E35" w:rsidRPr="00CB3E35" w:rsidRDefault="00CB3E35" w:rsidP="00CB3E35">
      <w:pPr>
        <w:widowControl w:val="0"/>
        <w:ind w:firstLine="709"/>
        <w:jc w:val="both"/>
        <w:rPr>
          <w:sz w:val="26"/>
          <w:szCs w:val="26"/>
        </w:rPr>
      </w:pPr>
      <w:r>
        <w:rPr>
          <w:sz w:val="26"/>
          <w:szCs w:val="26"/>
        </w:rPr>
        <w:t>Согласно части 6 статьи 51 Закона о контрактной системе в</w:t>
      </w:r>
      <w:r w:rsidRPr="00CB3E35">
        <w:rPr>
          <w:sz w:val="26"/>
          <w:szCs w:val="26"/>
        </w:rPr>
        <w:t xml:space="preserve"> случае, если участником закупки, с которым заключается контракт, не выполнены требования, предусмотренные </w:t>
      </w:r>
      <w:hyperlink r:id="rId7" w:history="1">
        <w:r w:rsidRPr="00CB3E35">
          <w:rPr>
            <w:rStyle w:val="a6"/>
            <w:sz w:val="26"/>
            <w:szCs w:val="26"/>
          </w:rPr>
          <w:t>частью 3</w:t>
        </w:r>
      </w:hyperlink>
      <w:r w:rsidRPr="00CB3E35">
        <w:rPr>
          <w:sz w:val="26"/>
          <w:szCs w:val="26"/>
        </w:rPr>
        <w:t xml:space="preserve"> (за исключением случая, предусмотренного </w:t>
      </w:r>
      <w:hyperlink r:id="rId8" w:history="1">
        <w:r w:rsidRPr="00CB3E35">
          <w:rPr>
            <w:rStyle w:val="a6"/>
            <w:sz w:val="26"/>
            <w:szCs w:val="26"/>
          </w:rPr>
          <w:t>пунктом 3 части 3</w:t>
        </w:r>
      </w:hyperlink>
      <w:r w:rsidRPr="00CB3E35">
        <w:rPr>
          <w:sz w:val="26"/>
          <w:szCs w:val="26"/>
        </w:rPr>
        <w:t xml:space="preserve"> настоящей статьи, а также случая, если таким участником закупки в срок, установленный </w:t>
      </w:r>
      <w:hyperlink r:id="rId9" w:history="1">
        <w:r w:rsidRPr="00CB3E35">
          <w:rPr>
            <w:rStyle w:val="a6"/>
            <w:sz w:val="26"/>
            <w:szCs w:val="26"/>
          </w:rPr>
          <w:t>частью 3</w:t>
        </w:r>
      </w:hyperlink>
      <w:r w:rsidRPr="00CB3E35">
        <w:rPr>
          <w:sz w:val="26"/>
          <w:szCs w:val="26"/>
        </w:rPr>
        <w:t xml:space="preserve"> настоящей статьи, не выполнены требования </w:t>
      </w:r>
      <w:hyperlink r:id="rId10" w:history="1">
        <w:r w:rsidRPr="00CB3E35">
          <w:rPr>
            <w:rStyle w:val="a6"/>
            <w:sz w:val="26"/>
            <w:szCs w:val="26"/>
          </w:rPr>
          <w:t>пункта 3 части 3</w:t>
        </w:r>
      </w:hyperlink>
      <w:r w:rsidRPr="00CB3E35">
        <w:rPr>
          <w:sz w:val="26"/>
          <w:szCs w:val="26"/>
        </w:rPr>
        <w:t xml:space="preserve"> настоящей статьи) и </w:t>
      </w:r>
      <w:hyperlink r:id="rId11" w:history="1">
        <w:r w:rsidRPr="00CB3E35">
          <w:rPr>
            <w:rStyle w:val="a6"/>
            <w:sz w:val="26"/>
            <w:szCs w:val="26"/>
          </w:rPr>
          <w:t>частью 5</w:t>
        </w:r>
      </w:hyperlink>
      <w:r w:rsidRPr="00CB3E35">
        <w:rPr>
          <w:sz w:val="26"/>
          <w:szCs w:val="26"/>
        </w:rPr>
        <w:t xml:space="preserve"> настоящей статьи:</w:t>
      </w:r>
    </w:p>
    <w:p w14:paraId="5433BAC2" w14:textId="77777777" w:rsidR="00CB3E35" w:rsidRPr="00CB3E35" w:rsidRDefault="00CB3E35" w:rsidP="00CB3E35">
      <w:pPr>
        <w:widowControl w:val="0"/>
        <w:ind w:firstLine="709"/>
        <w:jc w:val="both"/>
        <w:rPr>
          <w:sz w:val="26"/>
          <w:szCs w:val="26"/>
        </w:rPr>
      </w:pPr>
      <w:r w:rsidRPr="00CB3E35">
        <w:rPr>
          <w:sz w:val="26"/>
          <w:szCs w:val="26"/>
        </w:rPr>
        <w:t xml:space="preserve">1) такой участник закупки считается уклонившимся от заключения контракта; </w:t>
      </w:r>
    </w:p>
    <w:p w14:paraId="5F9089B4" w14:textId="77777777" w:rsidR="00CB3E35" w:rsidRPr="00CB3E35" w:rsidRDefault="00CB3E35" w:rsidP="00CB3E35">
      <w:pPr>
        <w:widowControl w:val="0"/>
        <w:ind w:firstLine="709"/>
        <w:jc w:val="both"/>
        <w:rPr>
          <w:sz w:val="26"/>
          <w:szCs w:val="26"/>
        </w:rPr>
      </w:pPr>
      <w:r w:rsidRPr="00CB3E35">
        <w:rPr>
          <w:sz w:val="26"/>
          <w:szCs w:val="26"/>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r:id="rId12" w:history="1">
        <w:r w:rsidRPr="00CB3E35">
          <w:rPr>
            <w:rStyle w:val="a6"/>
            <w:sz w:val="26"/>
            <w:szCs w:val="26"/>
          </w:rPr>
          <w:t>частями 3</w:t>
        </w:r>
      </w:hyperlink>
      <w:r w:rsidRPr="00CB3E35">
        <w:rPr>
          <w:sz w:val="26"/>
          <w:szCs w:val="26"/>
        </w:rPr>
        <w:t xml:space="preserve"> и </w:t>
      </w:r>
      <w:hyperlink r:id="rId13" w:history="1">
        <w:r w:rsidRPr="00CB3E35">
          <w:rPr>
            <w:rStyle w:val="a6"/>
            <w:sz w:val="26"/>
            <w:szCs w:val="26"/>
          </w:rPr>
          <w:t>5</w:t>
        </w:r>
      </w:hyperlink>
      <w:r w:rsidRPr="00CB3E35">
        <w:rPr>
          <w:sz w:val="26"/>
          <w:szCs w:val="26"/>
        </w:rPr>
        <w:t xml:space="preserve"> настоящей статьи: </w:t>
      </w:r>
    </w:p>
    <w:p w14:paraId="46FFA771" w14:textId="77777777" w:rsidR="00CB3E35" w:rsidRPr="00CB3E35" w:rsidRDefault="00CB3E35" w:rsidP="00CB3E35">
      <w:pPr>
        <w:widowControl w:val="0"/>
        <w:ind w:firstLine="709"/>
        <w:jc w:val="both"/>
        <w:rPr>
          <w:sz w:val="26"/>
          <w:szCs w:val="26"/>
        </w:rPr>
      </w:pPr>
      <w:bookmarkStart w:id="1" w:name="p3"/>
      <w:bookmarkEnd w:id="1"/>
      <w:r w:rsidRPr="00CB3E35">
        <w:rPr>
          <w:sz w:val="26"/>
          <w:szCs w:val="26"/>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 </w:t>
      </w:r>
    </w:p>
    <w:p w14:paraId="58C766DA" w14:textId="77777777" w:rsidR="00CB3E35" w:rsidRPr="00CB3E35" w:rsidRDefault="00CB3E35" w:rsidP="00CB3E35">
      <w:pPr>
        <w:widowControl w:val="0"/>
        <w:ind w:firstLine="709"/>
        <w:jc w:val="both"/>
        <w:rPr>
          <w:sz w:val="26"/>
          <w:szCs w:val="26"/>
        </w:rPr>
      </w:pPr>
      <w:r w:rsidRPr="00CB3E35">
        <w:rPr>
          <w:sz w:val="26"/>
          <w:szCs w:val="26"/>
        </w:rPr>
        <w:t xml:space="preserve">б) формирует и направляет в соответствии с порядком, предусмотренным </w:t>
      </w:r>
      <w:hyperlink r:id="rId14" w:history="1">
        <w:r w:rsidRPr="00CB3E35">
          <w:rPr>
            <w:rStyle w:val="a6"/>
            <w:sz w:val="26"/>
            <w:szCs w:val="26"/>
          </w:rPr>
          <w:t xml:space="preserve">частью </w:t>
        </w:r>
        <w:r w:rsidRPr="00CB3E35">
          <w:rPr>
            <w:rStyle w:val="a6"/>
            <w:sz w:val="26"/>
            <w:szCs w:val="26"/>
          </w:rPr>
          <w:lastRenderedPageBreak/>
          <w:t>10 статьи 104</w:t>
        </w:r>
      </w:hyperlink>
      <w:r w:rsidRPr="00CB3E35">
        <w:rPr>
          <w:sz w:val="26"/>
          <w:szCs w:val="26"/>
        </w:rPr>
        <w:t xml:space="preserve"> настоящего Федерального закона, в день размещения в единой информационной системе протокола, предусмотренного </w:t>
      </w:r>
      <w:hyperlink w:anchor="p3" w:history="1">
        <w:r w:rsidRPr="00CB3E35">
          <w:rPr>
            <w:rStyle w:val="a6"/>
            <w:sz w:val="26"/>
            <w:szCs w:val="26"/>
          </w:rPr>
          <w:t>подпунктом "а"</w:t>
        </w:r>
      </w:hyperlink>
      <w:r w:rsidRPr="00CB3E35">
        <w:rPr>
          <w:sz w:val="26"/>
          <w:szCs w:val="26"/>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 </w:t>
      </w:r>
    </w:p>
    <w:p w14:paraId="74C19A00" w14:textId="77777777" w:rsidR="00CB3E35" w:rsidRPr="00CB3E35" w:rsidRDefault="00CB3E35" w:rsidP="00CB3E35">
      <w:pPr>
        <w:widowControl w:val="0"/>
        <w:ind w:firstLine="709"/>
        <w:jc w:val="both"/>
        <w:rPr>
          <w:sz w:val="26"/>
          <w:szCs w:val="26"/>
        </w:rPr>
      </w:pPr>
      <w:r w:rsidRPr="00CB3E35">
        <w:rPr>
          <w:sz w:val="26"/>
          <w:szCs w:val="26"/>
        </w:rPr>
        <w:t xml:space="preserve">3) оператор электронной площадки не позднее одного часа с момента размещения в соответствии с </w:t>
      </w:r>
      <w:hyperlink w:anchor="p3" w:history="1">
        <w:r w:rsidRPr="00CB3E35">
          <w:rPr>
            <w:rStyle w:val="a6"/>
            <w:sz w:val="26"/>
            <w:szCs w:val="26"/>
          </w:rPr>
          <w:t>подпунктом "а" пункта 2</w:t>
        </w:r>
      </w:hyperlink>
      <w:r w:rsidRPr="00CB3E35">
        <w:rPr>
          <w:sz w:val="26"/>
          <w:szCs w:val="26"/>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 </w:t>
      </w:r>
    </w:p>
    <w:p w14:paraId="611AEBD7" w14:textId="79A59F2C" w:rsidR="00CB3E35" w:rsidRDefault="00CB3E35" w:rsidP="00CB3E35">
      <w:pPr>
        <w:widowControl w:val="0"/>
        <w:jc w:val="both"/>
        <w:rPr>
          <w:sz w:val="26"/>
          <w:szCs w:val="26"/>
        </w:rPr>
      </w:pPr>
      <w:r>
        <w:rPr>
          <w:sz w:val="26"/>
          <w:szCs w:val="26"/>
        </w:rPr>
        <w:t xml:space="preserve">           </w:t>
      </w:r>
      <w:r w:rsidR="00810F0B">
        <w:rPr>
          <w:sz w:val="26"/>
          <w:szCs w:val="26"/>
        </w:rPr>
        <w:t>22.06.2026г. Заказчик получил письмо от ИП К</w:t>
      </w:r>
      <w:r w:rsidR="00D4578D">
        <w:rPr>
          <w:sz w:val="26"/>
          <w:szCs w:val="26"/>
        </w:rPr>
        <w:t>.</w:t>
      </w:r>
      <w:r w:rsidR="00810F0B">
        <w:rPr>
          <w:sz w:val="26"/>
          <w:szCs w:val="26"/>
        </w:rPr>
        <w:t>А.С., согласно которому ИП не подписал контракт в связи с нахождением за пределами Российской Федерации, кроме того, Участником утерям телефон, посредством которого отслеживались уведомления от ЭТП.</w:t>
      </w:r>
    </w:p>
    <w:p w14:paraId="57E32C0F" w14:textId="454BA575" w:rsidR="00810F0B" w:rsidRDefault="00CB3E35" w:rsidP="00CB3E35">
      <w:pPr>
        <w:widowControl w:val="0"/>
        <w:jc w:val="both"/>
        <w:rPr>
          <w:sz w:val="26"/>
          <w:szCs w:val="26"/>
        </w:rPr>
      </w:pPr>
      <w:r>
        <w:rPr>
          <w:sz w:val="26"/>
          <w:szCs w:val="26"/>
        </w:rPr>
        <w:t xml:space="preserve">          </w:t>
      </w:r>
      <w:r w:rsidR="000941AE" w:rsidRPr="000941AE">
        <w:rPr>
          <w:sz w:val="26"/>
          <w:szCs w:val="26"/>
        </w:rPr>
        <w:t xml:space="preserve">ИП </w:t>
      </w:r>
      <w:r w:rsidR="00810F0B">
        <w:rPr>
          <w:sz w:val="26"/>
          <w:szCs w:val="26"/>
        </w:rPr>
        <w:t>К</w:t>
      </w:r>
      <w:r w:rsidR="00D4578D">
        <w:rPr>
          <w:sz w:val="26"/>
          <w:szCs w:val="26"/>
        </w:rPr>
        <w:t>.</w:t>
      </w:r>
      <w:r w:rsidR="00810F0B">
        <w:rPr>
          <w:sz w:val="26"/>
          <w:szCs w:val="26"/>
        </w:rPr>
        <w:t>А.С</w:t>
      </w:r>
      <w:r w:rsidR="00F330AE">
        <w:rPr>
          <w:sz w:val="26"/>
          <w:szCs w:val="26"/>
        </w:rPr>
        <w:t xml:space="preserve">. </w:t>
      </w:r>
      <w:r w:rsidR="00810F0B">
        <w:rPr>
          <w:sz w:val="26"/>
          <w:szCs w:val="26"/>
        </w:rPr>
        <w:t xml:space="preserve">представил письменные пояснения с описанием сложившейся ситуации. Указал на отсутствие умысла по уклонению от заключения контракта. </w:t>
      </w:r>
    </w:p>
    <w:p w14:paraId="291A5A42" w14:textId="77777777" w:rsidR="00085656" w:rsidRDefault="00E00564" w:rsidP="00B57B18">
      <w:pPr>
        <w:pStyle w:val="10"/>
        <w:ind w:firstLine="560"/>
        <w:contextualSpacing/>
        <w:jc w:val="both"/>
        <w:rPr>
          <w:sz w:val="26"/>
          <w:szCs w:val="26"/>
          <w:lang w:eastAsia="ar-SA"/>
        </w:rPr>
      </w:pPr>
      <w:r w:rsidRPr="00E00564">
        <w:rPr>
          <w:sz w:val="26"/>
          <w:szCs w:val="26"/>
          <w:lang w:eastAsia="ar-SA"/>
        </w:rPr>
        <w:t>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14:paraId="4C3B778C" w14:textId="08562DB5" w:rsidR="008915B4" w:rsidRDefault="00722B68" w:rsidP="00B57B18">
      <w:pPr>
        <w:pStyle w:val="10"/>
        <w:ind w:firstLine="560"/>
        <w:contextualSpacing/>
        <w:jc w:val="both"/>
        <w:rPr>
          <w:sz w:val="26"/>
          <w:szCs w:val="26"/>
          <w:lang w:eastAsia="ar-SA"/>
        </w:rPr>
      </w:pPr>
      <w:r>
        <w:rPr>
          <w:sz w:val="26"/>
          <w:szCs w:val="26"/>
          <w:lang w:eastAsia="ar-SA"/>
        </w:rPr>
        <w:t xml:space="preserve"> </w:t>
      </w:r>
      <w:r w:rsidR="00085656" w:rsidRPr="00085656">
        <w:rPr>
          <w:sz w:val="26"/>
          <w:szCs w:val="26"/>
          <w:lang w:eastAsia="ar-SA"/>
        </w:rPr>
        <w:t xml:space="preserve">Кроме того, в единой информационной системе в реестре контрактов содержится сведения о добросовестном осуществлении </w:t>
      </w:r>
      <w:r w:rsidR="00B552D4" w:rsidRPr="00B552D4">
        <w:rPr>
          <w:sz w:val="26"/>
          <w:szCs w:val="26"/>
          <w:lang w:eastAsia="ar-SA"/>
        </w:rPr>
        <w:t xml:space="preserve">ИП </w:t>
      </w:r>
      <w:r w:rsidR="00810F0B">
        <w:rPr>
          <w:sz w:val="26"/>
          <w:szCs w:val="26"/>
          <w:lang w:eastAsia="ar-SA"/>
        </w:rPr>
        <w:t>К</w:t>
      </w:r>
      <w:r w:rsidR="00D4578D">
        <w:rPr>
          <w:sz w:val="26"/>
          <w:szCs w:val="26"/>
          <w:lang w:eastAsia="ar-SA"/>
        </w:rPr>
        <w:t>.</w:t>
      </w:r>
      <w:r w:rsidR="00810F0B">
        <w:rPr>
          <w:sz w:val="26"/>
          <w:szCs w:val="26"/>
          <w:lang w:eastAsia="ar-SA"/>
        </w:rPr>
        <w:t>А.С.</w:t>
      </w:r>
      <w:r w:rsidR="00B552D4" w:rsidRPr="00B552D4">
        <w:rPr>
          <w:sz w:val="26"/>
          <w:szCs w:val="26"/>
          <w:lang w:eastAsia="ar-SA"/>
        </w:rPr>
        <w:t xml:space="preserve"> </w:t>
      </w:r>
      <w:r w:rsidR="00085656" w:rsidRPr="00085656">
        <w:rPr>
          <w:sz w:val="26"/>
          <w:szCs w:val="26"/>
          <w:lang w:eastAsia="ar-SA"/>
        </w:rPr>
        <w:t>предпринимательской деятельности, что подтверждается наличием заключенных в соответствии с Законом о контрактной системе контрактов, размещенных на официальном сайте zakupki.gov.ru.</w:t>
      </w:r>
    </w:p>
    <w:p w14:paraId="6E0514EC" w14:textId="39C65E21" w:rsidR="00BA2AFE" w:rsidRDefault="00BA2AFE" w:rsidP="005C316D">
      <w:pPr>
        <w:widowControl w:val="0"/>
        <w:ind w:firstLine="560"/>
        <w:contextualSpacing/>
        <w:jc w:val="both"/>
        <w:rPr>
          <w:sz w:val="26"/>
          <w:szCs w:val="26"/>
        </w:rPr>
      </w:pPr>
      <w:r w:rsidRPr="000F2D67">
        <w:rPr>
          <w:sz w:val="26"/>
          <w:szCs w:val="26"/>
        </w:rPr>
        <w:t xml:space="preserve">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w:t>
      </w:r>
      <w:r w:rsidRPr="007B2AC4">
        <w:rPr>
          <w:sz w:val="26"/>
          <w:szCs w:val="26"/>
        </w:rPr>
        <w:t>совершение им умышленных действий (бездействия) в противоречие требованиям Закона о контрактной системе,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 которые связаны, прежде всего,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04D75B9E" w14:textId="79901E0A" w:rsidR="00004220" w:rsidRDefault="00004220" w:rsidP="00004220">
      <w:pPr>
        <w:widowControl w:val="0"/>
        <w:ind w:firstLine="709"/>
        <w:jc w:val="both"/>
        <w:rPr>
          <w:sz w:val="26"/>
          <w:szCs w:val="26"/>
        </w:rPr>
      </w:pPr>
      <w:r>
        <w:rPr>
          <w:sz w:val="26"/>
          <w:szCs w:val="26"/>
        </w:rPr>
        <w:t>В соответствии с подпунктом б пункта 14 Постановления Правительства №1078 от 30.06.2021 орган контроля принимает решение об отказе во включении информации об участнике закупки, если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28DD57C0" w14:textId="08BE5AE9" w:rsidR="00B552D4" w:rsidRDefault="00B552D4" w:rsidP="00004220">
      <w:pPr>
        <w:widowControl w:val="0"/>
        <w:ind w:firstLine="709"/>
        <w:jc w:val="both"/>
        <w:rPr>
          <w:sz w:val="26"/>
          <w:szCs w:val="26"/>
        </w:rPr>
      </w:pPr>
      <w:r>
        <w:rPr>
          <w:sz w:val="26"/>
          <w:szCs w:val="26"/>
        </w:rPr>
        <w:t xml:space="preserve">Кроме того, представитель заказчика не настаивал </w:t>
      </w:r>
      <w:r w:rsidR="00810F0B">
        <w:rPr>
          <w:sz w:val="26"/>
          <w:szCs w:val="26"/>
        </w:rPr>
        <w:t>на</w:t>
      </w:r>
      <w:r>
        <w:rPr>
          <w:sz w:val="26"/>
          <w:szCs w:val="26"/>
        </w:rPr>
        <w:t xml:space="preserve"> включении ИП </w:t>
      </w:r>
      <w:r w:rsidR="00810F0B">
        <w:rPr>
          <w:sz w:val="26"/>
          <w:szCs w:val="26"/>
        </w:rPr>
        <w:t>К</w:t>
      </w:r>
      <w:r w:rsidR="00D4578D">
        <w:rPr>
          <w:sz w:val="26"/>
          <w:szCs w:val="26"/>
        </w:rPr>
        <w:t>.</w:t>
      </w:r>
      <w:r w:rsidR="00810F0B">
        <w:rPr>
          <w:sz w:val="26"/>
          <w:szCs w:val="26"/>
        </w:rPr>
        <w:t>А.С</w:t>
      </w:r>
      <w:r>
        <w:rPr>
          <w:sz w:val="26"/>
          <w:szCs w:val="26"/>
        </w:rPr>
        <w:t xml:space="preserve">. в реестр недобросовестных поставщиков. </w:t>
      </w:r>
    </w:p>
    <w:p w14:paraId="2E8EE758" w14:textId="77777777" w:rsidR="00C36E3D" w:rsidRDefault="00BA2AFE" w:rsidP="00C36E3D">
      <w:pPr>
        <w:widowControl w:val="0"/>
        <w:ind w:firstLine="709"/>
        <w:jc w:val="both"/>
        <w:rPr>
          <w:sz w:val="26"/>
          <w:szCs w:val="26"/>
        </w:rPr>
      </w:pPr>
      <w:r w:rsidRPr="007B2AC4">
        <w:rPr>
          <w:sz w:val="26"/>
          <w:szCs w:val="26"/>
        </w:rPr>
        <w:t>Комиссия Самарского УФАС России при вышеуказанных обстоятельствах не имеет достаточных оснований для включения информации</w:t>
      </w:r>
      <w:r w:rsidR="00412708">
        <w:rPr>
          <w:sz w:val="26"/>
          <w:szCs w:val="26"/>
        </w:rPr>
        <w:t xml:space="preserve"> об </w:t>
      </w:r>
      <w:r w:rsidR="00356C7D">
        <w:rPr>
          <w:sz w:val="26"/>
          <w:szCs w:val="26"/>
        </w:rPr>
        <w:t>Участнике</w:t>
      </w:r>
      <w:r w:rsidR="000646C2">
        <w:rPr>
          <w:kern w:val="3"/>
          <w:sz w:val="26"/>
          <w:szCs w:val="26"/>
          <w:bdr w:val="none" w:sz="0" w:space="0" w:color="auto" w:frame="1"/>
          <w:lang w:eastAsia="ja-JP" w:bidi="fa-IR"/>
        </w:rPr>
        <w:t xml:space="preserve"> </w:t>
      </w:r>
      <w:r w:rsidRPr="007B2AC4">
        <w:rPr>
          <w:sz w:val="26"/>
          <w:szCs w:val="26"/>
        </w:rPr>
        <w:t>в реестр недобросовестных поставщиков.</w:t>
      </w:r>
    </w:p>
    <w:p w14:paraId="7BF01076" w14:textId="1E409488" w:rsidR="00CC7525" w:rsidRDefault="00BA2AFE" w:rsidP="00C36E3D">
      <w:pPr>
        <w:widowControl w:val="0"/>
        <w:ind w:firstLine="709"/>
        <w:jc w:val="both"/>
        <w:rPr>
          <w:sz w:val="26"/>
          <w:szCs w:val="26"/>
        </w:rPr>
      </w:pPr>
      <w:r>
        <w:rPr>
          <w:sz w:val="26"/>
          <w:szCs w:val="26"/>
        </w:rPr>
        <w:t xml:space="preserve">На основании вышеизложенного, Комиссия </w:t>
      </w:r>
      <w:bookmarkStart w:id="2" w:name="_Hlk217027909"/>
      <w:r>
        <w:rPr>
          <w:sz w:val="26"/>
          <w:szCs w:val="26"/>
        </w:rPr>
        <w:t>Самарского УФАС России</w:t>
      </w:r>
      <w:bookmarkEnd w:id="2"/>
    </w:p>
    <w:p w14:paraId="7DD7CEBB" w14:textId="77777777" w:rsidR="00CC7525" w:rsidRDefault="00CC7525" w:rsidP="00BA2AFE">
      <w:pPr>
        <w:suppressAutoHyphens w:val="0"/>
        <w:ind w:firstLine="709"/>
        <w:jc w:val="both"/>
        <w:rPr>
          <w:sz w:val="26"/>
          <w:szCs w:val="26"/>
        </w:rPr>
      </w:pPr>
    </w:p>
    <w:p w14:paraId="4E265566" w14:textId="77777777" w:rsidR="00BA2AFE" w:rsidRDefault="00BA2AFE" w:rsidP="00BA2AFE">
      <w:pPr>
        <w:suppressAutoHyphens w:val="0"/>
        <w:jc w:val="center"/>
        <w:rPr>
          <w:sz w:val="26"/>
          <w:szCs w:val="26"/>
        </w:rPr>
      </w:pPr>
      <w:r>
        <w:rPr>
          <w:sz w:val="26"/>
          <w:szCs w:val="26"/>
        </w:rPr>
        <w:lastRenderedPageBreak/>
        <w:t>РЕШИЛА:</w:t>
      </w:r>
    </w:p>
    <w:p w14:paraId="540C6D85" w14:textId="77777777" w:rsidR="00CC7525" w:rsidRDefault="00CC7525" w:rsidP="002102D1">
      <w:pPr>
        <w:pStyle w:val="a3"/>
        <w:tabs>
          <w:tab w:val="left" w:pos="284"/>
        </w:tabs>
        <w:ind w:firstLine="0"/>
        <w:rPr>
          <w:sz w:val="26"/>
          <w:szCs w:val="26"/>
          <w:lang w:eastAsia="ru-RU"/>
        </w:rPr>
      </w:pPr>
    </w:p>
    <w:p w14:paraId="388354E0" w14:textId="1A9C7F39" w:rsidR="00BA2AFE" w:rsidRDefault="00BA2AFE" w:rsidP="00412708">
      <w:pPr>
        <w:widowControl w:val="0"/>
        <w:ind w:firstLine="709"/>
        <w:jc w:val="both"/>
        <w:rPr>
          <w:sz w:val="26"/>
          <w:szCs w:val="26"/>
        </w:rPr>
      </w:pPr>
      <w:r>
        <w:rPr>
          <w:sz w:val="26"/>
          <w:szCs w:val="26"/>
        </w:rPr>
        <w:t>Информацию об</w:t>
      </w:r>
      <w:r w:rsidR="006D09C8">
        <w:rPr>
          <w:sz w:val="26"/>
          <w:szCs w:val="26"/>
        </w:rPr>
        <w:t xml:space="preserve"> </w:t>
      </w:r>
      <w:r w:rsidR="00B552D4" w:rsidRPr="00B552D4">
        <w:rPr>
          <w:sz w:val="26"/>
          <w:szCs w:val="26"/>
        </w:rPr>
        <w:t xml:space="preserve">ИП </w:t>
      </w:r>
      <w:r w:rsidR="00810F0B">
        <w:rPr>
          <w:sz w:val="26"/>
          <w:szCs w:val="26"/>
        </w:rPr>
        <w:t>К</w:t>
      </w:r>
      <w:r w:rsidR="00D4578D">
        <w:rPr>
          <w:sz w:val="26"/>
          <w:szCs w:val="26"/>
        </w:rPr>
        <w:t>.</w:t>
      </w:r>
      <w:r w:rsidR="00810F0B">
        <w:rPr>
          <w:sz w:val="26"/>
          <w:szCs w:val="26"/>
        </w:rPr>
        <w:t>А</w:t>
      </w:r>
      <w:r w:rsidR="00D4578D">
        <w:rPr>
          <w:sz w:val="26"/>
          <w:szCs w:val="26"/>
        </w:rPr>
        <w:t>.</w:t>
      </w:r>
      <w:r w:rsidR="00810F0B">
        <w:rPr>
          <w:sz w:val="26"/>
          <w:szCs w:val="26"/>
        </w:rPr>
        <w:t>С</w:t>
      </w:r>
      <w:r w:rsidR="00D4578D">
        <w:rPr>
          <w:sz w:val="26"/>
          <w:szCs w:val="26"/>
        </w:rPr>
        <w:t>.</w:t>
      </w:r>
      <w:r w:rsidR="00085656">
        <w:rPr>
          <w:sz w:val="26"/>
          <w:szCs w:val="26"/>
        </w:rPr>
        <w:t xml:space="preserve"> </w:t>
      </w:r>
      <w:r>
        <w:rPr>
          <w:sz w:val="26"/>
          <w:szCs w:val="26"/>
        </w:rPr>
        <w:t>в реестр недобросовестных поставщиков не включать.</w:t>
      </w:r>
    </w:p>
    <w:p w14:paraId="2EEBCC09" w14:textId="77777777" w:rsidR="00C45402" w:rsidRPr="00412708" w:rsidRDefault="00C45402" w:rsidP="00412708">
      <w:pPr>
        <w:widowControl w:val="0"/>
        <w:ind w:firstLine="709"/>
        <w:jc w:val="both"/>
        <w:rPr>
          <w:kern w:val="3"/>
          <w:sz w:val="26"/>
          <w:szCs w:val="26"/>
          <w:bdr w:val="none" w:sz="0" w:space="0" w:color="auto" w:frame="1"/>
          <w:lang w:eastAsia="ja-JP" w:bidi="fa-IR"/>
        </w:rPr>
      </w:pPr>
    </w:p>
    <w:p w14:paraId="691C5D1E" w14:textId="17402CF4" w:rsidR="00E068BE" w:rsidRDefault="00BA2AFE" w:rsidP="001D447C">
      <w:pPr>
        <w:pStyle w:val="a3"/>
        <w:tabs>
          <w:tab w:val="left" w:pos="284"/>
        </w:tabs>
        <w:ind w:firstLine="709"/>
        <w:rPr>
          <w:sz w:val="26"/>
          <w:szCs w:val="26"/>
          <w:lang w:eastAsia="ru-RU"/>
        </w:rPr>
      </w:pPr>
      <w:r>
        <w:rPr>
          <w:sz w:val="26"/>
          <w:szCs w:val="26"/>
          <w:lang w:eastAsia="ru-RU"/>
        </w:rPr>
        <w:t>Настоящее решение может быть обжаловано в судебном порядке в течение трех месяцев со дня его принятия.</w:t>
      </w:r>
    </w:p>
    <w:p w14:paraId="46B420B4" w14:textId="075767C5" w:rsidR="00051FC5" w:rsidRDefault="00051FC5" w:rsidP="00F53EC6">
      <w:pPr>
        <w:widowControl w:val="0"/>
        <w:tabs>
          <w:tab w:val="left" w:pos="8222"/>
        </w:tabs>
        <w:rPr>
          <w:sz w:val="26"/>
          <w:szCs w:val="26"/>
        </w:rPr>
      </w:pPr>
    </w:p>
    <w:p w14:paraId="49C1C823" w14:textId="77777777" w:rsidR="00DD45DB" w:rsidRDefault="00DD45DB" w:rsidP="00DD45DB">
      <w:pPr>
        <w:tabs>
          <w:tab w:val="left" w:pos="8222"/>
        </w:tabs>
        <w:rPr>
          <w:sz w:val="26"/>
          <w:szCs w:val="26"/>
        </w:rPr>
      </w:pPr>
    </w:p>
    <w:p w14:paraId="0A6C6B31" w14:textId="00C9720C" w:rsidR="00BA2AFE" w:rsidRDefault="00BA2AFE" w:rsidP="00353EF5">
      <w:pPr>
        <w:widowControl w:val="0"/>
        <w:tabs>
          <w:tab w:val="left" w:pos="8222"/>
        </w:tabs>
        <w:jc w:val="center"/>
        <w:rPr>
          <w:sz w:val="26"/>
          <w:szCs w:val="26"/>
        </w:rPr>
      </w:pPr>
      <w:r>
        <w:rPr>
          <w:sz w:val="26"/>
          <w:szCs w:val="26"/>
        </w:rPr>
        <w:t xml:space="preserve"> </w:t>
      </w:r>
    </w:p>
    <w:sectPr w:rsidR="00BA2AFE" w:rsidSect="00DD45DB">
      <w:headerReference w:type="default" r:id="rId15"/>
      <w:pgSz w:w="11906" w:h="16838"/>
      <w:pgMar w:top="1134" w:right="851"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D5B86" w14:textId="77777777" w:rsidR="00CA0D2F" w:rsidRDefault="00CA0D2F" w:rsidP="00BA2AFE">
      <w:r>
        <w:separator/>
      </w:r>
    </w:p>
  </w:endnote>
  <w:endnote w:type="continuationSeparator" w:id="0">
    <w:p w14:paraId="14D135DE" w14:textId="77777777" w:rsidR="00CA0D2F" w:rsidRDefault="00CA0D2F" w:rsidP="00BA2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D48D4" w14:textId="77777777" w:rsidR="00CA0D2F" w:rsidRDefault="00CA0D2F" w:rsidP="00BA2AFE">
      <w:r>
        <w:separator/>
      </w:r>
    </w:p>
  </w:footnote>
  <w:footnote w:type="continuationSeparator" w:id="0">
    <w:p w14:paraId="512C9BC8" w14:textId="77777777" w:rsidR="00CA0D2F" w:rsidRDefault="00CA0D2F" w:rsidP="00BA2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386267"/>
      <w:docPartObj>
        <w:docPartGallery w:val="Page Numbers (Top of Page)"/>
        <w:docPartUnique/>
      </w:docPartObj>
    </w:sdtPr>
    <w:sdtEndPr/>
    <w:sdtContent>
      <w:p w14:paraId="3DE92E91" w14:textId="77777777" w:rsidR="00BA2AFE" w:rsidRDefault="00BA2AFE">
        <w:pPr>
          <w:pStyle w:val="a7"/>
          <w:jc w:val="center"/>
        </w:pPr>
        <w:r>
          <w:fldChar w:fldCharType="begin"/>
        </w:r>
        <w:r>
          <w:instrText>PAGE   \* MERGEFORMAT</w:instrText>
        </w:r>
        <w:r>
          <w:fldChar w:fldCharType="separate"/>
        </w:r>
        <w:r>
          <w:t>2</w:t>
        </w:r>
        <w:r>
          <w:fldChar w:fldCharType="end"/>
        </w:r>
      </w:p>
    </w:sdtContent>
  </w:sdt>
  <w:p w14:paraId="35AC335D" w14:textId="77777777" w:rsidR="00BA2AFE" w:rsidRDefault="00BA2AF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AFE"/>
    <w:rsid w:val="000006A9"/>
    <w:rsid w:val="00004220"/>
    <w:rsid w:val="000105C5"/>
    <w:rsid w:val="000112D6"/>
    <w:rsid w:val="0001266C"/>
    <w:rsid w:val="00026F7E"/>
    <w:rsid w:val="00033271"/>
    <w:rsid w:val="000343AF"/>
    <w:rsid w:val="00044E01"/>
    <w:rsid w:val="00047DE8"/>
    <w:rsid w:val="0005049A"/>
    <w:rsid w:val="00050EF6"/>
    <w:rsid w:val="00051DDA"/>
    <w:rsid w:val="00051FC5"/>
    <w:rsid w:val="00053EED"/>
    <w:rsid w:val="000543D1"/>
    <w:rsid w:val="0006331C"/>
    <w:rsid w:val="000646C2"/>
    <w:rsid w:val="00065C94"/>
    <w:rsid w:val="000747C5"/>
    <w:rsid w:val="000763D1"/>
    <w:rsid w:val="00085656"/>
    <w:rsid w:val="00087041"/>
    <w:rsid w:val="000936B9"/>
    <w:rsid w:val="00093D3D"/>
    <w:rsid w:val="000941AE"/>
    <w:rsid w:val="000A1AB3"/>
    <w:rsid w:val="000A1C91"/>
    <w:rsid w:val="000A28C2"/>
    <w:rsid w:val="000A4035"/>
    <w:rsid w:val="000B1BAF"/>
    <w:rsid w:val="000C29A5"/>
    <w:rsid w:val="000C5FD3"/>
    <w:rsid w:val="000D3657"/>
    <w:rsid w:val="000D51D9"/>
    <w:rsid w:val="000E116E"/>
    <w:rsid w:val="000E60AA"/>
    <w:rsid w:val="000E683C"/>
    <w:rsid w:val="000E7427"/>
    <w:rsid w:val="000F2D67"/>
    <w:rsid w:val="000F38B6"/>
    <w:rsid w:val="00102279"/>
    <w:rsid w:val="00102AEE"/>
    <w:rsid w:val="00111BC9"/>
    <w:rsid w:val="00114BC0"/>
    <w:rsid w:val="00121026"/>
    <w:rsid w:val="00121725"/>
    <w:rsid w:val="00123525"/>
    <w:rsid w:val="00124250"/>
    <w:rsid w:val="00130CF2"/>
    <w:rsid w:val="00146263"/>
    <w:rsid w:val="00147D7E"/>
    <w:rsid w:val="00167017"/>
    <w:rsid w:val="00171B9E"/>
    <w:rsid w:val="001742A4"/>
    <w:rsid w:val="0018428F"/>
    <w:rsid w:val="00193737"/>
    <w:rsid w:val="001A4258"/>
    <w:rsid w:val="001A45FB"/>
    <w:rsid w:val="001A6C61"/>
    <w:rsid w:val="001A7C86"/>
    <w:rsid w:val="001B0799"/>
    <w:rsid w:val="001B11B9"/>
    <w:rsid w:val="001B25E5"/>
    <w:rsid w:val="001B6043"/>
    <w:rsid w:val="001B672A"/>
    <w:rsid w:val="001C6405"/>
    <w:rsid w:val="001D0762"/>
    <w:rsid w:val="001D447C"/>
    <w:rsid w:val="001E06B1"/>
    <w:rsid w:val="001E4946"/>
    <w:rsid w:val="001E7BE7"/>
    <w:rsid w:val="001F051F"/>
    <w:rsid w:val="00201728"/>
    <w:rsid w:val="002102D1"/>
    <w:rsid w:val="00216FC1"/>
    <w:rsid w:val="002179B0"/>
    <w:rsid w:val="0022105E"/>
    <w:rsid w:val="002273D9"/>
    <w:rsid w:val="00230BEC"/>
    <w:rsid w:val="00231575"/>
    <w:rsid w:val="002329F0"/>
    <w:rsid w:val="00234760"/>
    <w:rsid w:val="00240142"/>
    <w:rsid w:val="00241674"/>
    <w:rsid w:val="00242DFB"/>
    <w:rsid w:val="002606C1"/>
    <w:rsid w:val="002626A5"/>
    <w:rsid w:val="00266580"/>
    <w:rsid w:val="00276584"/>
    <w:rsid w:val="002A525C"/>
    <w:rsid w:val="002A681A"/>
    <w:rsid w:val="002B7F45"/>
    <w:rsid w:val="002C1722"/>
    <w:rsid w:val="002D0190"/>
    <w:rsid w:val="002D6AC4"/>
    <w:rsid w:val="002E0122"/>
    <w:rsid w:val="002E3669"/>
    <w:rsid w:val="002E7670"/>
    <w:rsid w:val="002F1463"/>
    <w:rsid w:val="002F4346"/>
    <w:rsid w:val="002F5D66"/>
    <w:rsid w:val="002F60CE"/>
    <w:rsid w:val="0030605D"/>
    <w:rsid w:val="00313404"/>
    <w:rsid w:val="003229DE"/>
    <w:rsid w:val="00323AF2"/>
    <w:rsid w:val="00324297"/>
    <w:rsid w:val="003242CB"/>
    <w:rsid w:val="00341203"/>
    <w:rsid w:val="00353BF5"/>
    <w:rsid w:val="00353EF5"/>
    <w:rsid w:val="00356C7D"/>
    <w:rsid w:val="00357032"/>
    <w:rsid w:val="003571A6"/>
    <w:rsid w:val="0035778F"/>
    <w:rsid w:val="00363CDF"/>
    <w:rsid w:val="003658B7"/>
    <w:rsid w:val="0038126B"/>
    <w:rsid w:val="00382061"/>
    <w:rsid w:val="003A39BE"/>
    <w:rsid w:val="003A4B78"/>
    <w:rsid w:val="003A5035"/>
    <w:rsid w:val="003A71BB"/>
    <w:rsid w:val="003B319C"/>
    <w:rsid w:val="003C7BF3"/>
    <w:rsid w:val="003E5FD3"/>
    <w:rsid w:val="003E7B8B"/>
    <w:rsid w:val="004109E2"/>
    <w:rsid w:val="00412708"/>
    <w:rsid w:val="00426B81"/>
    <w:rsid w:val="00427CA6"/>
    <w:rsid w:val="0044097D"/>
    <w:rsid w:val="00450A08"/>
    <w:rsid w:val="00456608"/>
    <w:rsid w:val="00462CF0"/>
    <w:rsid w:val="0046745C"/>
    <w:rsid w:val="00474900"/>
    <w:rsid w:val="0047596F"/>
    <w:rsid w:val="00475EBA"/>
    <w:rsid w:val="00476507"/>
    <w:rsid w:val="00481337"/>
    <w:rsid w:val="00484D34"/>
    <w:rsid w:val="00490103"/>
    <w:rsid w:val="004907C9"/>
    <w:rsid w:val="004A2361"/>
    <w:rsid w:val="004A6595"/>
    <w:rsid w:val="004A74E5"/>
    <w:rsid w:val="004A7C3A"/>
    <w:rsid w:val="004B4E7A"/>
    <w:rsid w:val="004C0893"/>
    <w:rsid w:val="004D078D"/>
    <w:rsid w:val="004D21ED"/>
    <w:rsid w:val="00514762"/>
    <w:rsid w:val="00520292"/>
    <w:rsid w:val="005373A3"/>
    <w:rsid w:val="00547BA5"/>
    <w:rsid w:val="00550C19"/>
    <w:rsid w:val="005656DE"/>
    <w:rsid w:val="005715D2"/>
    <w:rsid w:val="00571BD9"/>
    <w:rsid w:val="0057782D"/>
    <w:rsid w:val="00580447"/>
    <w:rsid w:val="00580F93"/>
    <w:rsid w:val="00581756"/>
    <w:rsid w:val="00591E88"/>
    <w:rsid w:val="005942F9"/>
    <w:rsid w:val="00594CBD"/>
    <w:rsid w:val="005A6453"/>
    <w:rsid w:val="005B3220"/>
    <w:rsid w:val="005C316D"/>
    <w:rsid w:val="005D5D40"/>
    <w:rsid w:val="00602363"/>
    <w:rsid w:val="0060457C"/>
    <w:rsid w:val="00616574"/>
    <w:rsid w:val="00620872"/>
    <w:rsid w:val="00621D8B"/>
    <w:rsid w:val="00622F64"/>
    <w:rsid w:val="00626520"/>
    <w:rsid w:val="006276B8"/>
    <w:rsid w:val="00646B66"/>
    <w:rsid w:val="006569BB"/>
    <w:rsid w:val="00662A2D"/>
    <w:rsid w:val="006646BB"/>
    <w:rsid w:val="00667677"/>
    <w:rsid w:val="006710C1"/>
    <w:rsid w:val="00672839"/>
    <w:rsid w:val="00683DB5"/>
    <w:rsid w:val="00684DED"/>
    <w:rsid w:val="00685A7F"/>
    <w:rsid w:val="00692F28"/>
    <w:rsid w:val="00697D96"/>
    <w:rsid w:val="006A03D2"/>
    <w:rsid w:val="006A209D"/>
    <w:rsid w:val="006B1A83"/>
    <w:rsid w:val="006B254F"/>
    <w:rsid w:val="006B3B06"/>
    <w:rsid w:val="006B5A7F"/>
    <w:rsid w:val="006C3B3A"/>
    <w:rsid w:val="006D05B8"/>
    <w:rsid w:val="006D09C8"/>
    <w:rsid w:val="006D0FB0"/>
    <w:rsid w:val="006E0F9A"/>
    <w:rsid w:val="006E2C4D"/>
    <w:rsid w:val="006E3E4F"/>
    <w:rsid w:val="006E5E06"/>
    <w:rsid w:val="006F3BAA"/>
    <w:rsid w:val="007056BD"/>
    <w:rsid w:val="00713C4E"/>
    <w:rsid w:val="00714F17"/>
    <w:rsid w:val="00717412"/>
    <w:rsid w:val="00721CAF"/>
    <w:rsid w:val="00722B68"/>
    <w:rsid w:val="0073501A"/>
    <w:rsid w:val="00737673"/>
    <w:rsid w:val="007537C0"/>
    <w:rsid w:val="00754595"/>
    <w:rsid w:val="007600DB"/>
    <w:rsid w:val="00772C56"/>
    <w:rsid w:val="007740C4"/>
    <w:rsid w:val="00776DB4"/>
    <w:rsid w:val="0078015C"/>
    <w:rsid w:val="00781E3D"/>
    <w:rsid w:val="007A6596"/>
    <w:rsid w:val="007A72BB"/>
    <w:rsid w:val="007B2AC4"/>
    <w:rsid w:val="007C610E"/>
    <w:rsid w:val="007C729C"/>
    <w:rsid w:val="007D10D5"/>
    <w:rsid w:val="007D7499"/>
    <w:rsid w:val="007E474F"/>
    <w:rsid w:val="007E57D8"/>
    <w:rsid w:val="00807522"/>
    <w:rsid w:val="00810F0B"/>
    <w:rsid w:val="00815382"/>
    <w:rsid w:val="008178E1"/>
    <w:rsid w:val="00822AD1"/>
    <w:rsid w:val="00826E8D"/>
    <w:rsid w:val="0083460B"/>
    <w:rsid w:val="00836D2B"/>
    <w:rsid w:val="00846199"/>
    <w:rsid w:val="00847F29"/>
    <w:rsid w:val="00852C6F"/>
    <w:rsid w:val="00866AC5"/>
    <w:rsid w:val="00877EC8"/>
    <w:rsid w:val="00884E42"/>
    <w:rsid w:val="0088717D"/>
    <w:rsid w:val="008915B4"/>
    <w:rsid w:val="00895B75"/>
    <w:rsid w:val="008A394F"/>
    <w:rsid w:val="008A4B82"/>
    <w:rsid w:val="008B28D8"/>
    <w:rsid w:val="008B31B3"/>
    <w:rsid w:val="008C0B7E"/>
    <w:rsid w:val="008D3E91"/>
    <w:rsid w:val="008D60BC"/>
    <w:rsid w:val="008E1ED0"/>
    <w:rsid w:val="008E7E19"/>
    <w:rsid w:val="00902DAA"/>
    <w:rsid w:val="00904487"/>
    <w:rsid w:val="00907B20"/>
    <w:rsid w:val="009104A7"/>
    <w:rsid w:val="009119CE"/>
    <w:rsid w:val="00912338"/>
    <w:rsid w:val="00913F1D"/>
    <w:rsid w:val="0095102D"/>
    <w:rsid w:val="00951173"/>
    <w:rsid w:val="00951415"/>
    <w:rsid w:val="00963FDF"/>
    <w:rsid w:val="00980F0C"/>
    <w:rsid w:val="009813F4"/>
    <w:rsid w:val="00983F3A"/>
    <w:rsid w:val="009848DE"/>
    <w:rsid w:val="009954AE"/>
    <w:rsid w:val="009979CB"/>
    <w:rsid w:val="009A1CCD"/>
    <w:rsid w:val="009A5DC7"/>
    <w:rsid w:val="009B1DF9"/>
    <w:rsid w:val="009B30F7"/>
    <w:rsid w:val="009C0390"/>
    <w:rsid w:val="009D6346"/>
    <w:rsid w:val="009D7246"/>
    <w:rsid w:val="009E502C"/>
    <w:rsid w:val="009E5956"/>
    <w:rsid w:val="009F0E1E"/>
    <w:rsid w:val="00A13DD0"/>
    <w:rsid w:val="00A14C49"/>
    <w:rsid w:val="00A30B97"/>
    <w:rsid w:val="00A313FE"/>
    <w:rsid w:val="00A3207E"/>
    <w:rsid w:val="00A43972"/>
    <w:rsid w:val="00A50F45"/>
    <w:rsid w:val="00A56B60"/>
    <w:rsid w:val="00A63CDB"/>
    <w:rsid w:val="00A70BC4"/>
    <w:rsid w:val="00A731F6"/>
    <w:rsid w:val="00A95DE1"/>
    <w:rsid w:val="00AA207B"/>
    <w:rsid w:val="00AB3914"/>
    <w:rsid w:val="00AB6275"/>
    <w:rsid w:val="00AB6431"/>
    <w:rsid w:val="00AC299D"/>
    <w:rsid w:val="00AE2C49"/>
    <w:rsid w:val="00AE4896"/>
    <w:rsid w:val="00AE4BE9"/>
    <w:rsid w:val="00AF2DFA"/>
    <w:rsid w:val="00AF573F"/>
    <w:rsid w:val="00B05993"/>
    <w:rsid w:val="00B14F0F"/>
    <w:rsid w:val="00B275D0"/>
    <w:rsid w:val="00B45175"/>
    <w:rsid w:val="00B51FE4"/>
    <w:rsid w:val="00B552D4"/>
    <w:rsid w:val="00B56132"/>
    <w:rsid w:val="00B57B18"/>
    <w:rsid w:val="00B67674"/>
    <w:rsid w:val="00B72FE4"/>
    <w:rsid w:val="00B76B70"/>
    <w:rsid w:val="00B90B29"/>
    <w:rsid w:val="00B91751"/>
    <w:rsid w:val="00BA2AFE"/>
    <w:rsid w:val="00BC29AD"/>
    <w:rsid w:val="00BC30CA"/>
    <w:rsid w:val="00BC35FD"/>
    <w:rsid w:val="00BD785A"/>
    <w:rsid w:val="00BE4E54"/>
    <w:rsid w:val="00BE6900"/>
    <w:rsid w:val="00C009AA"/>
    <w:rsid w:val="00C06F41"/>
    <w:rsid w:val="00C07D3E"/>
    <w:rsid w:val="00C14E65"/>
    <w:rsid w:val="00C15FED"/>
    <w:rsid w:val="00C21B8C"/>
    <w:rsid w:val="00C24980"/>
    <w:rsid w:val="00C36E3D"/>
    <w:rsid w:val="00C45402"/>
    <w:rsid w:val="00C50522"/>
    <w:rsid w:val="00C50F21"/>
    <w:rsid w:val="00C56E2A"/>
    <w:rsid w:val="00C60D2C"/>
    <w:rsid w:val="00C62251"/>
    <w:rsid w:val="00C62B6F"/>
    <w:rsid w:val="00C6545C"/>
    <w:rsid w:val="00C76CE6"/>
    <w:rsid w:val="00C76F63"/>
    <w:rsid w:val="00C76FDA"/>
    <w:rsid w:val="00C7728C"/>
    <w:rsid w:val="00C911EF"/>
    <w:rsid w:val="00C92474"/>
    <w:rsid w:val="00CA0D2F"/>
    <w:rsid w:val="00CA3797"/>
    <w:rsid w:val="00CB0648"/>
    <w:rsid w:val="00CB3DA0"/>
    <w:rsid w:val="00CB3E35"/>
    <w:rsid w:val="00CC2DC4"/>
    <w:rsid w:val="00CC3366"/>
    <w:rsid w:val="00CC7525"/>
    <w:rsid w:val="00CC7975"/>
    <w:rsid w:val="00CC7F87"/>
    <w:rsid w:val="00CD0B89"/>
    <w:rsid w:val="00CD582A"/>
    <w:rsid w:val="00CE24CC"/>
    <w:rsid w:val="00CE72DD"/>
    <w:rsid w:val="00D06C4B"/>
    <w:rsid w:val="00D1440D"/>
    <w:rsid w:val="00D158F3"/>
    <w:rsid w:val="00D2310B"/>
    <w:rsid w:val="00D24BC1"/>
    <w:rsid w:val="00D32106"/>
    <w:rsid w:val="00D36BF1"/>
    <w:rsid w:val="00D412E3"/>
    <w:rsid w:val="00D43170"/>
    <w:rsid w:val="00D45475"/>
    <w:rsid w:val="00D4578D"/>
    <w:rsid w:val="00D46E4A"/>
    <w:rsid w:val="00D5631F"/>
    <w:rsid w:val="00D644E9"/>
    <w:rsid w:val="00D70749"/>
    <w:rsid w:val="00D90D02"/>
    <w:rsid w:val="00DA56FA"/>
    <w:rsid w:val="00DC5881"/>
    <w:rsid w:val="00DC5B2A"/>
    <w:rsid w:val="00DC740C"/>
    <w:rsid w:val="00DD41B9"/>
    <w:rsid w:val="00DD45DB"/>
    <w:rsid w:val="00DD6931"/>
    <w:rsid w:val="00DE53DB"/>
    <w:rsid w:val="00DE5999"/>
    <w:rsid w:val="00DE6049"/>
    <w:rsid w:val="00DE7056"/>
    <w:rsid w:val="00E00564"/>
    <w:rsid w:val="00E05095"/>
    <w:rsid w:val="00E068BE"/>
    <w:rsid w:val="00E17E79"/>
    <w:rsid w:val="00E20734"/>
    <w:rsid w:val="00E22D82"/>
    <w:rsid w:val="00E35E72"/>
    <w:rsid w:val="00E4633D"/>
    <w:rsid w:val="00E5001B"/>
    <w:rsid w:val="00E56A55"/>
    <w:rsid w:val="00E57396"/>
    <w:rsid w:val="00E5774C"/>
    <w:rsid w:val="00E73B00"/>
    <w:rsid w:val="00E941CC"/>
    <w:rsid w:val="00EA013F"/>
    <w:rsid w:val="00EA1E44"/>
    <w:rsid w:val="00EA3D05"/>
    <w:rsid w:val="00EA7630"/>
    <w:rsid w:val="00EA764A"/>
    <w:rsid w:val="00EA7F68"/>
    <w:rsid w:val="00EB1C46"/>
    <w:rsid w:val="00EB4E33"/>
    <w:rsid w:val="00EC61F7"/>
    <w:rsid w:val="00EE1439"/>
    <w:rsid w:val="00EE2DC7"/>
    <w:rsid w:val="00EE5651"/>
    <w:rsid w:val="00EF1294"/>
    <w:rsid w:val="00EF56F6"/>
    <w:rsid w:val="00EF6B30"/>
    <w:rsid w:val="00EF7E2E"/>
    <w:rsid w:val="00F028CA"/>
    <w:rsid w:val="00F034CD"/>
    <w:rsid w:val="00F07A33"/>
    <w:rsid w:val="00F1423F"/>
    <w:rsid w:val="00F179E1"/>
    <w:rsid w:val="00F17D47"/>
    <w:rsid w:val="00F20385"/>
    <w:rsid w:val="00F31C06"/>
    <w:rsid w:val="00F320AF"/>
    <w:rsid w:val="00F32931"/>
    <w:rsid w:val="00F330AE"/>
    <w:rsid w:val="00F3647D"/>
    <w:rsid w:val="00F44D59"/>
    <w:rsid w:val="00F53EC6"/>
    <w:rsid w:val="00F55E63"/>
    <w:rsid w:val="00F60F08"/>
    <w:rsid w:val="00F63B73"/>
    <w:rsid w:val="00F75B1C"/>
    <w:rsid w:val="00F8416E"/>
    <w:rsid w:val="00F901A9"/>
    <w:rsid w:val="00FA2D41"/>
    <w:rsid w:val="00FA5221"/>
    <w:rsid w:val="00FB235E"/>
    <w:rsid w:val="00FB4DF9"/>
    <w:rsid w:val="00FC425B"/>
    <w:rsid w:val="00FC5F21"/>
    <w:rsid w:val="00FD7340"/>
    <w:rsid w:val="00FE151C"/>
    <w:rsid w:val="00FF01E8"/>
    <w:rsid w:val="00FF2367"/>
    <w:rsid w:val="00FF2B96"/>
    <w:rsid w:val="00FF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4B72"/>
  <w15:chartTrackingRefBased/>
  <w15:docId w15:val="{D5B89241-4369-47B7-AF26-AF0CF05E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AFE"/>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1"/>
    <w:unhideWhenUsed/>
    <w:rsid w:val="00BA2AFE"/>
    <w:pPr>
      <w:ind w:firstLine="720"/>
      <w:jc w:val="both"/>
    </w:pPr>
  </w:style>
  <w:style w:type="character" w:customStyle="1" w:styleId="a4">
    <w:name w:val="Основной текст с отступом Знак"/>
    <w:basedOn w:val="a0"/>
    <w:uiPriority w:val="99"/>
    <w:semiHidden/>
    <w:rsid w:val="00BA2AFE"/>
    <w:rPr>
      <w:rFonts w:ascii="Times New Roman" w:eastAsia="Times New Roman" w:hAnsi="Times New Roman" w:cs="Times New Roman"/>
      <w:sz w:val="24"/>
      <w:szCs w:val="24"/>
      <w:lang w:eastAsia="ar-SA"/>
    </w:rPr>
  </w:style>
  <w:style w:type="character" w:customStyle="1" w:styleId="a5">
    <w:name w:val="Основной текст_"/>
    <w:basedOn w:val="a0"/>
    <w:link w:val="10"/>
    <w:locked/>
    <w:rsid w:val="00BA2AFE"/>
    <w:rPr>
      <w:rFonts w:ascii="Times New Roman" w:eastAsia="Times New Roman" w:hAnsi="Times New Roman" w:cs="Times New Roman"/>
    </w:rPr>
  </w:style>
  <w:style w:type="paragraph" w:customStyle="1" w:styleId="10">
    <w:name w:val="Основной текст1"/>
    <w:basedOn w:val="a"/>
    <w:link w:val="a5"/>
    <w:rsid w:val="00BA2AFE"/>
    <w:pPr>
      <w:widowControl w:val="0"/>
      <w:suppressAutoHyphens w:val="0"/>
    </w:pPr>
    <w:rPr>
      <w:sz w:val="22"/>
      <w:szCs w:val="22"/>
      <w:lang w:eastAsia="en-US"/>
    </w:rPr>
  </w:style>
  <w:style w:type="character" w:customStyle="1" w:styleId="1">
    <w:name w:val="Основной текст с отступом Знак1"/>
    <w:link w:val="a3"/>
    <w:locked/>
    <w:rsid w:val="00BA2AFE"/>
    <w:rPr>
      <w:rFonts w:ascii="Times New Roman" w:eastAsia="Times New Roman" w:hAnsi="Times New Roman" w:cs="Times New Roman"/>
      <w:sz w:val="24"/>
      <w:szCs w:val="24"/>
      <w:lang w:eastAsia="ar-SA"/>
    </w:rPr>
  </w:style>
  <w:style w:type="character" w:styleId="a6">
    <w:name w:val="Hyperlink"/>
    <w:basedOn w:val="a0"/>
    <w:uiPriority w:val="99"/>
    <w:unhideWhenUsed/>
    <w:rsid w:val="00BA2AFE"/>
    <w:rPr>
      <w:color w:val="0000FF"/>
      <w:u w:val="single"/>
    </w:rPr>
  </w:style>
  <w:style w:type="paragraph" w:styleId="a7">
    <w:name w:val="header"/>
    <w:basedOn w:val="a"/>
    <w:link w:val="a8"/>
    <w:uiPriority w:val="99"/>
    <w:unhideWhenUsed/>
    <w:rsid w:val="00BA2AFE"/>
    <w:pPr>
      <w:tabs>
        <w:tab w:val="center" w:pos="4677"/>
        <w:tab w:val="right" w:pos="9355"/>
      </w:tabs>
    </w:pPr>
  </w:style>
  <w:style w:type="character" w:customStyle="1" w:styleId="a8">
    <w:name w:val="Верхний колонтитул Знак"/>
    <w:basedOn w:val="a0"/>
    <w:link w:val="a7"/>
    <w:uiPriority w:val="99"/>
    <w:rsid w:val="00BA2AFE"/>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BA2AFE"/>
    <w:pPr>
      <w:tabs>
        <w:tab w:val="center" w:pos="4677"/>
        <w:tab w:val="right" w:pos="9355"/>
      </w:tabs>
    </w:pPr>
  </w:style>
  <w:style w:type="character" w:customStyle="1" w:styleId="aa">
    <w:name w:val="Нижний колонтитул Знак"/>
    <w:basedOn w:val="a0"/>
    <w:link w:val="a9"/>
    <w:uiPriority w:val="99"/>
    <w:rsid w:val="00BA2AFE"/>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22105E"/>
    <w:rPr>
      <w:rFonts w:ascii="Segoe UI" w:hAnsi="Segoe UI" w:cs="Segoe UI"/>
      <w:sz w:val="18"/>
      <w:szCs w:val="18"/>
    </w:rPr>
  </w:style>
  <w:style w:type="character" w:customStyle="1" w:styleId="ac">
    <w:name w:val="Текст выноски Знак"/>
    <w:basedOn w:val="a0"/>
    <w:link w:val="ab"/>
    <w:uiPriority w:val="99"/>
    <w:semiHidden/>
    <w:rsid w:val="0022105E"/>
    <w:rPr>
      <w:rFonts w:ascii="Segoe UI" w:eastAsia="Times New Roman" w:hAnsi="Segoe UI" w:cs="Segoe UI"/>
      <w:sz w:val="18"/>
      <w:szCs w:val="18"/>
      <w:lang w:eastAsia="ar-SA"/>
    </w:rPr>
  </w:style>
  <w:style w:type="paragraph" w:customStyle="1" w:styleId="ConsPlusNormal">
    <w:name w:val="ConsPlusNormal"/>
    <w:link w:val="ConsPlusNormal0"/>
    <w:rsid w:val="003A71BB"/>
    <w:pPr>
      <w:suppressAutoHyphens/>
      <w:spacing w:after="0" w:line="240" w:lineRule="auto"/>
      <w:ind w:firstLine="720"/>
    </w:pPr>
    <w:rPr>
      <w:rFonts w:ascii="Times New Roman" w:eastAsia="Times New Roman" w:hAnsi="Times New Roman" w:cs="Times New Roman"/>
      <w:color w:val="000000"/>
      <w:sz w:val="20"/>
      <w:szCs w:val="20"/>
      <w:u w:color="000000"/>
      <w:lang w:eastAsia="ru-RU"/>
    </w:rPr>
  </w:style>
  <w:style w:type="character" w:customStyle="1" w:styleId="ConsPlusNormal0">
    <w:name w:val="ConsPlusNormal Знак"/>
    <w:link w:val="ConsPlusNormal"/>
    <w:locked/>
    <w:rsid w:val="003A71BB"/>
    <w:rPr>
      <w:rFonts w:ascii="Times New Roman" w:eastAsia="Times New Roman" w:hAnsi="Times New Roman" w:cs="Times New Roman"/>
      <w:color w:val="000000"/>
      <w:sz w:val="20"/>
      <w:szCs w:val="20"/>
      <w:u w:color="000000"/>
      <w:lang w:eastAsia="ru-RU"/>
    </w:rPr>
  </w:style>
  <w:style w:type="character" w:customStyle="1" w:styleId="sectioninfo2">
    <w:name w:val="section__info2"/>
    <w:basedOn w:val="a0"/>
    <w:rsid w:val="003A71BB"/>
    <w:rPr>
      <w:vanish w:val="0"/>
      <w:webHidden w:val="0"/>
      <w:sz w:val="24"/>
      <w:szCs w:val="24"/>
      <w:specVanish w:val="0"/>
    </w:rPr>
  </w:style>
  <w:style w:type="paragraph" w:customStyle="1" w:styleId="Standard">
    <w:name w:val="Standard"/>
    <w:rsid w:val="00FA522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d">
    <w:name w:val="Unresolved Mention"/>
    <w:basedOn w:val="a0"/>
    <w:uiPriority w:val="99"/>
    <w:semiHidden/>
    <w:unhideWhenUsed/>
    <w:rsid w:val="008E7E19"/>
    <w:rPr>
      <w:color w:val="605E5C"/>
      <w:shd w:val="clear" w:color="auto" w:fill="E1DFDD"/>
    </w:rPr>
  </w:style>
  <w:style w:type="character" w:customStyle="1" w:styleId="sectioninfo">
    <w:name w:val="section__info"/>
    <w:basedOn w:val="a0"/>
    <w:rsid w:val="00580F93"/>
  </w:style>
  <w:style w:type="paragraph" w:styleId="ae">
    <w:name w:val="Normal (Web)"/>
    <w:basedOn w:val="a"/>
    <w:uiPriority w:val="99"/>
    <w:semiHidden/>
    <w:unhideWhenUsed/>
    <w:rsid w:val="00CB3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40995">
      <w:bodyDiv w:val="1"/>
      <w:marLeft w:val="0"/>
      <w:marRight w:val="0"/>
      <w:marTop w:val="0"/>
      <w:marBottom w:val="0"/>
      <w:divBdr>
        <w:top w:val="none" w:sz="0" w:space="0" w:color="auto"/>
        <w:left w:val="none" w:sz="0" w:space="0" w:color="auto"/>
        <w:bottom w:val="none" w:sz="0" w:space="0" w:color="auto"/>
        <w:right w:val="none" w:sz="0" w:space="0" w:color="auto"/>
      </w:divBdr>
    </w:div>
    <w:div w:id="403571622">
      <w:bodyDiv w:val="1"/>
      <w:marLeft w:val="0"/>
      <w:marRight w:val="0"/>
      <w:marTop w:val="0"/>
      <w:marBottom w:val="0"/>
      <w:divBdr>
        <w:top w:val="none" w:sz="0" w:space="0" w:color="auto"/>
        <w:left w:val="none" w:sz="0" w:space="0" w:color="auto"/>
        <w:bottom w:val="none" w:sz="0" w:space="0" w:color="auto"/>
        <w:right w:val="none" w:sz="0" w:space="0" w:color="auto"/>
      </w:divBdr>
    </w:div>
    <w:div w:id="623149021">
      <w:bodyDiv w:val="1"/>
      <w:marLeft w:val="0"/>
      <w:marRight w:val="0"/>
      <w:marTop w:val="0"/>
      <w:marBottom w:val="0"/>
      <w:divBdr>
        <w:top w:val="none" w:sz="0" w:space="0" w:color="auto"/>
        <w:left w:val="none" w:sz="0" w:space="0" w:color="auto"/>
        <w:bottom w:val="none" w:sz="0" w:space="0" w:color="auto"/>
        <w:right w:val="none" w:sz="0" w:space="0" w:color="auto"/>
      </w:divBdr>
    </w:div>
    <w:div w:id="1233152058">
      <w:bodyDiv w:val="1"/>
      <w:marLeft w:val="0"/>
      <w:marRight w:val="0"/>
      <w:marTop w:val="0"/>
      <w:marBottom w:val="0"/>
      <w:divBdr>
        <w:top w:val="none" w:sz="0" w:space="0" w:color="auto"/>
        <w:left w:val="none" w:sz="0" w:space="0" w:color="auto"/>
        <w:bottom w:val="none" w:sz="0" w:space="0" w:color="auto"/>
        <w:right w:val="none" w:sz="0" w:space="0" w:color="auto"/>
      </w:divBdr>
    </w:div>
    <w:div w:id="1535843925">
      <w:bodyDiv w:val="1"/>
      <w:marLeft w:val="0"/>
      <w:marRight w:val="0"/>
      <w:marTop w:val="0"/>
      <w:marBottom w:val="0"/>
      <w:divBdr>
        <w:top w:val="none" w:sz="0" w:space="0" w:color="auto"/>
        <w:left w:val="none" w:sz="0" w:space="0" w:color="auto"/>
        <w:bottom w:val="none" w:sz="0" w:space="0" w:color="auto"/>
        <w:right w:val="none" w:sz="0" w:space="0" w:color="auto"/>
      </w:divBdr>
    </w:div>
    <w:div w:id="1564490412">
      <w:bodyDiv w:val="1"/>
      <w:marLeft w:val="0"/>
      <w:marRight w:val="0"/>
      <w:marTop w:val="0"/>
      <w:marBottom w:val="0"/>
      <w:divBdr>
        <w:top w:val="none" w:sz="0" w:space="0" w:color="auto"/>
        <w:left w:val="none" w:sz="0" w:space="0" w:color="auto"/>
        <w:bottom w:val="none" w:sz="0" w:space="0" w:color="auto"/>
        <w:right w:val="none" w:sz="0" w:space="0" w:color="auto"/>
      </w:divBdr>
    </w:div>
    <w:div w:id="208287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2637&amp;field=134&amp;date=06.05.2026" TargetMode="External"/><Relationship Id="rId13" Type="http://schemas.openxmlformats.org/officeDocument/2006/relationships/hyperlink" Target="https://login.consultant.ru/link/?req=doc&amp;base=LAW&amp;n=495181&amp;dst=2642&amp;field=134&amp;date=06.05.2026" TargetMode="External"/><Relationship Id="rId3" Type="http://schemas.openxmlformats.org/officeDocument/2006/relationships/settings" Target="settings.xml"/><Relationship Id="rId7" Type="http://schemas.openxmlformats.org/officeDocument/2006/relationships/hyperlink" Target="https://login.consultant.ru/link/?req=doc&amp;base=LAW&amp;n=495181&amp;dst=2630&amp;field=134&amp;date=06.05.2026" TargetMode="External"/><Relationship Id="rId12" Type="http://schemas.openxmlformats.org/officeDocument/2006/relationships/hyperlink" Target="https://login.consultant.ru/link/?req=doc&amp;base=LAW&amp;n=495181&amp;dst=2630&amp;field=134&amp;date=06.05.202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5181&amp;dst=2642&amp;field=134&amp;date=06.05.202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495181&amp;dst=2637&amp;field=134&amp;date=06.05.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2630&amp;field=134&amp;date=06.05.2026" TargetMode="External"/><Relationship Id="rId14" Type="http://schemas.openxmlformats.org/officeDocument/2006/relationships/hyperlink" Target="https://login.consultant.ru/link/?req=doc&amp;base=LAW&amp;n=495181&amp;dst=2031&amp;field=134&amp;date=06.05.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F23F9-6811-41AD-B9D0-4E4FA4AC5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Pages>
  <Words>1606</Words>
  <Characters>9155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Николаевна Столбова</dc:creator>
  <cp:keywords/>
  <dc:description/>
  <cp:lastModifiedBy>Анна Станиславовна Корчагина</cp:lastModifiedBy>
  <cp:revision>37</cp:revision>
  <cp:lastPrinted>2026-04-02T13:04:00Z</cp:lastPrinted>
  <dcterms:created xsi:type="dcterms:W3CDTF">2026-04-02T09:27:00Z</dcterms:created>
  <dcterms:modified xsi:type="dcterms:W3CDTF">2026-06-30T13:11:00Z</dcterms:modified>
</cp:coreProperties>
</file>