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99" w:type="dxa"/>
        <w:tblLayout w:type="fixed"/>
        <w:tblLook w:val="04A0"/>
      </w:tblPr>
      <w:tblGrid>
        <w:gridCol w:w="3959"/>
        <w:gridCol w:w="2159"/>
        <w:gridCol w:w="3782"/>
      </w:tblGrid>
      <w:tr w:rsidR="005A4791" w:rsidRPr="00994377">
        <w:trPr>
          <w:trHeight w:hRule="exact" w:val="3445"/>
        </w:trPr>
        <w:tc>
          <w:tcPr>
            <w:tcW w:w="3959" w:type="dxa"/>
          </w:tcPr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ФЕДЕРАЛЬНАЯ</w:t>
            </w: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АНТИМОНОПОЛЬНАЯ СЛУЖБА</w:t>
            </w:r>
          </w:p>
          <w:p w:rsidR="005A4791" w:rsidRPr="00252CE0" w:rsidRDefault="005A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УПРАВЛЕНИЕ</w:t>
            </w: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Федеральной антимонопольной службы</w:t>
            </w: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 Удмуртской Республике</w:t>
            </w:r>
          </w:p>
          <w:p w:rsidR="005A4791" w:rsidRPr="00252CE0" w:rsidRDefault="005A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Ухтомского, д.24, г. Ижевск,  426009</w:t>
            </w: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e-mail</w:t>
            </w:r>
            <w:proofErr w:type="gramEnd"/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: </w:t>
            </w:r>
            <w:hyperlink r:id="rId7">
              <w:r w:rsidRPr="00252CE0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to</w:t>
              </w:r>
            </w:hyperlink>
            <w:hyperlink r:id="rId8">
              <w:r w:rsidRPr="00252CE0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18@</w:t>
              </w:r>
            </w:hyperlink>
            <w:hyperlink r:id="rId9">
              <w:r w:rsidRPr="00252CE0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fas</w:t>
              </w:r>
            </w:hyperlink>
            <w:hyperlink r:id="rId10">
              <w:r w:rsidRPr="00252CE0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.</w:t>
              </w:r>
            </w:hyperlink>
            <w:hyperlink r:id="rId11">
              <w:proofErr w:type="gramStart"/>
              <w:r w:rsidRPr="00252CE0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gov</w:t>
              </w:r>
              <w:proofErr w:type="gramEnd"/>
            </w:hyperlink>
            <w:hyperlink r:id="rId12">
              <w:r w:rsidRPr="00252CE0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.</w:t>
              </w:r>
            </w:hyperlink>
            <w:hyperlink r:id="rId13">
              <w:r w:rsidRPr="00252CE0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ru</w:t>
              </w:r>
            </w:hyperlink>
          </w:p>
          <w:p w:rsidR="005A4791" w:rsidRPr="00252CE0" w:rsidRDefault="005A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59" w:type="dxa"/>
          </w:tcPr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28575</wp:posOffset>
                  </wp:positionV>
                  <wp:extent cx="558165" cy="62801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2" w:type="dxa"/>
          </w:tcPr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МОНОПОЛИЛЫ ПУМИТ</w:t>
            </w: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УЖАНЪЯ ФЕДЕРАЛ ЁЗЭТ</w:t>
            </w:r>
          </w:p>
          <w:p w:rsidR="005A4791" w:rsidRPr="00252CE0" w:rsidRDefault="005A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5A4791" w:rsidRPr="00252CE0" w:rsidRDefault="005A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>Монополилы</w:t>
            </w:r>
            <w:proofErr w:type="spellEnd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>пумит</w:t>
            </w:r>
            <w:proofErr w:type="spellEnd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>ужанъя</w:t>
            </w:r>
            <w:proofErr w:type="spellEnd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Федерал </w:t>
            </w:r>
            <w:proofErr w:type="spellStart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>службалэн</w:t>
            </w:r>
            <w:proofErr w:type="spellEnd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Удмурт </w:t>
            </w:r>
            <w:proofErr w:type="spellStart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>Элькунъя</w:t>
            </w:r>
            <w:proofErr w:type="spellEnd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 w:rsidRPr="00252CE0">
              <w:rPr>
                <w:rFonts w:ascii="Times New Roman" w:eastAsia="Times New Roman" w:hAnsi="Times New Roman" w:cs="Times New Roman"/>
                <w:b/>
                <w:lang w:eastAsia="ar-SA"/>
              </w:rPr>
              <w:t>кивалтонниез</w:t>
            </w:r>
            <w:proofErr w:type="spellEnd"/>
          </w:p>
          <w:p w:rsidR="005A4791" w:rsidRPr="00252CE0" w:rsidRDefault="005A4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Ухтомский </w:t>
            </w:r>
            <w:proofErr w:type="spellStart"/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урам</w:t>
            </w:r>
            <w:proofErr w:type="spellEnd"/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24, </w:t>
            </w:r>
            <w:proofErr w:type="spellStart"/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Ижкар</w:t>
            </w:r>
            <w:proofErr w:type="spellEnd"/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426009</w:t>
            </w: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5A4791" w:rsidRPr="00252CE0" w:rsidRDefault="00C4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252C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e-mail: to18@fas.gov.ru</w:t>
            </w:r>
          </w:p>
        </w:tc>
      </w:tr>
    </w:tbl>
    <w:p w:rsidR="005A4791" w:rsidRPr="00252CE0" w:rsidRDefault="005A4791">
      <w:pPr>
        <w:rPr>
          <w:rFonts w:ascii="Times New Roman" w:hAnsi="Times New Roman" w:cs="Times New Roman"/>
          <w:lang w:val="en-US" w:eastAsia="ru-RU"/>
        </w:rPr>
      </w:pPr>
    </w:p>
    <w:p w:rsidR="005A4791" w:rsidRPr="00252CE0" w:rsidRDefault="0091172D">
      <w:pPr>
        <w:pStyle w:val="21"/>
        <w:rPr>
          <w:sz w:val="24"/>
          <w:szCs w:val="24"/>
        </w:rPr>
      </w:pPr>
      <w:r w:rsidRPr="00252CE0">
        <w:rPr>
          <w:sz w:val="24"/>
          <w:szCs w:val="24"/>
        </w:rPr>
        <w:t>РЕШЕНИЕ</w:t>
      </w:r>
    </w:p>
    <w:p w:rsidR="005A4791" w:rsidRPr="00252CE0" w:rsidRDefault="00C43F60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по делу </w:t>
      </w:r>
      <w:r w:rsidRPr="00252CE0">
        <w:rPr>
          <w:rFonts w:ascii="Times New Roman" w:hAnsi="Times New Roman" w:cs="Times New Roman"/>
          <w:sz w:val="24"/>
          <w:szCs w:val="24"/>
          <w:lang w:eastAsia="ar-SA"/>
        </w:rPr>
        <w:t>№ 018/06/104-</w:t>
      </w:r>
      <w:r w:rsidR="00EE17D9">
        <w:rPr>
          <w:rFonts w:ascii="Times New Roman" w:hAnsi="Times New Roman" w:cs="Times New Roman"/>
          <w:sz w:val="24"/>
          <w:szCs w:val="24"/>
          <w:lang w:eastAsia="ar-SA"/>
        </w:rPr>
        <w:t>9</w:t>
      </w:r>
      <w:r w:rsidR="00370536" w:rsidRPr="00370536">
        <w:rPr>
          <w:rFonts w:ascii="Times New Roman" w:hAnsi="Times New Roman" w:cs="Times New Roman"/>
          <w:sz w:val="24"/>
          <w:szCs w:val="24"/>
          <w:lang w:eastAsia="ar-SA"/>
        </w:rPr>
        <w:t>03/2025</w:t>
      </w:r>
    </w:p>
    <w:p w:rsidR="005A4791" w:rsidRPr="00252CE0" w:rsidRDefault="00EE17D9" w:rsidP="00252CE0">
      <w:pPr>
        <w:pStyle w:val="Standard"/>
        <w:spacing w:before="0" w:after="0"/>
        <w:jc w:val="both"/>
      </w:pPr>
      <w:r>
        <w:t>19 августа</w:t>
      </w:r>
      <w:r w:rsidR="00370536" w:rsidRPr="00370536">
        <w:t xml:space="preserve"> 2025</w:t>
      </w:r>
      <w:r w:rsidR="00C43F60" w:rsidRPr="00252CE0">
        <w:t xml:space="preserve"> года</w:t>
      </w:r>
      <w:r w:rsidR="00C43F60" w:rsidRPr="00252CE0">
        <w:tab/>
      </w:r>
      <w:r w:rsidR="00C43F60" w:rsidRPr="00252CE0">
        <w:tab/>
      </w:r>
      <w:r w:rsidR="00C43F60" w:rsidRPr="00252CE0">
        <w:tab/>
      </w:r>
      <w:r w:rsidR="00C43F60" w:rsidRPr="00252CE0">
        <w:tab/>
      </w:r>
      <w:r w:rsidR="00C43F60" w:rsidRPr="00252CE0">
        <w:tab/>
      </w:r>
      <w:r w:rsidR="00C43F60" w:rsidRPr="00252CE0">
        <w:tab/>
      </w:r>
      <w:r w:rsidR="00C43F60" w:rsidRPr="00252CE0">
        <w:tab/>
      </w:r>
      <w:r w:rsidR="0091172D" w:rsidRPr="00252CE0">
        <w:tab/>
      </w:r>
      <w:r w:rsidR="00370536">
        <w:tab/>
      </w:r>
      <w:proofErr w:type="gramStart"/>
      <w:r w:rsidR="00C43F60" w:rsidRPr="00252CE0">
        <w:t>г</w:t>
      </w:r>
      <w:proofErr w:type="gramEnd"/>
      <w:r w:rsidR="00C43F60" w:rsidRPr="00252CE0">
        <w:t>. Ижевск</w:t>
      </w:r>
    </w:p>
    <w:p w:rsidR="005A4791" w:rsidRPr="00252CE0" w:rsidRDefault="005A4791" w:rsidP="00370536">
      <w:pPr>
        <w:pStyle w:val="Standard"/>
        <w:spacing w:before="0" w:after="0"/>
        <w:ind w:firstLine="567"/>
        <w:jc w:val="both"/>
      </w:pPr>
    </w:p>
    <w:p w:rsidR="00370536" w:rsidRPr="00370536" w:rsidRDefault="00370536" w:rsidP="003705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</w:t>
      </w:r>
      <w:proofErr w:type="gramEnd"/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 изменений в некоторые акты Правительства Российской Федерации и признании </w:t>
      </w:r>
      <w:proofErr w:type="gramStart"/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370536" w:rsidRPr="00370536" w:rsidRDefault="00370536" w:rsidP="003705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Комиссии: </w:t>
      </w:r>
      <w:r w:rsidR="0099437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&lt;…&gt;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руководитель управления;</w:t>
      </w:r>
    </w:p>
    <w:p w:rsidR="00370536" w:rsidRDefault="00370536" w:rsidP="003705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EE17D9" w:rsidRPr="00370536" w:rsidRDefault="00994377" w:rsidP="00EE17D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7">
        <w:rPr>
          <w:rFonts w:ascii="Times New Roman" w:eastAsia="Times New Roman" w:hAnsi="Times New Roman" w:cs="Times New Roman"/>
          <w:sz w:val="24"/>
          <w:szCs w:val="24"/>
          <w:lang w:eastAsia="ru-RU"/>
        </w:rPr>
        <w:t>&lt;…&gt;</w:t>
      </w:r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начальник отдела </w:t>
      </w:r>
      <w:r w:rsidR="00EE17D9" w:rsidRP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закупок,</w:t>
      </w:r>
    </w:p>
    <w:p w:rsidR="00370536" w:rsidRPr="00370536" w:rsidRDefault="00994377" w:rsidP="00EE17D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7">
        <w:rPr>
          <w:rFonts w:ascii="Times New Roman" w:eastAsia="Times New Roman" w:hAnsi="Times New Roman" w:cs="Times New Roman"/>
          <w:sz w:val="24"/>
          <w:szCs w:val="24"/>
          <w:lang w:eastAsia="ru-RU"/>
        </w:rPr>
        <w:t>&lt;…&gt;</w:t>
      </w:r>
      <w:r w:rsidR="00370536"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3514C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начальника</w:t>
      </w:r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контроля закупок</w:t>
      </w:r>
      <w:r w:rsidR="00370536"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кворум соблюден,</w:t>
      </w:r>
    </w:p>
    <w:p w:rsidR="00370536" w:rsidRPr="00370536" w:rsidRDefault="00370536" w:rsidP="003705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обращение Заказчика – </w:t>
      </w:r>
      <w:r w:rsidRPr="003705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БУЗ УР «РК</w:t>
      </w:r>
      <w:r w:rsidR="00EE17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ДЦ</w:t>
      </w:r>
      <w:r w:rsidRPr="003705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МЗ УР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(далее – Заказчик) о включении сведений в реестр недобросовестных поставщиков в отношении </w:t>
      </w:r>
      <w:r w:rsidR="00EE17D9" w:rsidRP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«ЭНЕРГИЯ» (ИНН 1840057357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связи с уклонением от заключения контракта по результатам проведения электронного аукциона «№</w:t>
      </w:r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7D9" w:rsidRP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зз-0014-34833-2025 Отведение для электрокардиографии, многоразового использования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извещения в ЕИС – </w:t>
      </w:r>
      <w:r w:rsidR="00EE17D9" w:rsidRP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0813500000125014612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– Аукцион),</w:t>
      </w:r>
    </w:p>
    <w:p w:rsidR="00370536" w:rsidRPr="00370536" w:rsidRDefault="00370536" w:rsidP="003705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заседании Комиссии </w:t>
      </w:r>
      <w:r w:rsidR="00EE17D9" w:rsidRP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видеоконференцсвязи 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присутствии:</w:t>
      </w:r>
    </w:p>
    <w:p w:rsidR="00370536" w:rsidRPr="00370536" w:rsidRDefault="00370536" w:rsidP="003705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представителя </w:t>
      </w:r>
      <w:r w:rsidR="00EE17D9" w:rsidRP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«ЭНЕРГИЯ»</w:t>
      </w:r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4377" w:rsidRPr="00994377">
        <w:rPr>
          <w:rFonts w:ascii="Times New Roman" w:eastAsia="Times New Roman" w:hAnsi="Times New Roman" w:cs="Times New Roman"/>
          <w:sz w:val="24"/>
          <w:szCs w:val="24"/>
          <w:lang w:eastAsia="ru-RU"/>
        </w:rPr>
        <w:t>&lt;…&gt;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(доверенность от </w:t>
      </w:r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13.08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</w:t>
      </w:r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б/</w:t>
      </w:r>
      <w:proofErr w:type="spellStart"/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</w:p>
    <w:p w:rsidR="00370536" w:rsidRPr="00370536" w:rsidRDefault="00370536" w:rsidP="0037053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</w:t>
      </w:r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Заказчика </w:t>
      </w:r>
      <w:r w:rsidR="00994377" w:rsidRPr="0099437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&lt;…&gt;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(доверенность от </w:t>
      </w:r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15.08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</w:t>
      </w:r>
      <w:r w:rsidR="00EE17D9">
        <w:rPr>
          <w:rFonts w:ascii="Times New Roman" w:eastAsia="Times New Roman" w:hAnsi="Times New Roman" w:cs="Times New Roman"/>
          <w:sz w:val="24"/>
          <w:szCs w:val="24"/>
          <w:lang w:eastAsia="ru-RU"/>
        </w:rPr>
        <w:t>07-25/49</w:t>
      </w: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</w:p>
    <w:p w:rsidR="005A4791" w:rsidRPr="00252CE0" w:rsidRDefault="00370536" w:rsidP="0037053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05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отсутствие представителей уполномоченного учреждения – ГКУ УР «Региональный центр закупок УР» (далее – Уполномоченное учреждение), уведомленного надлежащим образом о дате и времени рассмотрения дела</w:t>
      </w:r>
      <w:r w:rsidR="00C43F60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5A4791" w:rsidRPr="00252CE0" w:rsidRDefault="005A4791" w:rsidP="0037053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4791" w:rsidRPr="00252CE0" w:rsidRDefault="00C43F60" w:rsidP="00252CE0">
      <w:pPr>
        <w:spacing w:after="0" w:line="240" w:lineRule="auto"/>
        <w:ind w:righ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УСТАНОВИЛА:</w:t>
      </w:r>
    </w:p>
    <w:p w:rsidR="005A4791" w:rsidRPr="00252CE0" w:rsidRDefault="005A4791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4791" w:rsidRPr="00252CE0" w:rsidRDefault="00447414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01.08</w:t>
      </w:r>
      <w:r w:rsidR="00370536">
        <w:rPr>
          <w:rFonts w:ascii="Times New Roman" w:hAnsi="Times New Roman" w:cs="Times New Roman"/>
          <w:sz w:val="24"/>
          <w:szCs w:val="24"/>
        </w:rPr>
        <w:t>.2025</w:t>
      </w:r>
      <w:r w:rsidR="00C43F60" w:rsidRPr="00252CE0">
        <w:rPr>
          <w:rFonts w:ascii="Times New Roman" w:hAnsi="Times New Roman" w:cs="Times New Roman"/>
          <w:sz w:val="24"/>
          <w:szCs w:val="24"/>
        </w:rPr>
        <w:t xml:space="preserve"> Уполномоченное учреждение разместило в Единой информационной системе в сфере закупок (далее – ЕИС) извещение о проведен</w:t>
      </w:r>
      <w:proofErr w:type="gramStart"/>
      <w:r w:rsidR="00C43F60" w:rsidRPr="00252CE0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C43F60" w:rsidRPr="00252CE0">
        <w:rPr>
          <w:rFonts w:ascii="Times New Roman" w:hAnsi="Times New Roman" w:cs="Times New Roman"/>
          <w:sz w:val="24"/>
          <w:szCs w:val="24"/>
        </w:rPr>
        <w:t>кциона.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 установлена в 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размере </w:t>
      </w:r>
      <w:r w:rsidR="00447414" w:rsidRPr="00447414">
        <w:rPr>
          <w:rFonts w:ascii="Times New Roman" w:hAnsi="Times New Roman" w:cs="Times New Roman"/>
          <w:color w:val="000000" w:themeColor="text1"/>
          <w:sz w:val="24"/>
          <w:szCs w:val="24"/>
        </w:rPr>
        <w:t>231 000,00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252CE0">
        <w:rPr>
          <w:rFonts w:ascii="Times New Roman" w:hAnsi="Times New Roman" w:cs="Times New Roman"/>
          <w:sz w:val="24"/>
          <w:szCs w:val="24"/>
        </w:rPr>
        <w:t>.</w:t>
      </w:r>
    </w:p>
    <w:p w:rsidR="005A4791" w:rsidRPr="00252CE0" w:rsidRDefault="00447414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11.08</w:t>
      </w:r>
      <w:r w:rsidR="00370536">
        <w:rPr>
          <w:rFonts w:ascii="Times New Roman" w:hAnsi="Times New Roman" w:cs="Times New Roman"/>
          <w:sz w:val="24"/>
          <w:szCs w:val="24"/>
        </w:rPr>
        <w:t>.2025</w:t>
      </w:r>
      <w:r w:rsidR="00C43F60" w:rsidRPr="00252CE0">
        <w:rPr>
          <w:rFonts w:ascii="Times New Roman" w:hAnsi="Times New Roman" w:cs="Times New Roman"/>
          <w:sz w:val="24"/>
          <w:szCs w:val="24"/>
        </w:rPr>
        <w:t xml:space="preserve"> – дата окончания срока подачи заявок.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Согласно протоколу подведения итогов определения поставщика (подрядчика, </w:t>
      </w:r>
      <w:r w:rsidRPr="00252CE0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исполнителя) 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447414">
        <w:rPr>
          <w:rFonts w:ascii="Times New Roman" w:hAnsi="Times New Roman" w:cs="Times New Roman"/>
          <w:color w:val="000000" w:themeColor="text1"/>
          <w:sz w:val="24"/>
          <w:szCs w:val="24"/>
        </w:rPr>
        <w:t>11.08</w:t>
      </w:r>
      <w:r w:rsidR="00370536">
        <w:rPr>
          <w:rFonts w:ascii="Times New Roman" w:hAnsi="Times New Roman" w:cs="Times New Roman"/>
          <w:color w:val="000000" w:themeColor="text1"/>
          <w:sz w:val="24"/>
          <w:szCs w:val="24"/>
        </w:rPr>
        <w:t>.2025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№ИЭА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proofErr w:type="gramEnd"/>
      <w:r w:rsidRPr="00252C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поступило </w:t>
      </w:r>
      <w:r w:rsidR="00447414">
        <w:rPr>
          <w:rFonts w:ascii="Times New Roman" w:hAnsi="Times New Roman" w:cs="Times New Roman"/>
          <w:color w:val="000000" w:themeColor="text1"/>
          <w:sz w:val="24"/>
          <w:szCs w:val="24"/>
        </w:rPr>
        <w:t>четыре</w:t>
      </w:r>
      <w:r w:rsidR="003705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</w:t>
      </w:r>
      <w:r w:rsidR="00447414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участие в Аукционе</w:t>
      </w:r>
      <w:r w:rsidRPr="00252CE0">
        <w:rPr>
          <w:rFonts w:ascii="Times New Roman" w:hAnsi="Times New Roman" w:cs="Times New Roman"/>
          <w:sz w:val="24"/>
          <w:szCs w:val="24"/>
        </w:rPr>
        <w:t>, победителем признан</w:t>
      </w:r>
      <w:r w:rsidR="00447414">
        <w:rPr>
          <w:rFonts w:ascii="Times New Roman" w:hAnsi="Times New Roman" w:cs="Times New Roman"/>
          <w:sz w:val="24"/>
          <w:szCs w:val="24"/>
        </w:rPr>
        <w:t>о</w:t>
      </w:r>
      <w:r w:rsidRPr="00252CE0">
        <w:rPr>
          <w:rFonts w:ascii="Times New Roman" w:hAnsi="Times New Roman" w:cs="Times New Roman"/>
          <w:sz w:val="24"/>
          <w:szCs w:val="24"/>
        </w:rPr>
        <w:t xml:space="preserve"> </w:t>
      </w:r>
      <w:r w:rsidR="00447414" w:rsidRPr="00447414">
        <w:rPr>
          <w:rFonts w:ascii="Times New Roman" w:hAnsi="Times New Roman" w:cs="Times New Roman"/>
          <w:sz w:val="24"/>
          <w:szCs w:val="24"/>
        </w:rPr>
        <w:t>ООО «ЭНЕРГИЯ»</w:t>
      </w:r>
      <w:r w:rsidRPr="00252CE0">
        <w:rPr>
          <w:rFonts w:ascii="Times New Roman" w:hAnsi="Times New Roman" w:cs="Times New Roman"/>
          <w:sz w:val="24"/>
          <w:szCs w:val="24"/>
        </w:rPr>
        <w:t>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Протоколом от </w:t>
      </w:r>
      <w:r w:rsidR="00447414">
        <w:rPr>
          <w:rFonts w:ascii="Times New Roman" w:hAnsi="Times New Roman" w:cs="Times New Roman"/>
          <w:color w:val="000000" w:themeColor="text1"/>
          <w:sz w:val="24"/>
          <w:szCs w:val="24"/>
        </w:rPr>
        <w:t>12.08</w:t>
      </w:r>
      <w:r w:rsidR="00370536">
        <w:rPr>
          <w:rFonts w:ascii="Times New Roman" w:hAnsi="Times New Roman" w:cs="Times New Roman"/>
          <w:color w:val="000000" w:themeColor="text1"/>
          <w:sz w:val="24"/>
          <w:szCs w:val="24"/>
        </w:rPr>
        <w:t>.2025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№ППУ20_1 </w:t>
      </w:r>
      <w:r w:rsidR="00447414" w:rsidRPr="004474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ООО «ЭНЕРГИЯ»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2CE0">
        <w:rPr>
          <w:rFonts w:ascii="Times New Roman" w:hAnsi="Times New Roman" w:cs="Times New Roman"/>
          <w:sz w:val="24"/>
          <w:szCs w:val="24"/>
        </w:rPr>
        <w:t>признан</w:t>
      </w:r>
      <w:r w:rsidR="00370536">
        <w:rPr>
          <w:rFonts w:ascii="Times New Roman" w:hAnsi="Times New Roman" w:cs="Times New Roman"/>
          <w:sz w:val="24"/>
          <w:szCs w:val="24"/>
        </w:rPr>
        <w:t xml:space="preserve">а </w:t>
      </w:r>
      <w:r w:rsidRPr="00252CE0">
        <w:rPr>
          <w:rFonts w:ascii="Times New Roman" w:hAnsi="Times New Roman" w:cs="Times New Roman"/>
          <w:sz w:val="24"/>
          <w:szCs w:val="24"/>
        </w:rPr>
        <w:t>уклонивш</w:t>
      </w:r>
      <w:r w:rsidR="00370536">
        <w:rPr>
          <w:rFonts w:ascii="Times New Roman" w:hAnsi="Times New Roman" w:cs="Times New Roman"/>
          <w:sz w:val="24"/>
          <w:szCs w:val="24"/>
        </w:rPr>
        <w:t>ей</w:t>
      </w:r>
      <w:r w:rsidRPr="00252CE0">
        <w:rPr>
          <w:rFonts w:ascii="Times New Roman" w:hAnsi="Times New Roman" w:cs="Times New Roman"/>
          <w:sz w:val="24"/>
          <w:szCs w:val="24"/>
        </w:rPr>
        <w:t>ся от заключения контракта.</w:t>
      </w:r>
    </w:p>
    <w:p w:rsidR="00C223FF" w:rsidRDefault="00C43F60" w:rsidP="00C223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Рассмотрев обращение Заказчика и документы, предоставленные в материалы дела в соответствии с частью</w:t>
      </w:r>
      <w:r w:rsidRPr="003514CB">
        <w:rPr>
          <w:rFonts w:ascii="Times New Roman" w:hAnsi="Times New Roman" w:cs="Times New Roman"/>
          <w:sz w:val="24"/>
          <w:szCs w:val="24"/>
        </w:rPr>
        <w:t xml:space="preserve"> </w:t>
      </w:r>
      <w:r w:rsidRPr="00252CE0">
        <w:rPr>
          <w:rFonts w:ascii="Times New Roman" w:hAnsi="Times New Roman" w:cs="Times New Roman"/>
          <w:sz w:val="24"/>
          <w:szCs w:val="24"/>
        </w:rPr>
        <w:t>7 статьи 104 Закона о контрактной системе, осуществив в соответствии со статьей 99 Закона о контрактной системе внеплановую проверку, Комиссия Удмуртского УФАС России установила следующее.</w:t>
      </w:r>
    </w:p>
    <w:p w:rsidR="00C223FF" w:rsidRPr="00C223FF" w:rsidRDefault="00C223FF" w:rsidP="00C223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3FF">
        <w:rPr>
          <w:rFonts w:ascii="Times New Roman" w:hAnsi="Times New Roman" w:cs="Times New Roman"/>
          <w:sz w:val="24"/>
          <w:szCs w:val="24"/>
        </w:rPr>
        <w:t>Согласно п. 1 ч. 1 ст. 30 Закона о контрактной системе заказчики обязаны осуществлять закупки у субъектов малого предпринимательства, социально ориентированных некоммерческих организаций в объеме не менее чем двадцать пять процентов совокупного годового объема закупок, рассчитанного с учетом части 1.1 ст. 30 Закона о контрактной системе, при проведении открытых конкурентных способов определения поставщиков (подрядчиков, исполнителей), в которых участниками закупок являются</w:t>
      </w:r>
      <w:proofErr w:type="gramEnd"/>
      <w:r w:rsidRPr="00C223FF">
        <w:rPr>
          <w:rFonts w:ascii="Times New Roman" w:hAnsi="Times New Roman" w:cs="Times New Roman"/>
          <w:sz w:val="24"/>
          <w:szCs w:val="24"/>
        </w:rPr>
        <w:t xml:space="preserve"> только субъекты малого предпринимательства, социально ориентированные некоммерческие организации. При этом начальная (максимальная) цена контракта не должна превышать двадцать миллионов рублей.</w:t>
      </w:r>
    </w:p>
    <w:p w:rsidR="00C223FF" w:rsidRPr="00C223FF" w:rsidRDefault="00C223FF" w:rsidP="00C223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23F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C223FF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C223FF">
        <w:rPr>
          <w:rFonts w:ascii="Times New Roman" w:hAnsi="Times New Roman" w:cs="Times New Roman"/>
          <w:sz w:val="24"/>
          <w:szCs w:val="24"/>
        </w:rPr>
        <w:t>. 3 ст. 30 Закона о контрактной системе при определении поставщиков (подрядчиков, исполнителей) способами, указанными в пункте 1 части 1 ст. 30 Закона о контрактной системе, в извещениях об осуществлении закупок устанавливается преимущество участникам закупок, которыми могут быть только субъекты малого предпринимательства, социально ориентированные некоммерческие организации.</w:t>
      </w:r>
    </w:p>
    <w:p w:rsidR="00C223FF" w:rsidRPr="00C223FF" w:rsidRDefault="00C223FF" w:rsidP="00C223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3FF">
        <w:rPr>
          <w:rFonts w:ascii="Times New Roman" w:hAnsi="Times New Roman" w:cs="Times New Roman"/>
          <w:sz w:val="24"/>
          <w:szCs w:val="24"/>
        </w:rPr>
        <w:t>Согласно ч. 8.1. ст. 96 Закона о контрактной системе 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Закона о контрактной системе, освобождается от предоставления обеспечения исполнения контракта, в том числе с учетом положений статьи 37 Закона о контрактной системе, от обеспечения гарантийных обязательств в случае предоставления таким</w:t>
      </w:r>
      <w:proofErr w:type="gramEnd"/>
      <w:r w:rsidRPr="00C223FF">
        <w:rPr>
          <w:rFonts w:ascii="Times New Roman" w:hAnsi="Times New Roman" w:cs="Times New Roman"/>
          <w:sz w:val="24"/>
          <w:szCs w:val="24"/>
        </w:rPr>
        <w:t xml:space="preserve">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Законом о контрактной системе для предоставления обеспечения исполнения контракта. При этом сумма цен таких контрактов должна составлять не </w:t>
      </w:r>
      <w:proofErr w:type="gramStart"/>
      <w:r w:rsidRPr="00C223FF">
        <w:rPr>
          <w:rFonts w:ascii="Times New Roman" w:hAnsi="Times New Roman" w:cs="Times New Roman"/>
          <w:sz w:val="24"/>
          <w:szCs w:val="24"/>
        </w:rPr>
        <w:t>менее начальной</w:t>
      </w:r>
      <w:proofErr w:type="gramEnd"/>
      <w:r w:rsidRPr="00C223FF">
        <w:rPr>
          <w:rFonts w:ascii="Times New Roman" w:hAnsi="Times New Roman" w:cs="Times New Roman"/>
          <w:sz w:val="24"/>
          <w:szCs w:val="24"/>
        </w:rPr>
        <w:t xml:space="preserve"> (максимальной) цены контракта, указанной в извещении об осуществлении закупки и документации о закупке.</w:t>
      </w:r>
    </w:p>
    <w:p w:rsidR="00453216" w:rsidRPr="009D1A99" w:rsidRDefault="00C223FF" w:rsidP="00C223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23FF">
        <w:rPr>
          <w:rFonts w:ascii="Times New Roman" w:hAnsi="Times New Roman" w:cs="Times New Roman"/>
          <w:sz w:val="24"/>
          <w:szCs w:val="24"/>
        </w:rPr>
        <w:t xml:space="preserve">В соответствии с разделом «Преимущества, требования к участникам» извещения о проведении </w:t>
      </w:r>
      <w:r>
        <w:rPr>
          <w:rFonts w:ascii="Times New Roman" w:hAnsi="Times New Roman" w:cs="Times New Roman"/>
          <w:sz w:val="24"/>
          <w:szCs w:val="24"/>
        </w:rPr>
        <w:t>Аукциона</w:t>
      </w:r>
      <w:r w:rsidRPr="00C223FF">
        <w:rPr>
          <w:rFonts w:ascii="Times New Roman" w:hAnsi="Times New Roman" w:cs="Times New Roman"/>
          <w:sz w:val="24"/>
          <w:szCs w:val="24"/>
        </w:rPr>
        <w:t xml:space="preserve"> для участников закупки устанавливается преимущество в соответствии с </w:t>
      </w:r>
      <w:proofErr w:type="gramStart"/>
      <w:r w:rsidRPr="00C223FF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C223FF">
        <w:rPr>
          <w:rFonts w:ascii="Times New Roman" w:hAnsi="Times New Roman" w:cs="Times New Roman"/>
          <w:sz w:val="24"/>
          <w:szCs w:val="24"/>
        </w:rPr>
        <w:t>. 3 ст. 30 Закона о контрактной системе.</w:t>
      </w:r>
    </w:p>
    <w:p w:rsidR="00453216" w:rsidRDefault="00453216" w:rsidP="00453216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eastAsia="Calibri" w:hAnsi="Times New Roman" w:cs="Times New Roman"/>
          <w:sz w:val="24"/>
          <w:szCs w:val="24"/>
        </w:rPr>
        <w:t>ч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. 1 ст. 51 Закона о контрактной системе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о результатам электронной процедуры контракт заключается с победителем определения поставщика (подрядчика, исполнителя), а в случаях, предусмотренных </w:t>
      </w:r>
      <w:r>
        <w:rPr>
          <w:rFonts w:ascii="Times New Roman" w:eastAsia="Calibri" w:hAnsi="Times New Roman" w:cs="Times New Roman"/>
          <w:sz w:val="24"/>
          <w:szCs w:val="24"/>
        </w:rPr>
        <w:t>Законом о контрактной системе, с иным участником закупки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 не ранее чем через десять дней (если Законом о контрактной системе не установлено иное) с даты размещения в единой информационной системе протокола подведения итогов определения</w:t>
      </w:r>
      <w:proofErr w:type="gramEnd"/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 поставщика (подрядчика, исполнителя), протокола, предусмотренного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подпунктом «а»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 пункта 2 части 6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ст. 51 Закона о контрактной системе, после предоставления участником закупки, с которым заключается контракт, обеспечения исполнения контракта в соответствии с требованиями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Закона о контрактной системе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Закон</w:t>
      </w:r>
      <w:r w:rsidR="00E84009">
        <w:rPr>
          <w:rFonts w:ascii="Times New Roman" w:eastAsia="Calibri" w:hAnsi="Times New Roman" w:cs="Times New Roman"/>
          <w:sz w:val="24"/>
          <w:szCs w:val="24"/>
        </w:rPr>
        <w:t>ом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 xml:space="preserve"> о контрактной системе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, обязаны подписать контракт в порядке, установленном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ст. 51 Закона о контрактной системе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53216" w:rsidRPr="00E84009" w:rsidRDefault="00453216" w:rsidP="00453216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53216">
        <w:rPr>
          <w:rFonts w:ascii="Times New Roman" w:eastAsia="Calibri" w:hAnsi="Times New Roman" w:cs="Times New Roman"/>
          <w:sz w:val="24"/>
          <w:szCs w:val="24"/>
        </w:rPr>
        <w:lastRenderedPageBreak/>
        <w:t>Согласно п. 1 ч. 3 ст. 51 Закона о контрактной системе не позднее пяти рабочих дней, следующих за днем размещения заказчиком в соответствии с частью 2 ст</w:t>
      </w:r>
      <w:r w:rsidR="00E84009">
        <w:rPr>
          <w:rFonts w:ascii="Times New Roman" w:eastAsia="Calibri" w:hAnsi="Times New Roman" w:cs="Times New Roman"/>
          <w:sz w:val="24"/>
          <w:szCs w:val="24"/>
        </w:rPr>
        <w:t>.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 51 Закона 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о контрактной системе </w:t>
      </w:r>
      <w:r w:rsidRPr="00453216">
        <w:rPr>
          <w:rFonts w:ascii="Times New Roman" w:eastAsia="Calibri" w:hAnsi="Times New Roman" w:cs="Times New Roman"/>
          <w:sz w:val="24"/>
          <w:szCs w:val="24"/>
        </w:rPr>
        <w:t xml:space="preserve">проекта контракта, участник закупки, 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с которым заключается контракт,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</w:t>
      </w:r>
      <w:proofErr w:type="gramEnd"/>
      <w:r w:rsidR="00E84009" w:rsidRPr="00E84009">
        <w:rPr>
          <w:rFonts w:ascii="Times New Roman" w:eastAsia="Calibri" w:hAnsi="Times New Roman" w:cs="Times New Roman"/>
          <w:sz w:val="24"/>
          <w:szCs w:val="24"/>
        </w:rPr>
        <w:t xml:space="preserve">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Законом о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контрактной системе (за исключением случаев, предусмотренных Законом о контрактной системе)</w:t>
      </w:r>
      <w:r w:rsidRPr="00E840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53216" w:rsidRDefault="00453216" w:rsidP="00E84009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8400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соответствии с п. 1</w:t>
      </w:r>
      <w:r w:rsidRPr="00E84009">
        <w:rPr>
          <w:rFonts w:ascii="Times New Roman" w:eastAsia="Calibri" w:hAnsi="Times New Roman" w:cs="Times New Roman"/>
          <w:sz w:val="24"/>
          <w:szCs w:val="24"/>
        </w:rPr>
        <w:t xml:space="preserve"> ч. 6 ст. 51 Закона о контрактной системе в случае,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если участником закупки, с которым заключается контракт, не выполнены требования, предусмотренные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частью 3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(за исключением случая, предусмотренного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пунктом 3 части 3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ст. 51 Закона о контрактной системе, а также случая, если таким участником закупки в срок, установленный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частью 3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ст. 51 Закона о контрактной системе</w:t>
      </w:r>
      <w:proofErr w:type="gramEnd"/>
      <w:r w:rsidR="00E84009" w:rsidRPr="00E84009">
        <w:rPr>
          <w:rFonts w:ascii="Times New Roman" w:eastAsia="Calibri" w:hAnsi="Times New Roman" w:cs="Times New Roman"/>
          <w:sz w:val="24"/>
          <w:szCs w:val="24"/>
        </w:rPr>
        <w:t>, не выполнены требования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пункта 3 части 3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ст. 51 Закона о контрактной системе) и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частью 5</w:t>
      </w:r>
      <w:r w:rsidR="00E840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>ст. 51 Закона о контрактной системе</w:t>
      </w:r>
      <w:r w:rsidR="00E84009">
        <w:rPr>
          <w:rFonts w:ascii="Times New Roman" w:eastAsia="Calibri" w:hAnsi="Times New Roman" w:cs="Times New Roman"/>
          <w:sz w:val="24"/>
          <w:szCs w:val="24"/>
        </w:rPr>
        <w:t>,</w:t>
      </w:r>
      <w:r w:rsidR="00E84009" w:rsidRPr="00E84009">
        <w:rPr>
          <w:rFonts w:ascii="Times New Roman" w:eastAsia="Calibri" w:hAnsi="Times New Roman" w:cs="Times New Roman"/>
          <w:sz w:val="24"/>
          <w:szCs w:val="24"/>
        </w:rPr>
        <w:t xml:space="preserve"> такой участник закупки считается уклонившимся от заключения контракта</w:t>
      </w:r>
      <w:r w:rsidRPr="00E840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ч. 1 ст. 37 Закона о контрактной 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системе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при проведении конкурса или аукциона начальная (максимальная) цена контракта составляет более чем пятнадцать миллионов рублей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превышающем в полтора раза размер обеспечения исполнения контракта, указанный в извещении об осуществлении закупки, документации о закупке (в случае, если Законом о контрактной системе предусмотрена документация о закупке), но не менее чем десять процентов от начальной (максимальной) цены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 или от цены заключаемого контракта (если контракт заключается по результатам определения поставщика (подрядчика, исполнителя) в соответствии с пунктом 1 части 1 статьи 30 Закона о контрактной системе) и не менее размера аванса (если контрактом предусмотрена выплата аванса).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ч. 2 ст. 37 Закона о контрактной 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системе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при проведении конкурса или аукциона начальная (максимальная) цена контракта составляет пятнадцать миллионов рублей и менее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ст. 37 Закона о контрактной системе, или информации, подтверждающей добросовестность такого участника в соответствии с частью 3 ст.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указанном в извещении об осуществлении закупки, приглашении, документации о закупке (в случае, если Законом о контрактной системе предусмотрена документация о закупке).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ч. 9 ст. 37 Закона о контрактной 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системе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конкурс или аукцион проводится для заключения контракта на поставку товаров, необходимых для нормального жизнеобеспечения граждан, участник закупки, предложивший цену контракта, сумму цен единиц товара на двадцать пять и более процентов ниже начальной (максимальной) цены контракта, начальной суммы цен единиц товара, наряду с требованиями, предусмотренными ст. 37 Закона о 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контрактной системе, обязан представить заказчику обоснование предлагаемых цены контракта, суммы цен единиц товара, которое может включать в себя 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гарантийное письмо от производителя с указанием цены и количества поставляемого товара (за исключением случая, если количество поставляемых товаров невозможно определить), документы, подтверждающие наличие товара у участника закупки, иные документы и расчеты, подтверждающие возможность участника закупки осуществить поставку товара по предлагаемым цене, сумме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 единиц товара.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п. 2 ч. 10 ст. 37 Закона о контрактной системе обосн</w:t>
      </w:r>
      <w:r w:rsidR="00CD24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ование, указанное в части 9 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ст. 37 Закона, представляется участником закупки, с которым заключается контракт, при направлении заказчику подписанного проекта контракта при проведении электронного конкурса, аукциона. В случае невыполнения таким участником данного требования он признается уклонившимся от заключения контракта. При признании комиссией по осуществлению закупок предложенных цены контракта, суммы цен единиц товара необоснованными контракт с таким участником не заключается и право заключения контракта переходит к участнику закупки, который предложил такие же, как и победитель этого конкурса или аукциона, цену контракта, сумму цен единиц товара или 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предложение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цене контракта которого содержит лучшие условия по цене контракта, следующие после условий, 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предложенных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победителем этого конкурса или аукциона. В этих случаях решение комиссии по осуществлению закупок оформляется протоколом, который размещается в единой информационной системе и доводится до сведения всех участников закупки не позднее рабочего дня, следующего за днем подписания указанного протокола.</w:t>
      </w:r>
    </w:p>
    <w:p w:rsidR="00436427" w:rsidRPr="00252CE0" w:rsidRDefault="00B21F62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ии Ау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кциона </w:t>
      </w:r>
      <w:r w:rsidR="00243089">
        <w:rPr>
          <w:rFonts w:ascii="Times New Roman" w:hAnsi="Times New Roman" w:cs="Times New Roman"/>
          <w:color w:val="000000" w:themeColor="text1"/>
          <w:sz w:val="24"/>
          <w:szCs w:val="24"/>
        </w:rPr>
        <w:t>НМЦК контракта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была установлена в размере </w:t>
      </w:r>
      <w:r w:rsidR="00243089" w:rsidRPr="00243089">
        <w:rPr>
          <w:rFonts w:ascii="Times New Roman" w:hAnsi="Times New Roman" w:cs="Times New Roman"/>
          <w:color w:val="000000" w:themeColor="text1"/>
          <w:sz w:val="24"/>
          <w:szCs w:val="24"/>
        </w:rPr>
        <w:t>231 000,00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рублей. Предложение победителя Аукциона </w:t>
      </w:r>
      <w:r w:rsidR="00243089" w:rsidRPr="00243089">
        <w:rPr>
          <w:rFonts w:ascii="Times New Roman" w:hAnsi="Times New Roman" w:cs="Times New Roman"/>
          <w:color w:val="000000" w:themeColor="text1"/>
          <w:sz w:val="24"/>
          <w:szCs w:val="24"/>
        </w:rPr>
        <w:t>ООО «ЭНЕРГИЯ»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составило </w:t>
      </w:r>
      <w:r w:rsidR="00243089" w:rsidRPr="00243089">
        <w:rPr>
          <w:rFonts w:ascii="Times New Roman" w:hAnsi="Times New Roman" w:cs="Times New Roman"/>
          <w:color w:val="000000" w:themeColor="text1"/>
          <w:sz w:val="24"/>
          <w:szCs w:val="24"/>
        </w:rPr>
        <w:t>173 250,00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(т.е. предложенная цена снижена более</w:t>
      </w:r>
      <w:proofErr w:type="gramStart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чем на 25 процентов по сравнению с начальной суммой цен единиц), следовательно, применяются требования ст. 3</w:t>
      </w:r>
      <w:r w:rsidR="00E84009">
        <w:rPr>
          <w:rFonts w:ascii="Times New Roman" w:hAnsi="Times New Roman" w:cs="Times New Roman"/>
          <w:color w:val="000000" w:themeColor="text1"/>
          <w:sz w:val="24"/>
          <w:szCs w:val="24"/>
        </w:rPr>
        <w:t>7 Закона о контрактной системе.</w:t>
      </w:r>
    </w:p>
    <w:p w:rsidR="00B21F62" w:rsidRPr="00252CE0" w:rsidRDefault="00B21F62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Согласно сведениям, размещенным в ЕИС, </w:t>
      </w:r>
      <w:r w:rsidR="006F434D">
        <w:rPr>
          <w:rFonts w:ascii="Times New Roman" w:hAnsi="Times New Roman" w:cs="Times New Roman"/>
          <w:sz w:val="24"/>
          <w:szCs w:val="24"/>
        </w:rPr>
        <w:t>11.08</w:t>
      </w:r>
      <w:r w:rsidR="00370536">
        <w:rPr>
          <w:rFonts w:ascii="Times New Roman" w:hAnsi="Times New Roman" w:cs="Times New Roman"/>
          <w:sz w:val="24"/>
          <w:szCs w:val="24"/>
        </w:rPr>
        <w:t>.2025</w:t>
      </w:r>
      <w:r w:rsidRPr="00252CE0">
        <w:rPr>
          <w:rFonts w:ascii="Times New Roman" w:hAnsi="Times New Roman" w:cs="Times New Roman"/>
          <w:sz w:val="24"/>
          <w:szCs w:val="24"/>
        </w:rPr>
        <w:t xml:space="preserve"> Заказчик направил в адрес </w:t>
      </w:r>
      <w:r w:rsidR="006F434D">
        <w:rPr>
          <w:rFonts w:ascii="Times New Roman" w:hAnsi="Times New Roman" w:cs="Times New Roman"/>
          <w:sz w:val="24"/>
          <w:szCs w:val="24"/>
        </w:rPr>
        <w:t>Общества</w:t>
      </w:r>
      <w:r w:rsidR="00E84009">
        <w:rPr>
          <w:rFonts w:ascii="Times New Roman" w:hAnsi="Times New Roman" w:cs="Times New Roman"/>
          <w:sz w:val="24"/>
          <w:szCs w:val="24"/>
        </w:rPr>
        <w:t xml:space="preserve"> проект контракта</w:t>
      </w:r>
      <w:r w:rsidR="00436427" w:rsidRPr="00252CE0">
        <w:rPr>
          <w:rFonts w:ascii="Times New Roman" w:hAnsi="Times New Roman" w:cs="Times New Roman"/>
          <w:sz w:val="24"/>
          <w:szCs w:val="24"/>
        </w:rPr>
        <w:t xml:space="preserve">, следовательно, в срок не позднее </w:t>
      </w:r>
      <w:r w:rsidR="006F434D">
        <w:rPr>
          <w:rFonts w:ascii="Times New Roman" w:hAnsi="Times New Roman" w:cs="Times New Roman"/>
          <w:sz w:val="24"/>
          <w:szCs w:val="24"/>
        </w:rPr>
        <w:t>18.08</w:t>
      </w:r>
      <w:r w:rsidR="00370536">
        <w:rPr>
          <w:rFonts w:ascii="Times New Roman" w:hAnsi="Times New Roman" w:cs="Times New Roman"/>
          <w:sz w:val="24"/>
          <w:szCs w:val="24"/>
        </w:rPr>
        <w:t>.2025</w:t>
      </w:r>
      <w:r w:rsidR="00436427" w:rsidRPr="00252CE0">
        <w:rPr>
          <w:rFonts w:ascii="Times New Roman" w:hAnsi="Times New Roman" w:cs="Times New Roman"/>
          <w:sz w:val="24"/>
          <w:szCs w:val="24"/>
        </w:rPr>
        <w:t xml:space="preserve"> </w:t>
      </w:r>
      <w:r w:rsidR="006F434D" w:rsidRPr="006F434D">
        <w:rPr>
          <w:rFonts w:ascii="Times New Roman" w:hAnsi="Times New Roman" w:cs="Times New Roman"/>
          <w:sz w:val="24"/>
          <w:szCs w:val="24"/>
        </w:rPr>
        <w:t>ООО «ЭНЕРГИЯ»</w:t>
      </w:r>
      <w:r w:rsidR="00436427" w:rsidRPr="00252CE0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6F434D">
        <w:rPr>
          <w:rFonts w:ascii="Times New Roman" w:hAnsi="Times New Roman" w:cs="Times New Roman"/>
          <w:sz w:val="24"/>
          <w:szCs w:val="24"/>
        </w:rPr>
        <w:t>о</w:t>
      </w:r>
      <w:r w:rsidR="00436427" w:rsidRPr="00252CE0">
        <w:rPr>
          <w:rFonts w:ascii="Times New Roman" w:hAnsi="Times New Roman" w:cs="Times New Roman"/>
          <w:sz w:val="24"/>
          <w:szCs w:val="24"/>
        </w:rPr>
        <w:t xml:space="preserve"> был</w:t>
      </w:r>
      <w:r w:rsidR="006F434D">
        <w:rPr>
          <w:rFonts w:ascii="Times New Roman" w:hAnsi="Times New Roman" w:cs="Times New Roman"/>
          <w:sz w:val="24"/>
          <w:szCs w:val="24"/>
        </w:rPr>
        <w:t>о</w:t>
      </w:r>
      <w:r w:rsidR="00436427" w:rsidRPr="00252CE0">
        <w:rPr>
          <w:rFonts w:ascii="Times New Roman" w:hAnsi="Times New Roman" w:cs="Times New Roman"/>
          <w:sz w:val="24"/>
          <w:szCs w:val="24"/>
        </w:rPr>
        <w:t xml:space="preserve"> подписать проект контракта, предоставить обеспечение исполнения контракта, а также предоставить обоснование пр</w:t>
      </w:r>
      <w:r w:rsidR="00E84009">
        <w:rPr>
          <w:rFonts w:ascii="Times New Roman" w:hAnsi="Times New Roman" w:cs="Times New Roman"/>
          <w:sz w:val="24"/>
          <w:szCs w:val="24"/>
        </w:rPr>
        <w:t>едлагаемой суммы единиц товара.</w:t>
      </w:r>
    </w:p>
    <w:p w:rsidR="005A4791" w:rsidRPr="00252CE0" w:rsidRDefault="006F434D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11.08</w:t>
      </w:r>
      <w:r w:rsidR="00370536">
        <w:rPr>
          <w:rFonts w:ascii="Times New Roman" w:hAnsi="Times New Roman" w:cs="Times New Roman"/>
          <w:sz w:val="24"/>
          <w:szCs w:val="24"/>
        </w:rPr>
        <w:t>.2025</w:t>
      </w:r>
      <w:r w:rsidR="00E84009" w:rsidRPr="00E840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Общество</w:t>
      </w:r>
      <w:r w:rsidR="00436427" w:rsidRPr="00252CE0">
        <w:rPr>
          <w:rFonts w:ascii="Times New Roman" w:hAnsi="Times New Roman" w:cs="Times New Roman"/>
          <w:sz w:val="24"/>
          <w:szCs w:val="24"/>
        </w:rPr>
        <w:t xml:space="preserve"> подписал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36427" w:rsidRPr="00252CE0">
        <w:rPr>
          <w:rFonts w:ascii="Times New Roman" w:hAnsi="Times New Roman" w:cs="Times New Roman"/>
          <w:sz w:val="24"/>
          <w:szCs w:val="24"/>
        </w:rPr>
        <w:t xml:space="preserve"> проект контракта, о</w:t>
      </w:r>
      <w:r w:rsidR="00C43F60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беспечение исполнения контракта предоставлено </w:t>
      </w:r>
      <w:r w:rsidRPr="006F434D">
        <w:rPr>
          <w:rFonts w:ascii="Times New Roman" w:hAnsi="Times New Roman" w:cs="Times New Roman"/>
          <w:color w:val="000000" w:themeColor="text1"/>
          <w:sz w:val="24"/>
          <w:szCs w:val="24"/>
        </w:rPr>
        <w:t>ООО «ЭНЕРГИЯ»</w:t>
      </w:r>
      <w:r w:rsidR="00C43F60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виде </w:t>
      </w:r>
      <w:r w:rsidR="00C22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информации о </w:t>
      </w:r>
      <w:r w:rsidR="00C223FF" w:rsidRPr="00C22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трех </w:t>
      </w:r>
      <w:r w:rsidR="00C22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исполненных </w:t>
      </w:r>
      <w:r w:rsidR="00C223FF" w:rsidRPr="00C223FF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="00C223FF">
        <w:rPr>
          <w:rFonts w:ascii="Times New Roman" w:hAnsi="Times New Roman" w:cs="Times New Roman"/>
          <w:color w:val="000000" w:themeColor="text1"/>
          <w:sz w:val="24"/>
          <w:szCs w:val="24"/>
        </w:rPr>
        <w:t>ах</w:t>
      </w:r>
      <w:r w:rsidR="00C43F60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84009" w:rsidRDefault="00BA73BA" w:rsidP="009D1A9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Однако</w:t>
      </w:r>
      <w:r w:rsidR="00C43F60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2438">
        <w:rPr>
          <w:rFonts w:ascii="Times New Roman" w:hAnsi="Times New Roman" w:cs="Times New Roman"/>
          <w:color w:val="000000" w:themeColor="text1"/>
          <w:sz w:val="24"/>
          <w:szCs w:val="24"/>
        </w:rPr>
        <w:t>Обществом</w:t>
      </w:r>
      <w:r w:rsidR="00C43F60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подписании проекта контракта не были выполнены требования </w:t>
      </w:r>
      <w:proofErr w:type="gramStart"/>
      <w:r w:rsidR="00C43F60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proofErr w:type="gramEnd"/>
      <w:r w:rsidR="00C43F60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9 ст. 37 Закона о контрактной системе, а именно: не представлено </w:t>
      </w:r>
      <w:r w:rsidR="00436427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C43F60"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аказчику обоснование предлагаемых цены конт</w:t>
      </w:r>
      <w:r w:rsidR="00902438">
        <w:rPr>
          <w:rFonts w:ascii="Times New Roman" w:hAnsi="Times New Roman" w:cs="Times New Roman"/>
          <w:color w:val="000000" w:themeColor="text1"/>
          <w:sz w:val="24"/>
          <w:szCs w:val="24"/>
        </w:rPr>
        <w:t>ракта, суммы цен единиц товара.</w:t>
      </w:r>
    </w:p>
    <w:p w:rsidR="00CD24A8" w:rsidRPr="00252CE0" w:rsidRDefault="00BA73BA" w:rsidP="0070634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Вместе с тем, согласно представленным в материалы дела документам и доказательствам, </w:t>
      </w:r>
      <w:r w:rsidR="00902438">
        <w:rPr>
          <w:rFonts w:ascii="Times New Roman" w:hAnsi="Times New Roman" w:cs="Times New Roman"/>
          <w:color w:val="000000" w:themeColor="text1"/>
          <w:sz w:val="24"/>
          <w:szCs w:val="24"/>
        </w:rPr>
        <w:t>коммерческое предложени</w:t>
      </w:r>
      <w:r w:rsidR="0092074E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902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производителя необходимого к по</w:t>
      </w:r>
      <w:r w:rsidR="003514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ставке товара – ООО «НИМП ЕСН» </w:t>
      </w:r>
      <w:r w:rsidR="00902438" w:rsidRPr="00902438">
        <w:rPr>
          <w:rFonts w:ascii="Times New Roman" w:hAnsi="Times New Roman" w:cs="Times New Roman"/>
          <w:color w:val="000000" w:themeColor="text1"/>
          <w:sz w:val="24"/>
          <w:szCs w:val="24"/>
        </w:rPr>
        <w:t>с указанием цены и количества поставляемого товара</w:t>
      </w:r>
      <w:r w:rsidR="007063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выпущено </w:t>
      </w:r>
      <w:r w:rsidR="00902438">
        <w:rPr>
          <w:rFonts w:ascii="Times New Roman" w:hAnsi="Times New Roman" w:cs="Times New Roman"/>
          <w:color w:val="000000" w:themeColor="text1"/>
          <w:sz w:val="24"/>
          <w:szCs w:val="24"/>
        </w:rPr>
        <w:t>06.08</w:t>
      </w:r>
      <w:r w:rsidR="0070634A">
        <w:rPr>
          <w:rFonts w:ascii="Times New Roman" w:hAnsi="Times New Roman" w:cs="Times New Roman"/>
          <w:color w:val="000000" w:themeColor="text1"/>
          <w:sz w:val="24"/>
          <w:szCs w:val="24"/>
        </w:rPr>
        <w:t>.2025</w:t>
      </w:r>
      <w:r w:rsidRPr="00BA73B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063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Намерений уклоняться от подписания контракта </w:t>
      </w:r>
      <w:r w:rsidR="00902438" w:rsidRPr="00902438">
        <w:rPr>
          <w:rFonts w:ascii="Times New Roman" w:hAnsi="Times New Roman" w:cs="Times New Roman"/>
          <w:color w:val="000000" w:themeColor="text1"/>
          <w:sz w:val="24"/>
          <w:szCs w:val="24"/>
        </w:rPr>
        <w:t>ООО «ЭНЕРГИЯ»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имел</w:t>
      </w:r>
      <w:r w:rsidR="0090243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CE0">
        <w:rPr>
          <w:rFonts w:ascii="Times New Roman" w:hAnsi="Times New Roman" w:cs="Times New Roman"/>
          <w:sz w:val="24"/>
          <w:szCs w:val="24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  <w:proofErr w:type="gramEnd"/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CE0">
        <w:rPr>
          <w:rFonts w:ascii="Times New Roman" w:hAnsi="Times New Roman" w:cs="Times New Roman"/>
          <w:sz w:val="24"/>
          <w:szCs w:val="24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</w:t>
      </w:r>
      <w:proofErr w:type="gramEnd"/>
      <w:r w:rsidRPr="00252CE0">
        <w:rPr>
          <w:rFonts w:ascii="Times New Roman" w:hAnsi="Times New Roman" w:cs="Times New Roman"/>
          <w:sz w:val="24"/>
          <w:szCs w:val="24"/>
        </w:rPr>
        <w:t xml:space="preserve"> по размещению государственного и муниципального заказа.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</w:t>
      </w:r>
      <w:r w:rsidRPr="00252CE0">
        <w:rPr>
          <w:rFonts w:ascii="Times New Roman" w:hAnsi="Times New Roman" w:cs="Times New Roman"/>
          <w:sz w:val="24"/>
          <w:szCs w:val="24"/>
        </w:rPr>
        <w:lastRenderedPageBreak/>
        <w:t>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свидетельствующие о недобросовестности участника закупки, его вины в уклонении от заключения контракта.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Согласно п. 14 Правил ведения реестра недобросовестных поставщиков (подрядчиков, исполнителей), утв. Постановлением №1078,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а)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требований: к определению такого участника закупки лицом, с которым заключается контракт; к направлению такому участнику закупки проекта контракта, заключению контракта, признанию участника закупки уклонившимся от заключения контракта;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б) участником закупки в срок до признания его в соответствии с Законом о контрактной </w:t>
      </w:r>
      <w:proofErr w:type="gramStart"/>
      <w:r w:rsidRPr="00252CE0">
        <w:rPr>
          <w:rFonts w:ascii="Times New Roman" w:hAnsi="Times New Roman" w:cs="Times New Roman"/>
          <w:sz w:val="24"/>
          <w:szCs w:val="24"/>
        </w:rPr>
        <w:t>системе</w:t>
      </w:r>
      <w:proofErr w:type="gramEnd"/>
      <w:r w:rsidRPr="00252CE0">
        <w:rPr>
          <w:rFonts w:ascii="Times New Roman" w:hAnsi="Times New Roman" w:cs="Times New Roman"/>
          <w:sz w:val="24"/>
          <w:szCs w:val="24"/>
        </w:rPr>
        <w:t xml:space="preserve">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2CE0">
        <w:rPr>
          <w:rFonts w:ascii="Times New Roman" w:hAnsi="Times New Roman" w:cs="Times New Roman"/>
          <w:sz w:val="24"/>
          <w:szCs w:val="24"/>
        </w:rPr>
        <w:t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сложившейся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</w:t>
      </w:r>
      <w:proofErr w:type="gramEnd"/>
      <w:r w:rsidRPr="00252CE0">
        <w:rPr>
          <w:rFonts w:ascii="Times New Roman" w:hAnsi="Times New Roman" w:cs="Times New Roman"/>
          <w:sz w:val="24"/>
          <w:szCs w:val="24"/>
        </w:rPr>
        <w:t xml:space="preserve"> делу №А05-4547/2018 и др.).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При принятии настоящего решения Комиссией Удмуртского УФАС России учитываются следующие обстоятельства:</w:t>
      </w:r>
    </w:p>
    <w:p w:rsidR="00CD24A8" w:rsidRPr="00252CE0" w:rsidRDefault="00C43F60" w:rsidP="00BA73B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- доказательств наличия недобросовестного поведения </w:t>
      </w:r>
      <w:r w:rsidR="00902438" w:rsidRPr="00902438">
        <w:rPr>
          <w:rFonts w:ascii="Times New Roman" w:hAnsi="Times New Roman" w:cs="Times New Roman"/>
          <w:color w:val="000000" w:themeColor="text1"/>
          <w:sz w:val="24"/>
          <w:szCs w:val="24"/>
        </w:rPr>
        <w:t>ООО «ЭНЕРГИЯ»</w:t>
      </w:r>
      <w:r w:rsidRPr="00252CE0">
        <w:rPr>
          <w:rFonts w:ascii="Times New Roman" w:hAnsi="Times New Roman" w:cs="Times New Roman"/>
          <w:sz w:val="24"/>
          <w:szCs w:val="24"/>
        </w:rPr>
        <w:t xml:space="preserve"> при заключении Контракта или умысла на уклонение от заключения Контракта не имеется;</w:t>
      </w:r>
    </w:p>
    <w:p w:rsidR="00BA73BA" w:rsidRDefault="00BA73BA" w:rsidP="00BA73B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D61EF">
        <w:rPr>
          <w:rFonts w:ascii="Times New Roman" w:hAnsi="Times New Roman" w:cs="Times New Roman"/>
          <w:sz w:val="24"/>
          <w:szCs w:val="24"/>
        </w:rPr>
        <w:t xml:space="preserve">необходимое </w:t>
      </w:r>
      <w:r>
        <w:rPr>
          <w:rFonts w:ascii="Times New Roman" w:hAnsi="Times New Roman" w:cs="Times New Roman"/>
          <w:sz w:val="24"/>
          <w:szCs w:val="24"/>
        </w:rPr>
        <w:t xml:space="preserve">гарантийное письмо имелось у </w:t>
      </w:r>
      <w:r w:rsidR="00902438">
        <w:rPr>
          <w:rFonts w:ascii="Times New Roman" w:hAnsi="Times New Roman" w:cs="Times New Roman"/>
          <w:sz w:val="24"/>
          <w:szCs w:val="24"/>
        </w:rPr>
        <w:t>Общества</w:t>
      </w:r>
      <w:r>
        <w:rPr>
          <w:rFonts w:ascii="Times New Roman" w:hAnsi="Times New Roman" w:cs="Times New Roman"/>
          <w:sz w:val="24"/>
          <w:szCs w:val="24"/>
        </w:rPr>
        <w:t xml:space="preserve"> на момент подписания проекта контракта;</w:t>
      </w:r>
    </w:p>
    <w:p w:rsidR="00CD24A8" w:rsidRDefault="00C43F60" w:rsidP="00BA73B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- </w:t>
      </w:r>
      <w:r w:rsidR="00902438" w:rsidRPr="00902438">
        <w:rPr>
          <w:rFonts w:ascii="Times New Roman" w:hAnsi="Times New Roman" w:cs="Times New Roman"/>
          <w:sz w:val="24"/>
          <w:szCs w:val="24"/>
        </w:rPr>
        <w:t>ООО «ЭНЕРГИЯ»</w:t>
      </w:r>
      <w:r w:rsidRPr="00252CE0">
        <w:rPr>
          <w:rFonts w:ascii="Times New Roman" w:hAnsi="Times New Roman" w:cs="Times New Roman"/>
          <w:sz w:val="24"/>
          <w:szCs w:val="24"/>
        </w:rPr>
        <w:t xml:space="preserve"> </w:t>
      </w:r>
      <w:r w:rsidR="00A42DB8" w:rsidRPr="00252CE0">
        <w:rPr>
          <w:rFonts w:ascii="Times New Roman" w:hAnsi="Times New Roman" w:cs="Times New Roman"/>
          <w:sz w:val="24"/>
          <w:szCs w:val="24"/>
        </w:rPr>
        <w:t>в установленный срок по</w:t>
      </w:r>
      <w:r w:rsidR="00BA73BA">
        <w:rPr>
          <w:rFonts w:ascii="Times New Roman" w:hAnsi="Times New Roman" w:cs="Times New Roman"/>
          <w:sz w:val="24"/>
          <w:szCs w:val="24"/>
        </w:rPr>
        <w:t>дписал</w:t>
      </w:r>
      <w:r w:rsidR="00902438">
        <w:rPr>
          <w:rFonts w:ascii="Times New Roman" w:hAnsi="Times New Roman" w:cs="Times New Roman"/>
          <w:sz w:val="24"/>
          <w:szCs w:val="24"/>
        </w:rPr>
        <w:t>о</w:t>
      </w:r>
      <w:r w:rsidR="00BA73BA">
        <w:rPr>
          <w:rFonts w:ascii="Times New Roman" w:hAnsi="Times New Roman" w:cs="Times New Roman"/>
          <w:sz w:val="24"/>
          <w:szCs w:val="24"/>
        </w:rPr>
        <w:t xml:space="preserve"> проект контракта в ЕИС, предоставил</w:t>
      </w:r>
      <w:r w:rsidR="00902438">
        <w:rPr>
          <w:rFonts w:ascii="Times New Roman" w:hAnsi="Times New Roman" w:cs="Times New Roman"/>
          <w:sz w:val="24"/>
          <w:szCs w:val="24"/>
        </w:rPr>
        <w:t>о</w:t>
      </w:r>
      <w:r w:rsidR="00BA73BA">
        <w:rPr>
          <w:rFonts w:ascii="Times New Roman" w:hAnsi="Times New Roman" w:cs="Times New Roman"/>
          <w:sz w:val="24"/>
          <w:szCs w:val="24"/>
        </w:rPr>
        <w:t xml:space="preserve"> </w:t>
      </w:r>
      <w:r w:rsidR="00310A79" w:rsidRPr="00310A79">
        <w:rPr>
          <w:rFonts w:ascii="Times New Roman" w:hAnsi="Times New Roman" w:cs="Times New Roman"/>
          <w:sz w:val="24"/>
          <w:szCs w:val="24"/>
        </w:rPr>
        <w:t>информаци</w:t>
      </w:r>
      <w:r w:rsidR="00310A79">
        <w:rPr>
          <w:rFonts w:ascii="Times New Roman" w:hAnsi="Times New Roman" w:cs="Times New Roman"/>
          <w:sz w:val="24"/>
          <w:szCs w:val="24"/>
        </w:rPr>
        <w:t>ю</w:t>
      </w:r>
      <w:r w:rsidR="00310A79" w:rsidRPr="00310A79">
        <w:rPr>
          <w:rFonts w:ascii="Times New Roman" w:hAnsi="Times New Roman" w:cs="Times New Roman"/>
          <w:sz w:val="24"/>
          <w:szCs w:val="24"/>
        </w:rPr>
        <w:t xml:space="preserve"> о трех исполненных контрактах</w:t>
      </w:r>
      <w:r w:rsidR="00310A79">
        <w:rPr>
          <w:rFonts w:ascii="Times New Roman" w:hAnsi="Times New Roman" w:cs="Times New Roman"/>
          <w:sz w:val="24"/>
          <w:szCs w:val="24"/>
        </w:rPr>
        <w:t xml:space="preserve"> в качестве замены обеспечению исполнения контракта</w:t>
      </w:r>
      <w:r w:rsidRPr="00252CE0">
        <w:rPr>
          <w:rFonts w:ascii="Times New Roman" w:hAnsi="Times New Roman" w:cs="Times New Roman"/>
          <w:sz w:val="24"/>
          <w:szCs w:val="24"/>
        </w:rPr>
        <w:t>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902438">
        <w:rPr>
          <w:rFonts w:ascii="Times New Roman" w:hAnsi="Times New Roman" w:cs="Times New Roman"/>
          <w:sz w:val="24"/>
          <w:szCs w:val="24"/>
        </w:rPr>
        <w:t>Обществом</w:t>
      </w:r>
      <w:r w:rsidRPr="00252CE0">
        <w:rPr>
          <w:rFonts w:ascii="Times New Roman" w:hAnsi="Times New Roman" w:cs="Times New Roman"/>
          <w:sz w:val="24"/>
          <w:szCs w:val="24"/>
        </w:rPr>
        <w:t xml:space="preserve"> были совершены действия, свидетельствующие о наличии намерения заключить и исполнить контракт, в связи с чем, оснований для включения в РНП сведений об </w:t>
      </w:r>
      <w:r w:rsidR="00902438" w:rsidRPr="00902438">
        <w:rPr>
          <w:rFonts w:ascii="Times New Roman" w:hAnsi="Times New Roman" w:cs="Times New Roman"/>
          <w:sz w:val="24"/>
          <w:szCs w:val="24"/>
        </w:rPr>
        <w:t>ООО «ЭНЕРГИЯ»</w:t>
      </w:r>
      <w:r w:rsidR="00310A79" w:rsidRPr="00310A79">
        <w:rPr>
          <w:rFonts w:ascii="Times New Roman" w:hAnsi="Times New Roman" w:cs="Times New Roman"/>
          <w:sz w:val="24"/>
          <w:szCs w:val="24"/>
        </w:rPr>
        <w:t xml:space="preserve"> </w:t>
      </w:r>
      <w:r w:rsidRPr="00252CE0">
        <w:rPr>
          <w:rFonts w:ascii="Times New Roman" w:hAnsi="Times New Roman" w:cs="Times New Roman"/>
          <w:sz w:val="24"/>
          <w:szCs w:val="24"/>
        </w:rPr>
        <w:t>не установлено.</w:t>
      </w: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5A4791" w:rsidRPr="00252CE0" w:rsidRDefault="005A4791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4791" w:rsidRPr="00252CE0" w:rsidRDefault="00C43F60" w:rsidP="00252CE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РЕШИЛА:</w:t>
      </w:r>
    </w:p>
    <w:p w:rsidR="005A4791" w:rsidRPr="00252CE0" w:rsidRDefault="005A4791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 xml:space="preserve">Сведения в отношении </w:t>
      </w:r>
      <w:r w:rsidR="00902438" w:rsidRPr="00902438">
        <w:rPr>
          <w:rFonts w:ascii="Times New Roman" w:hAnsi="Times New Roman" w:cs="Times New Roman"/>
          <w:sz w:val="24"/>
          <w:szCs w:val="24"/>
        </w:rPr>
        <w:t>ООО «ЭНЕРГИЯ» (ИНН 1840057357</w:t>
      </w:r>
      <w:r w:rsidRPr="00252CE0">
        <w:rPr>
          <w:rFonts w:ascii="Times New Roman" w:hAnsi="Times New Roman" w:cs="Times New Roman"/>
          <w:sz w:val="24"/>
          <w:szCs w:val="24"/>
        </w:rPr>
        <w:t xml:space="preserve">) в связи с уклонением от </w:t>
      </w:r>
      <w:r w:rsidRPr="00252CE0">
        <w:rPr>
          <w:rFonts w:ascii="Times New Roman" w:hAnsi="Times New Roman" w:cs="Times New Roman"/>
          <w:sz w:val="24"/>
          <w:szCs w:val="24"/>
        </w:rPr>
        <w:lastRenderedPageBreak/>
        <w:t xml:space="preserve">заключения контракта по результатам проведения </w:t>
      </w:r>
      <w:r w:rsidRPr="00252CE0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 аукциона «№</w:t>
      </w:r>
      <w:r w:rsidR="00902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2438" w:rsidRPr="00902438">
        <w:rPr>
          <w:rFonts w:ascii="Times New Roman" w:hAnsi="Times New Roman" w:cs="Times New Roman"/>
          <w:color w:val="000000" w:themeColor="text1"/>
          <w:sz w:val="24"/>
          <w:szCs w:val="24"/>
        </w:rPr>
        <w:t>зз-0014-34833-2025 Отведение для электрокардиографии, многоразового использования» (номер извещения в ЕИС – 0813500000125014612</w:t>
      </w:r>
      <w:r w:rsidRPr="00252CE0">
        <w:rPr>
          <w:rFonts w:ascii="Times New Roman" w:hAnsi="Times New Roman" w:cs="Times New Roman"/>
          <w:sz w:val="24"/>
          <w:szCs w:val="24"/>
        </w:rPr>
        <w:t>) в реестр недобросовестных поставщиков не включать.</w:t>
      </w:r>
    </w:p>
    <w:p w:rsidR="00A42DB8" w:rsidRPr="00252CE0" w:rsidRDefault="00A42DB8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4791" w:rsidRPr="00252CE0" w:rsidRDefault="00C43F60" w:rsidP="00252CE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CE0"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течение трех месяцев в Арбитражный суд Удмуртской Республики.</w:t>
      </w:r>
    </w:p>
    <w:sectPr w:rsidR="005A4791" w:rsidRPr="00252CE0" w:rsidSect="005A4791">
      <w:footerReference w:type="default" r:id="rId15"/>
      <w:pgSz w:w="11906" w:h="16838"/>
      <w:pgMar w:top="992" w:right="737" w:bottom="992" w:left="1559" w:header="0" w:footer="708" w:gutter="0"/>
      <w:cols w:space="720"/>
      <w:formProt w:val="0"/>
      <w:docGrid w:linePitch="360" w:charSpace="163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A18" w:rsidRDefault="008E7A18" w:rsidP="005A4791">
      <w:pPr>
        <w:spacing w:after="0" w:line="240" w:lineRule="auto"/>
      </w:pPr>
      <w:r>
        <w:separator/>
      </w:r>
    </w:p>
  </w:endnote>
  <w:endnote w:type="continuationSeparator" w:id="0">
    <w:p w:rsidR="008E7A18" w:rsidRDefault="008E7A18" w:rsidP="005A4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3631172"/>
      <w:docPartObj>
        <w:docPartGallery w:val="Page Numbers (Bottom of Page)"/>
        <w:docPartUnique/>
      </w:docPartObj>
    </w:sdtPr>
    <w:sdtContent>
      <w:p w:rsidR="005A4791" w:rsidRDefault="00AB4CDC">
        <w:pPr>
          <w:pStyle w:val="10"/>
          <w:jc w:val="center"/>
        </w:pPr>
        <w:r>
          <w:fldChar w:fldCharType="begin"/>
        </w:r>
        <w:r w:rsidR="00C43F60">
          <w:instrText xml:space="preserve"> PAGE </w:instrText>
        </w:r>
        <w:r>
          <w:fldChar w:fldCharType="separate"/>
        </w:r>
        <w:r w:rsidR="00994377">
          <w:rPr>
            <w:noProof/>
          </w:rPr>
          <w:t>2</w:t>
        </w:r>
        <w:r>
          <w:fldChar w:fldCharType="end"/>
        </w:r>
      </w:p>
    </w:sdtContent>
  </w:sdt>
  <w:p w:rsidR="005A4791" w:rsidRDefault="005A4791">
    <w:pPr>
      <w:pStyle w:val="1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A18" w:rsidRDefault="008E7A18" w:rsidP="005A4791">
      <w:pPr>
        <w:spacing w:after="0" w:line="240" w:lineRule="auto"/>
      </w:pPr>
      <w:r>
        <w:separator/>
      </w:r>
    </w:p>
  </w:footnote>
  <w:footnote w:type="continuationSeparator" w:id="0">
    <w:p w:rsidR="008E7A18" w:rsidRDefault="008E7A18" w:rsidP="005A47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791"/>
    <w:rsid w:val="00110D2B"/>
    <w:rsid w:val="001301EE"/>
    <w:rsid w:val="001E5A3C"/>
    <w:rsid w:val="00243089"/>
    <w:rsid w:val="00252CE0"/>
    <w:rsid w:val="00310A79"/>
    <w:rsid w:val="003514CB"/>
    <w:rsid w:val="00370536"/>
    <w:rsid w:val="003F2A42"/>
    <w:rsid w:val="00436427"/>
    <w:rsid w:val="00447414"/>
    <w:rsid w:val="00453216"/>
    <w:rsid w:val="004D61EF"/>
    <w:rsid w:val="005A4791"/>
    <w:rsid w:val="00627199"/>
    <w:rsid w:val="006958F9"/>
    <w:rsid w:val="006C6500"/>
    <w:rsid w:val="006F434D"/>
    <w:rsid w:val="0070634A"/>
    <w:rsid w:val="0081554A"/>
    <w:rsid w:val="00841749"/>
    <w:rsid w:val="008E7A18"/>
    <w:rsid w:val="008F605A"/>
    <w:rsid w:val="00902438"/>
    <w:rsid w:val="0091172D"/>
    <w:rsid w:val="0092074E"/>
    <w:rsid w:val="00994377"/>
    <w:rsid w:val="009D1A99"/>
    <w:rsid w:val="009E2491"/>
    <w:rsid w:val="00A42DB8"/>
    <w:rsid w:val="00AA3409"/>
    <w:rsid w:val="00AB4CDC"/>
    <w:rsid w:val="00AC20D1"/>
    <w:rsid w:val="00B21F62"/>
    <w:rsid w:val="00B570BE"/>
    <w:rsid w:val="00BA73BA"/>
    <w:rsid w:val="00C223FF"/>
    <w:rsid w:val="00C43F60"/>
    <w:rsid w:val="00CA2A91"/>
    <w:rsid w:val="00CB2856"/>
    <w:rsid w:val="00CC2D81"/>
    <w:rsid w:val="00CD24A8"/>
    <w:rsid w:val="00DE71F8"/>
    <w:rsid w:val="00E84009"/>
    <w:rsid w:val="00EE17D9"/>
    <w:rsid w:val="00EE3065"/>
    <w:rsid w:val="00F228F9"/>
    <w:rsid w:val="00F2443E"/>
    <w:rsid w:val="00FF4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E4"/>
    <w:pPr>
      <w:widowControl w:val="0"/>
      <w:spacing w:after="200" w:line="276" w:lineRule="auto"/>
      <w:textAlignment w:val="baseline"/>
    </w:pPr>
    <w:rPr>
      <w:rFonts w:eastAsia="SimSun" w:cs="Tahoma"/>
      <w:kern w:val="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1"/>
    <w:uiPriority w:val="99"/>
    <w:qFormat/>
    <w:rsid w:val="007B08A6"/>
    <w:rPr>
      <w:rFonts w:ascii="Calibri" w:eastAsia="SimSun" w:hAnsi="Calibri" w:cs="Tahoma"/>
      <w:kern w:val="2"/>
    </w:rPr>
  </w:style>
  <w:style w:type="character" w:customStyle="1" w:styleId="a4">
    <w:name w:val="Нижний колонтитул Знак"/>
    <w:basedOn w:val="a0"/>
    <w:link w:val="10"/>
    <w:uiPriority w:val="99"/>
    <w:qFormat/>
    <w:rsid w:val="007B08A6"/>
    <w:rPr>
      <w:rFonts w:ascii="Calibri" w:eastAsia="SimSun" w:hAnsi="Calibri" w:cs="Tahoma"/>
      <w:kern w:val="2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8123C"/>
    <w:rPr>
      <w:rFonts w:ascii="Segoe UI" w:eastAsia="SimSun" w:hAnsi="Segoe UI" w:cs="Segoe UI"/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960141"/>
    <w:rPr>
      <w:color w:val="0563C1" w:themeColor="hyperlink"/>
      <w:u w:val="single"/>
    </w:rPr>
  </w:style>
  <w:style w:type="paragraph" w:customStyle="1" w:styleId="a8">
    <w:name w:val="Заголовок"/>
    <w:basedOn w:val="a"/>
    <w:next w:val="a9"/>
    <w:qFormat/>
    <w:rsid w:val="00646CC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646CCD"/>
    <w:pPr>
      <w:spacing w:after="140"/>
    </w:pPr>
  </w:style>
  <w:style w:type="paragraph" w:styleId="aa">
    <w:name w:val="List"/>
    <w:basedOn w:val="a9"/>
    <w:rsid w:val="00646CCD"/>
    <w:rPr>
      <w:rFonts w:cs="Mangal"/>
    </w:rPr>
  </w:style>
  <w:style w:type="paragraph" w:customStyle="1" w:styleId="Caption">
    <w:name w:val="Caption"/>
    <w:basedOn w:val="a"/>
    <w:qFormat/>
    <w:rsid w:val="000E515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646CCD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qFormat/>
    <w:rsid w:val="00646CC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Заголовок 21"/>
    <w:basedOn w:val="a"/>
    <w:next w:val="a"/>
    <w:qFormat/>
    <w:rsid w:val="007A06E4"/>
    <w:pPr>
      <w:keepNext/>
      <w:widowControl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andard">
    <w:name w:val="Standard"/>
    <w:qFormat/>
    <w:rsid w:val="007A06E4"/>
    <w:pPr>
      <w:spacing w:before="100" w:after="100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D726A"/>
    <w:pPr>
      <w:ind w:left="720"/>
      <w:contextualSpacing/>
    </w:pPr>
  </w:style>
  <w:style w:type="paragraph" w:customStyle="1" w:styleId="ad">
    <w:name w:val="Колонтитул"/>
    <w:basedOn w:val="a"/>
    <w:qFormat/>
    <w:rsid w:val="00646CCD"/>
  </w:style>
  <w:style w:type="paragraph" w:customStyle="1" w:styleId="1">
    <w:name w:val="Верхний колонтитул1"/>
    <w:basedOn w:val="a"/>
    <w:link w:val="a3"/>
    <w:uiPriority w:val="99"/>
    <w:unhideWhenUsed/>
    <w:qFormat/>
    <w:rsid w:val="007B08A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link w:val="a4"/>
    <w:uiPriority w:val="99"/>
    <w:unhideWhenUsed/>
    <w:qFormat/>
    <w:rsid w:val="007B08A6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a5"/>
    <w:uiPriority w:val="99"/>
    <w:semiHidden/>
    <w:unhideWhenUsed/>
    <w:qFormat/>
    <w:rsid w:val="003812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ooter">
    <w:name w:val="Footer"/>
    <w:basedOn w:val="ad"/>
    <w:rsid w:val="000E5151"/>
  </w:style>
  <w:style w:type="paragraph" w:styleId="ae">
    <w:name w:val="Normal (Web)"/>
    <w:basedOn w:val="a"/>
    <w:uiPriority w:val="99"/>
    <w:semiHidden/>
    <w:unhideWhenUsed/>
    <w:rsid w:val="00E8400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087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61828">
          <w:marLeft w:val="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18@fas.gov.ru" TargetMode="External"/><Relationship Id="rId13" Type="http://schemas.openxmlformats.org/officeDocument/2006/relationships/hyperlink" Target="mailto:to18@fas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18@fas.gov.ru" TargetMode="External"/><Relationship Id="rId12" Type="http://schemas.openxmlformats.org/officeDocument/2006/relationships/hyperlink" Target="mailto:to18@fas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to18@fas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to18@fas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18@fas.gov.ru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1F1A9-EE81-4001-9BEB-A218E781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2812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Малинка Юлия Сергеевна</dc:creator>
  <cp:lastModifiedBy>Уракаев</cp:lastModifiedBy>
  <cp:revision>3</cp:revision>
  <cp:lastPrinted>2022-12-22T15:03:00Z</cp:lastPrinted>
  <dcterms:created xsi:type="dcterms:W3CDTF">2025-08-19T11:35:00Z</dcterms:created>
  <dcterms:modified xsi:type="dcterms:W3CDTF">2025-08-20T09:15:00Z</dcterms:modified>
  <dc:language>ru-RU</dc:language>
</cp:coreProperties>
</file>