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09DF05" w14:textId="3F080EF3" w:rsidR="00A86F82" w:rsidRPr="00172C9B" w:rsidRDefault="00A86F82" w:rsidP="0066534D">
      <w:pPr>
        <w:pStyle w:val="a4"/>
        <w:spacing w:line="300" w:lineRule="exact"/>
        <w:rPr>
          <w:b w:val="0"/>
          <w:bCs w:val="0"/>
          <w:sz w:val="24"/>
          <w:szCs w:val="24"/>
        </w:rPr>
      </w:pPr>
      <w:r w:rsidRPr="00172C9B">
        <w:rPr>
          <w:b w:val="0"/>
          <w:bCs w:val="0"/>
          <w:sz w:val="24"/>
          <w:szCs w:val="24"/>
        </w:rPr>
        <w:t>РЕШЕНИЕ №РНП-</w:t>
      </w:r>
      <w:r w:rsidR="003D202F" w:rsidRPr="00172C9B">
        <w:rPr>
          <w:b w:val="0"/>
          <w:bCs w:val="0"/>
          <w:sz w:val="24"/>
          <w:szCs w:val="24"/>
        </w:rPr>
        <w:t>59</w:t>
      </w:r>
      <w:r w:rsidRPr="00172C9B">
        <w:rPr>
          <w:b w:val="0"/>
          <w:bCs w:val="0"/>
          <w:sz w:val="24"/>
          <w:szCs w:val="24"/>
        </w:rPr>
        <w:t>-</w:t>
      </w:r>
      <w:r w:rsidR="00D619F3">
        <w:rPr>
          <w:b w:val="0"/>
          <w:bCs w:val="0"/>
          <w:sz w:val="24"/>
          <w:szCs w:val="24"/>
        </w:rPr>
        <w:t>97</w:t>
      </w:r>
    </w:p>
    <w:p w14:paraId="42F0FFFE" w14:textId="68A5AD32" w:rsidR="00B8063F" w:rsidRPr="000B4CA3" w:rsidRDefault="00A86F82" w:rsidP="000B4CA3">
      <w:pPr>
        <w:pStyle w:val="a4"/>
        <w:spacing w:line="300" w:lineRule="exact"/>
        <w:rPr>
          <w:b w:val="0"/>
          <w:bCs w:val="0"/>
          <w:sz w:val="24"/>
          <w:szCs w:val="24"/>
        </w:rPr>
      </w:pPr>
      <w:r w:rsidRPr="00172C9B">
        <w:rPr>
          <w:b w:val="0"/>
          <w:bCs w:val="0"/>
          <w:sz w:val="24"/>
          <w:szCs w:val="24"/>
        </w:rPr>
        <w:t xml:space="preserve">по обращению </w:t>
      </w:r>
      <w:r w:rsidR="00745D2A" w:rsidRPr="00745D2A">
        <w:rPr>
          <w:b w:val="0"/>
          <w:bCs w:val="0"/>
          <w:sz w:val="24"/>
          <w:szCs w:val="24"/>
        </w:rPr>
        <w:t xml:space="preserve">УБДД администрации ЛГО </w:t>
      </w:r>
      <w:r w:rsidRPr="00172C9B">
        <w:rPr>
          <w:b w:val="0"/>
          <w:bCs w:val="0"/>
          <w:sz w:val="24"/>
          <w:szCs w:val="24"/>
        </w:rPr>
        <w:t>(</w:t>
      </w:r>
      <w:proofErr w:type="spellStart"/>
      <w:r w:rsidRPr="00172C9B">
        <w:rPr>
          <w:b w:val="0"/>
          <w:bCs w:val="0"/>
          <w:sz w:val="24"/>
          <w:szCs w:val="24"/>
        </w:rPr>
        <w:t>вх</w:t>
      </w:r>
      <w:proofErr w:type="spellEnd"/>
      <w:r w:rsidRPr="00172C9B">
        <w:rPr>
          <w:b w:val="0"/>
          <w:bCs w:val="0"/>
          <w:sz w:val="24"/>
          <w:szCs w:val="24"/>
        </w:rPr>
        <w:t xml:space="preserve">. № </w:t>
      </w:r>
      <w:r w:rsidR="00745D2A" w:rsidRPr="00745D2A">
        <w:rPr>
          <w:b w:val="0"/>
          <w:bCs w:val="0"/>
          <w:sz w:val="24"/>
          <w:szCs w:val="24"/>
        </w:rPr>
        <w:t>3508/24</w:t>
      </w:r>
      <w:r w:rsidR="00745D2A">
        <w:rPr>
          <w:b w:val="0"/>
          <w:bCs w:val="0"/>
          <w:sz w:val="24"/>
          <w:szCs w:val="24"/>
        </w:rPr>
        <w:t xml:space="preserve"> </w:t>
      </w:r>
      <w:r w:rsidRPr="00172C9B">
        <w:rPr>
          <w:b w:val="0"/>
          <w:bCs w:val="0"/>
          <w:sz w:val="24"/>
          <w:szCs w:val="24"/>
        </w:rPr>
        <w:t xml:space="preserve">от </w:t>
      </w:r>
      <w:r w:rsidR="00745D2A" w:rsidRPr="00745D2A">
        <w:rPr>
          <w:b w:val="0"/>
          <w:bCs w:val="0"/>
          <w:sz w:val="24"/>
          <w:szCs w:val="24"/>
        </w:rPr>
        <w:t xml:space="preserve">05.03.2024 </w:t>
      </w:r>
      <w:r w:rsidRPr="00172C9B">
        <w:rPr>
          <w:b w:val="0"/>
          <w:bCs w:val="0"/>
          <w:sz w:val="24"/>
          <w:szCs w:val="24"/>
        </w:rPr>
        <w:t xml:space="preserve">г.) </w:t>
      </w:r>
      <w:r w:rsidR="007104F4" w:rsidRPr="00172C9B">
        <w:rPr>
          <w:b w:val="0"/>
          <w:bCs w:val="0"/>
          <w:sz w:val="24"/>
          <w:szCs w:val="24"/>
        </w:rPr>
        <w:t xml:space="preserve">о включении сведений об </w:t>
      </w:r>
      <w:r w:rsidR="0066534D" w:rsidRPr="00172C9B">
        <w:rPr>
          <w:b w:val="0"/>
          <w:bCs w:val="0"/>
          <w:sz w:val="24"/>
          <w:szCs w:val="24"/>
        </w:rPr>
        <w:t>ООО «</w:t>
      </w:r>
      <w:proofErr w:type="spellStart"/>
      <w:r w:rsidR="00745D2A" w:rsidRPr="00745D2A">
        <w:rPr>
          <w:b w:val="0"/>
          <w:color w:val="000000" w:themeColor="text1"/>
          <w:sz w:val="24"/>
          <w:szCs w:val="24"/>
          <w:shd w:val="clear" w:color="auto" w:fill="FFFFFF"/>
        </w:rPr>
        <w:t>Берёзовский</w:t>
      </w:r>
      <w:proofErr w:type="spellEnd"/>
      <w:r w:rsidR="00745D2A" w:rsidRPr="00745D2A">
        <w:rPr>
          <w:b w:val="0"/>
          <w:color w:val="000000" w:themeColor="text1"/>
          <w:sz w:val="24"/>
          <w:szCs w:val="24"/>
          <w:shd w:val="clear" w:color="auto" w:fill="FFFFFF"/>
        </w:rPr>
        <w:t xml:space="preserve"> городской союз ветеранов</w:t>
      </w:r>
      <w:r w:rsidR="0066534D" w:rsidRPr="00172C9B">
        <w:rPr>
          <w:b w:val="0"/>
          <w:bCs w:val="0"/>
          <w:sz w:val="24"/>
          <w:szCs w:val="24"/>
        </w:rPr>
        <w:t>»</w:t>
      </w:r>
      <w:r w:rsidR="007104F4" w:rsidRPr="00172C9B">
        <w:rPr>
          <w:b w:val="0"/>
          <w:bCs w:val="0"/>
          <w:sz w:val="24"/>
          <w:szCs w:val="24"/>
        </w:rPr>
        <w:t xml:space="preserve"> в реестр недобросовестных поставщиков</w:t>
      </w:r>
      <w:r w:rsidR="009B2F33" w:rsidRPr="00172C9B">
        <w:rPr>
          <w:b w:val="0"/>
          <w:bCs w:val="0"/>
          <w:sz w:val="24"/>
          <w:szCs w:val="24"/>
        </w:rPr>
        <w:t>.</w:t>
      </w:r>
    </w:p>
    <w:p w14:paraId="420B088F" w14:textId="23B7D854" w:rsidR="001C0C29" w:rsidRPr="00172C9B" w:rsidRDefault="00745D2A" w:rsidP="00396F6F">
      <w:pPr>
        <w:spacing w:line="300" w:lineRule="exact"/>
        <w:rPr>
          <w:sz w:val="24"/>
          <w:szCs w:val="24"/>
        </w:rPr>
      </w:pPr>
      <w:r>
        <w:rPr>
          <w:sz w:val="24"/>
          <w:szCs w:val="24"/>
        </w:rPr>
        <w:t>13</w:t>
      </w:r>
      <w:r w:rsidR="00BA14B0" w:rsidRPr="00172C9B">
        <w:rPr>
          <w:sz w:val="24"/>
          <w:szCs w:val="24"/>
        </w:rPr>
        <w:t>.</w:t>
      </w:r>
      <w:r>
        <w:rPr>
          <w:sz w:val="24"/>
          <w:szCs w:val="24"/>
        </w:rPr>
        <w:t>03</w:t>
      </w:r>
      <w:r w:rsidR="009F7A2F" w:rsidRPr="00172C9B">
        <w:rPr>
          <w:sz w:val="24"/>
          <w:szCs w:val="24"/>
        </w:rPr>
        <w:t>.202</w:t>
      </w:r>
      <w:r w:rsidR="009854E1" w:rsidRPr="00172C9B">
        <w:rPr>
          <w:sz w:val="24"/>
          <w:szCs w:val="24"/>
        </w:rPr>
        <w:t>3</w:t>
      </w:r>
      <w:r w:rsidR="00262947" w:rsidRPr="00172C9B">
        <w:rPr>
          <w:sz w:val="24"/>
          <w:szCs w:val="24"/>
        </w:rPr>
        <w:t xml:space="preserve"> г.                                                                                                                                    </w:t>
      </w:r>
      <w:r w:rsidR="001C0C29" w:rsidRPr="00172C9B">
        <w:rPr>
          <w:sz w:val="24"/>
          <w:szCs w:val="24"/>
        </w:rPr>
        <w:t xml:space="preserve"> </w:t>
      </w:r>
      <w:r w:rsidR="00262947" w:rsidRPr="00172C9B">
        <w:rPr>
          <w:sz w:val="24"/>
          <w:szCs w:val="24"/>
        </w:rPr>
        <w:t xml:space="preserve"> г. Пермь</w:t>
      </w:r>
    </w:p>
    <w:p w14:paraId="717436D4" w14:textId="3260B2F0" w:rsidR="00CE4274" w:rsidRDefault="00A86F82" w:rsidP="00655EB9">
      <w:pPr>
        <w:spacing w:line="300" w:lineRule="exact"/>
        <w:ind w:firstLine="567"/>
        <w:jc w:val="both"/>
        <w:rPr>
          <w:color w:val="000000" w:themeColor="text1"/>
          <w:sz w:val="24"/>
          <w:szCs w:val="24"/>
        </w:rPr>
      </w:pPr>
      <w:r w:rsidRPr="00172C9B">
        <w:rPr>
          <w:sz w:val="24"/>
          <w:szCs w:val="24"/>
        </w:rPr>
        <w:t>Комиссия Управления Федеральной антимонопольной службы по Пермскому краю</w:t>
      </w:r>
      <w:r w:rsidRPr="00172C9B">
        <w:rPr>
          <w:sz w:val="24"/>
          <w:szCs w:val="24"/>
        </w:rPr>
        <w:br/>
        <w:t xml:space="preserve">по контролю в сфере закупок (далее - Комиссия) </w:t>
      </w:r>
      <w:bookmarkStart w:id="0" w:name="_GoBack"/>
      <w:bookmarkEnd w:id="0"/>
    </w:p>
    <w:p w14:paraId="77FF8B4A" w14:textId="54A79D99" w:rsidR="00D568BF" w:rsidRPr="00172C9B" w:rsidRDefault="00A86F82" w:rsidP="00CE4274">
      <w:pPr>
        <w:spacing w:line="300" w:lineRule="exact"/>
        <w:ind w:firstLine="567"/>
        <w:contextualSpacing/>
        <w:jc w:val="both"/>
        <w:rPr>
          <w:rFonts w:eastAsia="Calibri"/>
          <w:sz w:val="24"/>
          <w:szCs w:val="24"/>
          <w:lang w:eastAsia="en-US"/>
        </w:rPr>
      </w:pPr>
      <w:r w:rsidRPr="00172C9B">
        <w:rPr>
          <w:sz w:val="24"/>
          <w:szCs w:val="24"/>
        </w:rPr>
        <w:t xml:space="preserve">рассмотрев </w:t>
      </w:r>
      <w:r w:rsidR="00745D2A" w:rsidRPr="00DE28B0">
        <w:rPr>
          <w:color w:val="000000" w:themeColor="text1"/>
          <w:sz w:val="24"/>
          <w:szCs w:val="24"/>
        </w:rPr>
        <w:t xml:space="preserve">обращение </w:t>
      </w:r>
      <w:r w:rsidR="00745D2A" w:rsidRPr="00DE28B0">
        <w:rPr>
          <w:sz w:val="24"/>
          <w:szCs w:val="24"/>
        </w:rPr>
        <w:t>(</w:t>
      </w:r>
      <w:proofErr w:type="spellStart"/>
      <w:r w:rsidR="00745D2A" w:rsidRPr="00DE28B0">
        <w:rPr>
          <w:sz w:val="24"/>
          <w:szCs w:val="24"/>
        </w:rPr>
        <w:t>вх</w:t>
      </w:r>
      <w:proofErr w:type="spellEnd"/>
      <w:r w:rsidR="00745D2A" w:rsidRPr="00DE28B0">
        <w:rPr>
          <w:sz w:val="24"/>
          <w:szCs w:val="24"/>
        </w:rPr>
        <w:t xml:space="preserve">. № </w:t>
      </w:r>
      <w:r w:rsidR="00745D2A" w:rsidRPr="00DD5C0E">
        <w:rPr>
          <w:sz w:val="24"/>
          <w:szCs w:val="24"/>
        </w:rPr>
        <w:t>3508/24</w:t>
      </w:r>
      <w:r w:rsidR="00745D2A" w:rsidRPr="00DE28B0">
        <w:rPr>
          <w:sz w:val="24"/>
          <w:szCs w:val="24"/>
        </w:rPr>
        <w:t xml:space="preserve">) </w:t>
      </w:r>
      <w:r w:rsidR="00745D2A" w:rsidRPr="00DD5C0E">
        <w:rPr>
          <w:color w:val="000000" w:themeColor="text1"/>
          <w:sz w:val="24"/>
          <w:szCs w:val="24"/>
        </w:rPr>
        <w:t>УБДД администрации ЛГО</w:t>
      </w:r>
      <w:r w:rsidR="00745D2A" w:rsidRPr="00DE28B0">
        <w:rPr>
          <w:color w:val="000000" w:themeColor="text1"/>
          <w:sz w:val="24"/>
          <w:szCs w:val="24"/>
        </w:rPr>
        <w:t xml:space="preserve"> (далее – Заказчик) о включении сведений об </w:t>
      </w:r>
      <w:r w:rsidR="00745D2A" w:rsidRPr="00DD5C0E">
        <w:rPr>
          <w:color w:val="000000" w:themeColor="text1"/>
          <w:sz w:val="24"/>
          <w:szCs w:val="24"/>
        </w:rPr>
        <w:t>ООО «</w:t>
      </w:r>
      <w:proofErr w:type="spellStart"/>
      <w:r w:rsidR="00745D2A" w:rsidRPr="00DD5C0E">
        <w:rPr>
          <w:color w:val="000000" w:themeColor="text1"/>
          <w:sz w:val="24"/>
          <w:szCs w:val="24"/>
        </w:rPr>
        <w:t>Берёзовский</w:t>
      </w:r>
      <w:proofErr w:type="spellEnd"/>
      <w:r w:rsidR="00745D2A" w:rsidRPr="00DD5C0E">
        <w:rPr>
          <w:color w:val="000000" w:themeColor="text1"/>
          <w:sz w:val="24"/>
          <w:szCs w:val="24"/>
        </w:rPr>
        <w:t xml:space="preserve"> городской союз ветеранов»</w:t>
      </w:r>
      <w:r w:rsidR="00745D2A" w:rsidRPr="00DE28B0">
        <w:rPr>
          <w:color w:val="000000" w:themeColor="text1"/>
          <w:sz w:val="24"/>
          <w:szCs w:val="24"/>
        </w:rPr>
        <w:t xml:space="preserve"> </w:t>
      </w:r>
      <w:r w:rsidR="00745D2A" w:rsidRPr="00DE28B0">
        <w:rPr>
          <w:sz w:val="24"/>
          <w:szCs w:val="24"/>
        </w:rPr>
        <w:t>в</w:t>
      </w:r>
      <w:r w:rsidR="00745D2A" w:rsidRPr="00DE28B0">
        <w:rPr>
          <w:color w:val="000000" w:themeColor="text1"/>
          <w:sz w:val="24"/>
          <w:szCs w:val="24"/>
        </w:rPr>
        <w:t xml:space="preserve"> реестр недобросовестных поставщиков (подрядчиков, исполнителей) в связи с </w:t>
      </w:r>
      <w:r w:rsidR="00745D2A" w:rsidRPr="00DE28B0">
        <w:rPr>
          <w:sz w:val="24"/>
          <w:szCs w:val="24"/>
        </w:rPr>
        <w:t xml:space="preserve">уклонением от заключения </w:t>
      </w:r>
      <w:r w:rsidR="00745D2A" w:rsidRPr="00DE28B0">
        <w:rPr>
          <w:color w:val="000000" w:themeColor="text1"/>
          <w:sz w:val="24"/>
          <w:szCs w:val="24"/>
        </w:rPr>
        <w:t>контракта на</w:t>
      </w:r>
      <w:r w:rsidR="00745D2A" w:rsidRPr="00DE28B0">
        <w:rPr>
          <w:sz w:val="24"/>
          <w:szCs w:val="24"/>
        </w:rPr>
        <w:t xml:space="preserve"> </w:t>
      </w:r>
      <w:r w:rsidR="00745D2A">
        <w:rPr>
          <w:color w:val="000000" w:themeColor="text1"/>
          <w:sz w:val="24"/>
          <w:szCs w:val="24"/>
          <w:shd w:val="clear" w:color="auto" w:fill="FFFFFF"/>
        </w:rPr>
        <w:t>р</w:t>
      </w:r>
      <w:r w:rsidR="00745D2A" w:rsidRPr="00DD5C0E">
        <w:rPr>
          <w:color w:val="000000" w:themeColor="text1"/>
          <w:sz w:val="24"/>
          <w:szCs w:val="24"/>
          <w:shd w:val="clear" w:color="auto" w:fill="FFFFFF"/>
        </w:rPr>
        <w:t>емонт автомобильной дороги по ул. Федосеева от ул. Кирова до ул. Металлистов в г. Лысьва Пермского края</w:t>
      </w:r>
      <w:r w:rsidR="00745D2A" w:rsidRPr="00DE28B0">
        <w:rPr>
          <w:color w:val="000000" w:themeColor="text1"/>
          <w:sz w:val="24"/>
          <w:szCs w:val="24"/>
          <w:shd w:val="clear" w:color="auto" w:fill="FFFFFF"/>
        </w:rPr>
        <w:t xml:space="preserve"> </w:t>
      </w:r>
      <w:r w:rsidR="00745D2A" w:rsidRPr="00DE28B0">
        <w:rPr>
          <w:sz w:val="24"/>
          <w:szCs w:val="24"/>
          <w:shd w:val="clear" w:color="auto" w:fill="FFFFFF"/>
        </w:rPr>
        <w:t>(</w:t>
      </w:r>
      <w:proofErr w:type="spellStart"/>
      <w:r w:rsidR="00745D2A" w:rsidRPr="00DE28B0">
        <w:rPr>
          <w:sz w:val="24"/>
          <w:szCs w:val="24"/>
          <w:shd w:val="clear" w:color="auto" w:fill="FFFFFF"/>
        </w:rPr>
        <w:t>изв</w:t>
      </w:r>
      <w:proofErr w:type="spellEnd"/>
      <w:r w:rsidR="00745D2A" w:rsidRPr="00DE28B0">
        <w:rPr>
          <w:sz w:val="24"/>
          <w:szCs w:val="24"/>
          <w:shd w:val="clear" w:color="auto" w:fill="FFFFFF"/>
        </w:rPr>
        <w:t xml:space="preserve">. № </w:t>
      </w:r>
      <w:r w:rsidR="00745D2A" w:rsidRPr="00DD5C0E">
        <w:rPr>
          <w:sz w:val="24"/>
          <w:szCs w:val="24"/>
        </w:rPr>
        <w:t>0356500001424000504</w:t>
      </w:r>
      <w:r w:rsidR="00745D2A" w:rsidRPr="00DE28B0">
        <w:rPr>
          <w:sz w:val="24"/>
          <w:szCs w:val="24"/>
        </w:rPr>
        <w:t>)</w:t>
      </w:r>
      <w:r w:rsidR="0081458B" w:rsidRPr="00172C9B">
        <w:rPr>
          <w:rFonts w:eastAsia="Calibri"/>
          <w:sz w:val="24"/>
          <w:szCs w:val="24"/>
          <w:lang w:eastAsia="en-US"/>
        </w:rPr>
        <w:t>,</w:t>
      </w:r>
    </w:p>
    <w:p w14:paraId="58C55120" w14:textId="380DC2E0" w:rsidR="00D82998" w:rsidRPr="00172C9B" w:rsidRDefault="00262947" w:rsidP="00396F6F">
      <w:pPr>
        <w:spacing w:line="300" w:lineRule="exact"/>
        <w:ind w:firstLine="567"/>
        <w:jc w:val="center"/>
        <w:rPr>
          <w:sz w:val="24"/>
          <w:szCs w:val="24"/>
        </w:rPr>
      </w:pPr>
      <w:r w:rsidRPr="00172C9B">
        <w:rPr>
          <w:sz w:val="24"/>
          <w:szCs w:val="24"/>
        </w:rPr>
        <w:t>УСТАНОВИЛА:</w:t>
      </w:r>
    </w:p>
    <w:p w14:paraId="21D325E3" w14:textId="587C7215" w:rsidR="00316FD0" w:rsidRPr="00172C9B" w:rsidRDefault="00316FD0" w:rsidP="00316FD0">
      <w:pPr>
        <w:spacing w:line="276" w:lineRule="auto"/>
        <w:ind w:firstLine="567"/>
        <w:jc w:val="both"/>
        <w:rPr>
          <w:color w:val="000000" w:themeColor="text1"/>
          <w:sz w:val="24"/>
          <w:szCs w:val="24"/>
        </w:rPr>
      </w:pPr>
      <w:r w:rsidRPr="00172C9B">
        <w:rPr>
          <w:color w:val="000000" w:themeColor="text1"/>
          <w:sz w:val="24"/>
          <w:szCs w:val="24"/>
        </w:rPr>
        <w:t xml:space="preserve">Уведомлением Пермского УФАС России рассмотрение обращения было назначено на </w:t>
      </w:r>
      <w:r w:rsidR="00745D2A">
        <w:rPr>
          <w:color w:val="000000" w:themeColor="text1"/>
          <w:sz w:val="24"/>
          <w:szCs w:val="24"/>
        </w:rPr>
        <w:t>11.03.2024</w:t>
      </w:r>
      <w:r w:rsidR="00745D2A" w:rsidRPr="00DE28B0">
        <w:rPr>
          <w:color w:val="000000" w:themeColor="text1"/>
          <w:sz w:val="24"/>
          <w:szCs w:val="24"/>
        </w:rPr>
        <w:t xml:space="preserve"> </w:t>
      </w:r>
      <w:r w:rsidRPr="00172C9B">
        <w:rPr>
          <w:color w:val="000000" w:themeColor="text1"/>
          <w:sz w:val="24"/>
          <w:szCs w:val="24"/>
        </w:rPr>
        <w:t>г. в 1</w:t>
      </w:r>
      <w:r w:rsidR="001A4F09" w:rsidRPr="00172C9B">
        <w:rPr>
          <w:color w:val="000000" w:themeColor="text1"/>
          <w:sz w:val="24"/>
          <w:szCs w:val="24"/>
        </w:rPr>
        <w:t>5</w:t>
      </w:r>
      <w:r w:rsidRPr="00172C9B">
        <w:rPr>
          <w:color w:val="000000" w:themeColor="text1"/>
          <w:sz w:val="24"/>
          <w:szCs w:val="24"/>
        </w:rPr>
        <w:t>:</w:t>
      </w:r>
      <w:r w:rsidR="00745D2A">
        <w:rPr>
          <w:color w:val="000000" w:themeColor="text1"/>
          <w:sz w:val="24"/>
          <w:szCs w:val="24"/>
        </w:rPr>
        <w:t>0</w:t>
      </w:r>
      <w:r w:rsidRPr="00172C9B">
        <w:rPr>
          <w:color w:val="000000" w:themeColor="text1"/>
          <w:sz w:val="24"/>
          <w:szCs w:val="24"/>
        </w:rPr>
        <w:t>0 ч.</w:t>
      </w:r>
    </w:p>
    <w:p w14:paraId="622E35CF" w14:textId="7F062936" w:rsidR="00316FD0" w:rsidRPr="00172C9B" w:rsidRDefault="00316FD0" w:rsidP="00316FD0">
      <w:pPr>
        <w:spacing w:line="300" w:lineRule="exact"/>
        <w:ind w:firstLine="567"/>
        <w:jc w:val="both"/>
        <w:rPr>
          <w:sz w:val="24"/>
          <w:szCs w:val="24"/>
        </w:rPr>
      </w:pPr>
      <w:r w:rsidRPr="00172C9B">
        <w:rPr>
          <w:color w:val="000000" w:themeColor="text1"/>
          <w:sz w:val="24"/>
          <w:szCs w:val="24"/>
        </w:rPr>
        <w:t xml:space="preserve">В ходе заседания Комиссии объявлен перерыв до </w:t>
      </w:r>
      <w:r w:rsidR="000A3FC2">
        <w:rPr>
          <w:sz w:val="24"/>
          <w:szCs w:val="24"/>
        </w:rPr>
        <w:t>13</w:t>
      </w:r>
      <w:r w:rsidR="000A3FC2" w:rsidRPr="00172C9B">
        <w:rPr>
          <w:sz w:val="24"/>
          <w:szCs w:val="24"/>
        </w:rPr>
        <w:t>.</w:t>
      </w:r>
      <w:r w:rsidR="000A3FC2">
        <w:rPr>
          <w:sz w:val="24"/>
          <w:szCs w:val="24"/>
        </w:rPr>
        <w:t>03</w:t>
      </w:r>
      <w:r w:rsidR="000A3FC2" w:rsidRPr="00172C9B">
        <w:rPr>
          <w:sz w:val="24"/>
          <w:szCs w:val="24"/>
        </w:rPr>
        <w:t>.</w:t>
      </w:r>
      <w:r w:rsidR="000A3FC2" w:rsidRPr="00F362CB">
        <w:rPr>
          <w:sz w:val="24"/>
          <w:szCs w:val="24"/>
        </w:rPr>
        <w:t>202</w:t>
      </w:r>
      <w:r w:rsidR="00F362CB" w:rsidRPr="00F362CB">
        <w:rPr>
          <w:sz w:val="24"/>
          <w:szCs w:val="24"/>
        </w:rPr>
        <w:t>4</w:t>
      </w:r>
      <w:r w:rsidR="000A3FC2" w:rsidRPr="00F362CB">
        <w:rPr>
          <w:sz w:val="24"/>
          <w:szCs w:val="24"/>
        </w:rPr>
        <w:t xml:space="preserve"> г. </w:t>
      </w:r>
      <w:r w:rsidRPr="00F362CB">
        <w:rPr>
          <w:color w:val="000000" w:themeColor="text1"/>
          <w:sz w:val="24"/>
          <w:szCs w:val="24"/>
        </w:rPr>
        <w:t>с целью изучения документов, анализа материалов обращения и принятия решения.</w:t>
      </w:r>
    </w:p>
    <w:p w14:paraId="6142E86C" w14:textId="3BA29C37" w:rsidR="00262947" w:rsidRPr="00172C9B" w:rsidRDefault="00E16E58" w:rsidP="00396F6F">
      <w:pPr>
        <w:pStyle w:val="a7"/>
        <w:spacing w:after="0" w:line="300" w:lineRule="exact"/>
        <w:ind w:left="0" w:firstLine="567"/>
        <w:jc w:val="both"/>
        <w:rPr>
          <w:sz w:val="24"/>
          <w:szCs w:val="24"/>
        </w:rPr>
      </w:pPr>
      <w:r w:rsidRPr="00172C9B">
        <w:rPr>
          <w:sz w:val="24"/>
          <w:szCs w:val="24"/>
        </w:rPr>
        <w:t>И</w:t>
      </w:r>
      <w:r w:rsidR="00FD2461" w:rsidRPr="00172C9B">
        <w:rPr>
          <w:sz w:val="24"/>
          <w:szCs w:val="24"/>
        </w:rPr>
        <w:t>сследовав и оценив представленные документы, а также в ходе проведения внеплановой проверки, осуществленной Комиссией Пермского УФАС России в соответствии с ч. 3 ст. 99 Федерального закона от 05.04.2013 г. № 44-ФЗ «О контр</w:t>
      </w:r>
      <w:r w:rsidR="00153A68" w:rsidRPr="00172C9B">
        <w:rPr>
          <w:sz w:val="24"/>
          <w:szCs w:val="24"/>
        </w:rPr>
        <w:t xml:space="preserve">актной системе в сфере закупок </w:t>
      </w:r>
      <w:r w:rsidR="00FD2461" w:rsidRPr="00172C9B">
        <w:rPr>
          <w:sz w:val="24"/>
          <w:szCs w:val="24"/>
        </w:rPr>
        <w:t>товаров, работ, услуг для обеспечения государственных и муниц</w:t>
      </w:r>
      <w:r w:rsidR="000668DC" w:rsidRPr="00172C9B">
        <w:rPr>
          <w:sz w:val="24"/>
          <w:szCs w:val="24"/>
        </w:rPr>
        <w:t xml:space="preserve">ипальных нужд» (далее - Закон </w:t>
      </w:r>
      <w:r w:rsidR="00FD2461" w:rsidRPr="00172C9B">
        <w:rPr>
          <w:sz w:val="24"/>
          <w:szCs w:val="24"/>
        </w:rPr>
        <w:t>о закупках) установлено следующее.</w:t>
      </w:r>
    </w:p>
    <w:p w14:paraId="2AD71BCC" w14:textId="36C9C3FD" w:rsidR="00316FD0" w:rsidRPr="00172C9B" w:rsidRDefault="00316FD0" w:rsidP="00316FD0">
      <w:pPr>
        <w:spacing w:line="300" w:lineRule="exact"/>
        <w:ind w:firstLine="567"/>
        <w:jc w:val="both"/>
        <w:rPr>
          <w:sz w:val="24"/>
          <w:szCs w:val="24"/>
        </w:rPr>
      </w:pPr>
      <w:r w:rsidRPr="00172C9B">
        <w:rPr>
          <w:sz w:val="24"/>
          <w:szCs w:val="24"/>
        </w:rPr>
        <w:t xml:space="preserve">Согласно извещению № </w:t>
      </w:r>
      <w:r w:rsidR="00DF69D0" w:rsidRPr="00DD5C0E">
        <w:rPr>
          <w:sz w:val="24"/>
          <w:szCs w:val="24"/>
        </w:rPr>
        <w:t>0356500001424000504</w:t>
      </w:r>
      <w:r w:rsidR="00DF69D0">
        <w:rPr>
          <w:sz w:val="24"/>
          <w:szCs w:val="24"/>
        </w:rPr>
        <w:t xml:space="preserve"> </w:t>
      </w:r>
      <w:r w:rsidR="0069452E" w:rsidRPr="00172C9B">
        <w:rPr>
          <w:sz w:val="24"/>
          <w:szCs w:val="24"/>
        </w:rPr>
        <w:t>Заказчиком</w:t>
      </w:r>
      <w:r w:rsidR="003626DF" w:rsidRPr="00172C9B">
        <w:rPr>
          <w:sz w:val="24"/>
          <w:szCs w:val="24"/>
        </w:rPr>
        <w:t xml:space="preserve"> </w:t>
      </w:r>
      <w:r w:rsidRPr="00172C9B">
        <w:rPr>
          <w:sz w:val="24"/>
          <w:szCs w:val="24"/>
        </w:rPr>
        <w:t xml:space="preserve">проводился </w:t>
      </w:r>
      <w:r w:rsidR="007C5B69" w:rsidRPr="00172C9B">
        <w:rPr>
          <w:sz w:val="24"/>
          <w:szCs w:val="24"/>
        </w:rPr>
        <w:t>электронный аукцион</w:t>
      </w:r>
      <w:r w:rsidR="00FD309B" w:rsidRPr="00172C9B">
        <w:rPr>
          <w:sz w:val="24"/>
          <w:szCs w:val="24"/>
        </w:rPr>
        <w:t xml:space="preserve"> на</w:t>
      </w:r>
      <w:r w:rsidRPr="00172C9B">
        <w:rPr>
          <w:sz w:val="24"/>
          <w:szCs w:val="24"/>
        </w:rPr>
        <w:t xml:space="preserve"> </w:t>
      </w:r>
      <w:r w:rsidR="00DF69D0">
        <w:rPr>
          <w:color w:val="000000" w:themeColor="text1"/>
          <w:sz w:val="24"/>
          <w:szCs w:val="24"/>
          <w:shd w:val="clear" w:color="auto" w:fill="FFFFFF"/>
        </w:rPr>
        <w:t>р</w:t>
      </w:r>
      <w:r w:rsidR="00DF69D0" w:rsidRPr="00DD5C0E">
        <w:rPr>
          <w:color w:val="000000" w:themeColor="text1"/>
          <w:sz w:val="24"/>
          <w:szCs w:val="24"/>
          <w:shd w:val="clear" w:color="auto" w:fill="FFFFFF"/>
        </w:rPr>
        <w:t>емонт автомобильной дороги по ул. Федосеева от ул. Кирова до ул. Металлистов в г. Лысьва Пермского края</w:t>
      </w:r>
      <w:r w:rsidRPr="00172C9B">
        <w:rPr>
          <w:sz w:val="24"/>
          <w:szCs w:val="24"/>
        </w:rPr>
        <w:t xml:space="preserve">. Начальная (максимальная) цена контракта – </w:t>
      </w:r>
      <w:r w:rsidR="00DF69D0" w:rsidRPr="00DF69D0">
        <w:rPr>
          <w:sz w:val="24"/>
          <w:szCs w:val="24"/>
        </w:rPr>
        <w:t xml:space="preserve">15 128 061,14 </w:t>
      </w:r>
      <w:r w:rsidRPr="00172C9B">
        <w:rPr>
          <w:sz w:val="24"/>
          <w:szCs w:val="24"/>
        </w:rPr>
        <w:t>руб.</w:t>
      </w:r>
    </w:p>
    <w:p w14:paraId="5EDB5F15" w14:textId="58927E6D" w:rsidR="00B8063F" w:rsidRPr="00172C9B" w:rsidRDefault="006024A1" w:rsidP="00396F6F">
      <w:pPr>
        <w:pStyle w:val="ConsPlusNormal"/>
        <w:spacing w:line="300" w:lineRule="exact"/>
        <w:ind w:firstLine="567"/>
        <w:jc w:val="both"/>
        <w:rPr>
          <w:rFonts w:ascii="Times New Roman" w:hAnsi="Times New Roman" w:cs="Times New Roman"/>
          <w:sz w:val="24"/>
          <w:szCs w:val="24"/>
        </w:rPr>
      </w:pPr>
      <w:r w:rsidRPr="00172C9B">
        <w:rPr>
          <w:rFonts w:ascii="Times New Roman" w:hAnsi="Times New Roman" w:cs="Times New Roman"/>
          <w:sz w:val="24"/>
          <w:szCs w:val="24"/>
        </w:rPr>
        <w:t xml:space="preserve">Согласно </w:t>
      </w:r>
      <w:r w:rsidR="00544F76" w:rsidRPr="00172C9B">
        <w:rPr>
          <w:rFonts w:ascii="Times New Roman" w:hAnsi="Times New Roman" w:cs="Times New Roman"/>
          <w:sz w:val="24"/>
          <w:szCs w:val="24"/>
        </w:rPr>
        <w:t xml:space="preserve">протоколу подведения итогов определения поставщика (подрядчика, исполнителя) </w:t>
      </w:r>
      <w:r w:rsidR="00981518" w:rsidRPr="00172C9B">
        <w:rPr>
          <w:rFonts w:ascii="Times New Roman" w:hAnsi="Times New Roman" w:cs="Times New Roman"/>
          <w:sz w:val="24"/>
          <w:szCs w:val="24"/>
        </w:rPr>
        <w:t xml:space="preserve">от </w:t>
      </w:r>
      <w:r w:rsidR="00DF69D0" w:rsidRPr="00DF69D0">
        <w:rPr>
          <w:rFonts w:ascii="Times New Roman" w:hAnsi="Times New Roman" w:cs="Times New Roman"/>
          <w:sz w:val="24"/>
          <w:szCs w:val="24"/>
        </w:rPr>
        <w:t xml:space="preserve">27.02.2024 №ИЭА1 </w:t>
      </w:r>
      <w:r w:rsidR="00276957" w:rsidRPr="00172C9B">
        <w:rPr>
          <w:rFonts w:ascii="Times New Roman" w:hAnsi="Times New Roman" w:cs="Times New Roman"/>
          <w:sz w:val="24"/>
          <w:szCs w:val="24"/>
        </w:rPr>
        <w:t>победителем закупки признан</w:t>
      </w:r>
      <w:r w:rsidR="00FD309B" w:rsidRPr="00172C9B">
        <w:rPr>
          <w:rFonts w:ascii="Times New Roman" w:hAnsi="Times New Roman" w:cs="Times New Roman"/>
          <w:sz w:val="24"/>
          <w:szCs w:val="24"/>
        </w:rPr>
        <w:t>о</w:t>
      </w:r>
      <w:r w:rsidR="00346240" w:rsidRPr="00172C9B">
        <w:rPr>
          <w:rFonts w:ascii="Times New Roman" w:hAnsi="Times New Roman" w:cs="Times New Roman"/>
          <w:sz w:val="24"/>
          <w:szCs w:val="24"/>
        </w:rPr>
        <w:t xml:space="preserve"> </w:t>
      </w:r>
      <w:r w:rsidR="00FD309B" w:rsidRPr="00172C9B">
        <w:rPr>
          <w:rFonts w:ascii="Times New Roman" w:hAnsi="Times New Roman" w:cs="Times New Roman"/>
          <w:sz w:val="24"/>
          <w:szCs w:val="24"/>
        </w:rPr>
        <w:t>ООО «</w:t>
      </w:r>
      <w:proofErr w:type="spellStart"/>
      <w:r w:rsidR="00DF69D0" w:rsidRPr="00DF69D0">
        <w:rPr>
          <w:rFonts w:ascii="Times New Roman" w:hAnsi="Times New Roman" w:cs="Times New Roman"/>
          <w:sz w:val="24"/>
          <w:szCs w:val="24"/>
        </w:rPr>
        <w:t>Берёзовский</w:t>
      </w:r>
      <w:proofErr w:type="spellEnd"/>
      <w:r w:rsidR="00DF69D0" w:rsidRPr="00DF69D0">
        <w:rPr>
          <w:rFonts w:ascii="Times New Roman" w:hAnsi="Times New Roman" w:cs="Times New Roman"/>
          <w:sz w:val="24"/>
          <w:szCs w:val="24"/>
        </w:rPr>
        <w:t xml:space="preserve"> городской союз ветеранов</w:t>
      </w:r>
      <w:r w:rsidR="00FD309B" w:rsidRPr="00172C9B">
        <w:rPr>
          <w:rFonts w:ascii="Times New Roman" w:hAnsi="Times New Roman" w:cs="Times New Roman"/>
          <w:sz w:val="24"/>
          <w:szCs w:val="24"/>
        </w:rPr>
        <w:t>»</w:t>
      </w:r>
      <w:r w:rsidR="00B940DE" w:rsidRPr="00172C9B">
        <w:rPr>
          <w:rFonts w:ascii="Times New Roman" w:hAnsi="Times New Roman" w:cs="Times New Roman"/>
          <w:sz w:val="24"/>
          <w:szCs w:val="24"/>
        </w:rPr>
        <w:t xml:space="preserve"> (далее – Общество)</w:t>
      </w:r>
      <w:r w:rsidR="00122D09" w:rsidRPr="00172C9B">
        <w:rPr>
          <w:rFonts w:ascii="Times New Roman" w:hAnsi="Times New Roman" w:cs="Times New Roman"/>
          <w:sz w:val="24"/>
          <w:szCs w:val="24"/>
        </w:rPr>
        <w:t>,</w:t>
      </w:r>
      <w:r w:rsidRPr="00172C9B">
        <w:rPr>
          <w:rFonts w:ascii="Times New Roman" w:hAnsi="Times New Roman" w:cs="Times New Roman"/>
          <w:sz w:val="24"/>
          <w:szCs w:val="24"/>
        </w:rPr>
        <w:t xml:space="preserve"> с предложением о цене контракта – </w:t>
      </w:r>
      <w:r w:rsidR="00DF69D0" w:rsidRPr="00DF69D0">
        <w:rPr>
          <w:rFonts w:ascii="Times New Roman" w:hAnsi="Times New Roman" w:cs="Times New Roman"/>
          <w:sz w:val="24"/>
          <w:szCs w:val="24"/>
        </w:rPr>
        <w:t xml:space="preserve">11 421 686,07 </w:t>
      </w:r>
      <w:r w:rsidR="00B533DB" w:rsidRPr="00172C9B">
        <w:rPr>
          <w:rFonts w:ascii="Times New Roman" w:hAnsi="Times New Roman" w:cs="Times New Roman"/>
          <w:sz w:val="24"/>
          <w:szCs w:val="24"/>
        </w:rPr>
        <w:t>руб</w:t>
      </w:r>
      <w:r w:rsidRPr="00172C9B">
        <w:rPr>
          <w:rFonts w:ascii="Times New Roman" w:hAnsi="Times New Roman" w:cs="Times New Roman"/>
          <w:sz w:val="24"/>
          <w:szCs w:val="24"/>
        </w:rPr>
        <w:t xml:space="preserve">. Снижение </w:t>
      </w:r>
      <w:r w:rsidR="00204FF9">
        <w:rPr>
          <w:rFonts w:ascii="Times New Roman" w:hAnsi="Times New Roman" w:cs="Times New Roman"/>
          <w:sz w:val="24"/>
          <w:szCs w:val="24"/>
        </w:rPr>
        <w:t xml:space="preserve">относительно </w:t>
      </w:r>
      <w:r w:rsidRPr="00172C9B">
        <w:rPr>
          <w:rFonts w:ascii="Times New Roman" w:hAnsi="Times New Roman" w:cs="Times New Roman"/>
          <w:sz w:val="24"/>
          <w:szCs w:val="24"/>
        </w:rPr>
        <w:t xml:space="preserve">НМЦК составило </w:t>
      </w:r>
      <w:r w:rsidR="00DF69D0">
        <w:rPr>
          <w:rFonts w:ascii="Times New Roman" w:hAnsi="Times New Roman" w:cs="Times New Roman"/>
          <w:sz w:val="24"/>
          <w:szCs w:val="24"/>
        </w:rPr>
        <w:t>14</w:t>
      </w:r>
      <w:r w:rsidR="00900BCB" w:rsidRPr="00172C9B">
        <w:rPr>
          <w:rFonts w:ascii="Times New Roman" w:hAnsi="Times New Roman" w:cs="Times New Roman"/>
          <w:sz w:val="24"/>
          <w:szCs w:val="24"/>
        </w:rPr>
        <w:t>,</w:t>
      </w:r>
      <w:r w:rsidR="00DF69D0">
        <w:rPr>
          <w:rFonts w:ascii="Times New Roman" w:hAnsi="Times New Roman" w:cs="Times New Roman"/>
          <w:sz w:val="24"/>
          <w:szCs w:val="24"/>
        </w:rPr>
        <w:t>5</w:t>
      </w:r>
      <w:r w:rsidR="00DC42EE" w:rsidRPr="00172C9B">
        <w:rPr>
          <w:rFonts w:ascii="Times New Roman" w:hAnsi="Times New Roman" w:cs="Times New Roman"/>
          <w:sz w:val="24"/>
          <w:szCs w:val="24"/>
        </w:rPr>
        <w:t xml:space="preserve"> </w:t>
      </w:r>
      <w:r w:rsidRPr="00172C9B">
        <w:rPr>
          <w:rFonts w:ascii="Times New Roman" w:hAnsi="Times New Roman" w:cs="Times New Roman"/>
          <w:sz w:val="24"/>
          <w:szCs w:val="24"/>
        </w:rPr>
        <w:t>%.</w:t>
      </w:r>
    </w:p>
    <w:p w14:paraId="2BC9FDC3" w14:textId="77777777" w:rsidR="00943828" w:rsidRPr="00172C9B" w:rsidRDefault="00943828" w:rsidP="00943828">
      <w:pPr>
        <w:spacing w:line="300" w:lineRule="exact"/>
        <w:ind w:firstLine="567"/>
        <w:jc w:val="both"/>
        <w:rPr>
          <w:sz w:val="24"/>
          <w:szCs w:val="24"/>
        </w:rPr>
      </w:pPr>
      <w:r w:rsidRPr="00172C9B">
        <w:rPr>
          <w:sz w:val="24"/>
          <w:szCs w:val="24"/>
        </w:rPr>
        <w:t xml:space="preserve">В соответствии с ч. 1 ст. 51 Закона о закупках по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которым заключается контракт) не ранее чем через десять дней (если настоящим Федеральным законом не установлено иное) с даты размещения в единой информационной системе протокола подведения итогов определения поставщика (подрядчика, исполнителя), протокола, предусмотренного </w:t>
      </w:r>
      <w:proofErr w:type="spellStart"/>
      <w:r w:rsidRPr="00172C9B">
        <w:rPr>
          <w:sz w:val="24"/>
          <w:szCs w:val="24"/>
        </w:rPr>
        <w:t>пп</w:t>
      </w:r>
      <w:proofErr w:type="spellEnd"/>
      <w:r w:rsidRPr="00172C9B">
        <w:rPr>
          <w:sz w:val="24"/>
          <w:szCs w:val="24"/>
        </w:rPr>
        <w:t>. «а» п. 2 ч. 6 ст. 51 Закона о закупках, после предоставления участником закупки, с которым заключается контракт, обеспечения исполнения контракта в соответствии с требованиями настоящего Федерального закона (если требование обеспечения исполнения контракта установлено в извещении об осуществлении закупки). Участники закупки, заявки которых не отозваны в соответствии с настоящим Федеральным законом, обязаны подписать контракт в порядке, установленном настоящей статьей.</w:t>
      </w:r>
    </w:p>
    <w:p w14:paraId="7F18FE00" w14:textId="77777777" w:rsidR="00943828" w:rsidRPr="00172C9B" w:rsidRDefault="00943828" w:rsidP="00943828">
      <w:pPr>
        <w:spacing w:line="300" w:lineRule="exact"/>
        <w:ind w:firstLine="567"/>
        <w:jc w:val="both"/>
        <w:rPr>
          <w:sz w:val="24"/>
          <w:szCs w:val="24"/>
        </w:rPr>
      </w:pPr>
      <w:r w:rsidRPr="00172C9B">
        <w:rPr>
          <w:sz w:val="24"/>
          <w:szCs w:val="24"/>
        </w:rPr>
        <w:t>В соответствии с п. 1 ч. 2 ст. 51 Закона о закупках, не позднее двух рабочих дней, следующих за днем размещения в единой информационной системе протоколов, указанных в части 1 настоящей статьи,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w:t>
      </w:r>
    </w:p>
    <w:p w14:paraId="7CD52FDF" w14:textId="77777777" w:rsidR="00943828" w:rsidRPr="00172C9B" w:rsidRDefault="00943828" w:rsidP="00943828">
      <w:pPr>
        <w:spacing w:line="300" w:lineRule="exact"/>
        <w:ind w:firstLine="567"/>
        <w:jc w:val="both"/>
        <w:rPr>
          <w:sz w:val="24"/>
          <w:szCs w:val="24"/>
        </w:rPr>
      </w:pPr>
      <w:r w:rsidRPr="00172C9B">
        <w:rPr>
          <w:sz w:val="24"/>
          <w:szCs w:val="24"/>
        </w:rPr>
        <w:t>Согласно ч. 3 ст. 51 Закона о закупках не позднее пяти рабочих дней, следующих за днем размещения заказчиком в соответствии с ч.2 ст. 51 Закона о закупках проекта контракта, участник закупки, с которым заключается контракт, осуществляет одно из следующих действий:</w:t>
      </w:r>
    </w:p>
    <w:p w14:paraId="199A712E" w14:textId="77777777" w:rsidR="00943828" w:rsidRPr="00172C9B" w:rsidRDefault="00943828" w:rsidP="00943828">
      <w:pPr>
        <w:spacing w:line="300" w:lineRule="exact"/>
        <w:ind w:firstLine="567"/>
        <w:jc w:val="both"/>
        <w:rPr>
          <w:sz w:val="24"/>
          <w:szCs w:val="24"/>
        </w:rPr>
      </w:pPr>
      <w:r w:rsidRPr="00172C9B">
        <w:rPr>
          <w:sz w:val="24"/>
          <w:szCs w:val="24"/>
        </w:rPr>
        <w:t xml:space="preserve">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w:t>
      </w:r>
      <w:r w:rsidRPr="00172C9B">
        <w:rPr>
          <w:sz w:val="24"/>
          <w:szCs w:val="24"/>
        </w:rPr>
        <w:lastRenderedPageBreak/>
        <w:t>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законом). При этом такой участник закупки:</w:t>
      </w:r>
    </w:p>
    <w:p w14:paraId="54F4AC3B" w14:textId="77777777" w:rsidR="00943828" w:rsidRPr="00172C9B" w:rsidRDefault="00943828" w:rsidP="00943828">
      <w:pPr>
        <w:spacing w:line="300" w:lineRule="exact"/>
        <w:ind w:firstLine="567"/>
        <w:jc w:val="both"/>
        <w:rPr>
          <w:sz w:val="24"/>
          <w:szCs w:val="24"/>
        </w:rPr>
      </w:pPr>
      <w:r w:rsidRPr="00172C9B">
        <w:rPr>
          <w:sz w:val="24"/>
          <w:szCs w:val="24"/>
        </w:rPr>
        <w:t>а) в случаях, предусмотренных ст. 37 Закона о закупках, одновременно представляет заказчику информацию и документы, предусмотренные указанной статьей;</w:t>
      </w:r>
    </w:p>
    <w:p w14:paraId="498027F4" w14:textId="77777777" w:rsidR="00943828" w:rsidRPr="00172C9B" w:rsidRDefault="00943828" w:rsidP="00943828">
      <w:pPr>
        <w:spacing w:line="300" w:lineRule="exact"/>
        <w:ind w:firstLine="567"/>
        <w:jc w:val="both"/>
        <w:rPr>
          <w:sz w:val="24"/>
          <w:szCs w:val="24"/>
        </w:rPr>
      </w:pPr>
      <w:r w:rsidRPr="00172C9B">
        <w:rPr>
          <w:sz w:val="24"/>
          <w:szCs w:val="24"/>
        </w:rPr>
        <w:t>б)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платы, подлежащей внесению за заключение контракта, предложенной таким участником закупки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w:t>
      </w:r>
    </w:p>
    <w:p w14:paraId="54899148" w14:textId="77777777" w:rsidR="00943828" w:rsidRPr="00172C9B" w:rsidRDefault="00943828" w:rsidP="00943828">
      <w:pPr>
        <w:spacing w:line="300" w:lineRule="exact"/>
        <w:ind w:firstLine="567"/>
        <w:jc w:val="both"/>
        <w:rPr>
          <w:sz w:val="24"/>
          <w:szCs w:val="24"/>
        </w:rPr>
      </w:pPr>
      <w:r w:rsidRPr="00172C9B">
        <w:rPr>
          <w:sz w:val="24"/>
          <w:szCs w:val="24"/>
        </w:rPr>
        <w:t>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 в одном или нескольких из следующих случаев:</w:t>
      </w:r>
    </w:p>
    <w:p w14:paraId="3C976899" w14:textId="77777777" w:rsidR="00943828" w:rsidRPr="00172C9B" w:rsidRDefault="00943828" w:rsidP="00943828">
      <w:pPr>
        <w:spacing w:line="300" w:lineRule="exact"/>
        <w:ind w:firstLine="567"/>
        <w:jc w:val="both"/>
        <w:rPr>
          <w:sz w:val="24"/>
          <w:szCs w:val="24"/>
        </w:rPr>
      </w:pPr>
      <w:r w:rsidRPr="00172C9B">
        <w:rPr>
          <w:sz w:val="24"/>
          <w:szCs w:val="24"/>
        </w:rPr>
        <w:t>а) наличие разногласий в отношении информации, включенной в проект контракта в соответствии с п. 1 ч. 2 ст. 51 Закона о закупках, с указанием информации, не соответствующей требованиям, установленным в извещении об осуществлении закупки, и положениям заявки такого участника закупки;</w:t>
      </w:r>
    </w:p>
    <w:p w14:paraId="17948F93" w14:textId="77777777" w:rsidR="00943828" w:rsidRPr="00172C9B" w:rsidRDefault="00943828" w:rsidP="00943828">
      <w:pPr>
        <w:spacing w:line="300" w:lineRule="exact"/>
        <w:ind w:firstLine="567"/>
        <w:jc w:val="both"/>
        <w:rPr>
          <w:sz w:val="24"/>
          <w:szCs w:val="24"/>
        </w:rPr>
      </w:pPr>
      <w:r w:rsidRPr="00172C9B">
        <w:rPr>
          <w:sz w:val="24"/>
          <w:szCs w:val="24"/>
        </w:rPr>
        <w:t>б) несогласие заключить контракт, содержащий условия, предусмотренные п. 2 ч. 2 ст. 51 Закона о закупках;</w:t>
      </w:r>
    </w:p>
    <w:p w14:paraId="3954B3A6" w14:textId="77777777" w:rsidR="00943828" w:rsidRPr="00172C9B" w:rsidRDefault="00943828" w:rsidP="00943828">
      <w:pPr>
        <w:spacing w:line="300" w:lineRule="exact"/>
        <w:ind w:firstLine="567"/>
        <w:jc w:val="both"/>
        <w:rPr>
          <w:sz w:val="24"/>
          <w:szCs w:val="24"/>
        </w:rPr>
      </w:pPr>
      <w:r w:rsidRPr="00172C9B">
        <w:rPr>
          <w:sz w:val="24"/>
          <w:szCs w:val="24"/>
        </w:rPr>
        <w:t>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п. 1 ч. 17.2 ст. 95 Закона о закупках.</w:t>
      </w:r>
    </w:p>
    <w:p w14:paraId="017CB875" w14:textId="77777777" w:rsidR="00943828" w:rsidRPr="00172C9B" w:rsidRDefault="00943828" w:rsidP="00943828">
      <w:pPr>
        <w:spacing w:line="300" w:lineRule="exact"/>
        <w:ind w:firstLine="567"/>
        <w:jc w:val="both"/>
        <w:rPr>
          <w:sz w:val="24"/>
          <w:szCs w:val="24"/>
        </w:rPr>
      </w:pPr>
      <w:r w:rsidRPr="00172C9B">
        <w:rPr>
          <w:sz w:val="24"/>
          <w:szCs w:val="24"/>
        </w:rPr>
        <w:t>В соответствии с ч. 5 ст. 51 Закона о закупках не позднее одного рабочего дня, следующего за датой размещения заказчиком информации и документов в соответствии с п. 2 или 3 ч. 4 ст. 51 Закона о закупках, участник закупки, с которым заключается контракт, осуществляет действия, предусмотренные п. 1 ч. 3 ст. 51 Закона о закупках. Заказчик не позднее двух рабочих дней, следующих за днем осуществления таких действий участником закупки, размещает в единой информационной системе и на электронной площадке (с использованием единой информационной системы) подписанный усиленной электронной подписью лица, имеющего право действовать от имени заказчика, контракт (за исключением случаев, установленных настоящим Федеральным законом, и не ранее срока, предусмотренного ч. 1 ст. 51 Закона о закупках). Контракт считается заключенным в день размещения контракта, подписанного усиленной электронной подписью лица, имеющего право действовать от имени заказчика, в единой информационной системе. В случаях, предусмотренных ч. 5 ст. 103 Закона о закупках, такой подписанный контракт не размещается на официальном сайте.</w:t>
      </w:r>
    </w:p>
    <w:p w14:paraId="28BD091E" w14:textId="77777777" w:rsidR="00943828" w:rsidRPr="00172C9B" w:rsidRDefault="00943828" w:rsidP="00943828">
      <w:pPr>
        <w:spacing w:line="300" w:lineRule="exact"/>
        <w:ind w:firstLine="567"/>
        <w:jc w:val="both"/>
        <w:rPr>
          <w:sz w:val="24"/>
          <w:szCs w:val="24"/>
        </w:rPr>
      </w:pPr>
      <w:r w:rsidRPr="00172C9B">
        <w:rPr>
          <w:sz w:val="24"/>
          <w:szCs w:val="24"/>
        </w:rPr>
        <w:t>Согласно ч. 6 ст. 51 Закона о закупках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 3 ч. 3 ст. 51 Закона о закупках, а также случая, если таким участником закупки в срок, установленный ч. 3 ст. 51 Закона о закупках, не выполнены требования п.3 ч. 3 ст. 51 Закона о закупках) и ч. 5 ст. 51 Закона о закупках:</w:t>
      </w:r>
    </w:p>
    <w:p w14:paraId="7713889B" w14:textId="77777777" w:rsidR="00943828" w:rsidRPr="00172C9B" w:rsidRDefault="00943828" w:rsidP="00943828">
      <w:pPr>
        <w:spacing w:line="300" w:lineRule="exact"/>
        <w:ind w:firstLine="567"/>
        <w:jc w:val="both"/>
        <w:rPr>
          <w:sz w:val="24"/>
          <w:szCs w:val="24"/>
        </w:rPr>
      </w:pPr>
      <w:r w:rsidRPr="00172C9B">
        <w:rPr>
          <w:sz w:val="24"/>
          <w:szCs w:val="24"/>
        </w:rPr>
        <w:t>1) такой участник закупки считается уклонившимся от заключения контракта;</w:t>
      </w:r>
    </w:p>
    <w:p w14:paraId="436C9D4E" w14:textId="77777777" w:rsidR="00943828" w:rsidRPr="00172C9B" w:rsidRDefault="00943828" w:rsidP="00943828">
      <w:pPr>
        <w:spacing w:line="300" w:lineRule="exact"/>
        <w:ind w:firstLine="567"/>
        <w:jc w:val="both"/>
        <w:rPr>
          <w:sz w:val="24"/>
          <w:szCs w:val="24"/>
        </w:rPr>
      </w:pPr>
      <w:r w:rsidRPr="00172C9B">
        <w:rPr>
          <w:sz w:val="24"/>
          <w:szCs w:val="24"/>
        </w:rPr>
        <w:t>2) заказчик не позднее одного рабочего дня, следующего за днем истечения срока выполнения участником закупки требований, предусмотренных ч. 3 и 5 ст. 51 Закона о закупках:</w:t>
      </w:r>
    </w:p>
    <w:p w14:paraId="38DB864A" w14:textId="77777777" w:rsidR="00943828" w:rsidRPr="00172C9B" w:rsidRDefault="00943828" w:rsidP="00943828">
      <w:pPr>
        <w:spacing w:line="300" w:lineRule="exact"/>
        <w:ind w:firstLine="567"/>
        <w:jc w:val="both"/>
        <w:rPr>
          <w:sz w:val="24"/>
          <w:szCs w:val="24"/>
        </w:rPr>
      </w:pPr>
      <w:r w:rsidRPr="00172C9B">
        <w:rPr>
          <w:sz w:val="24"/>
          <w:szCs w:val="24"/>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14:paraId="58BB8D43" w14:textId="77777777" w:rsidR="00943828" w:rsidRPr="00172C9B" w:rsidRDefault="00943828" w:rsidP="00943828">
      <w:pPr>
        <w:spacing w:line="300" w:lineRule="exact"/>
        <w:ind w:firstLine="567"/>
        <w:jc w:val="both"/>
        <w:rPr>
          <w:sz w:val="24"/>
          <w:szCs w:val="24"/>
        </w:rPr>
      </w:pPr>
      <w:r w:rsidRPr="00172C9B">
        <w:rPr>
          <w:sz w:val="24"/>
          <w:szCs w:val="24"/>
        </w:rPr>
        <w:lastRenderedPageBreak/>
        <w:t xml:space="preserve">б) формирует и направляет в соответствии с порядком, предусмотренным ч. 10 ст. 104 Закона о закупках, в день размещения в единой информационной системе протокола, предусмотренного </w:t>
      </w:r>
      <w:proofErr w:type="spellStart"/>
      <w:r w:rsidRPr="00172C9B">
        <w:rPr>
          <w:sz w:val="24"/>
          <w:szCs w:val="24"/>
        </w:rPr>
        <w:t>пп</w:t>
      </w:r>
      <w:proofErr w:type="spellEnd"/>
      <w:r w:rsidRPr="00172C9B">
        <w:rPr>
          <w:sz w:val="24"/>
          <w:szCs w:val="24"/>
        </w:rPr>
        <w:t>. «а» настоящего пункта, обращение о включении информации об участнике закупки в реестр недобросовестных поставщиков (подрядчиков, исполнителей);</w:t>
      </w:r>
    </w:p>
    <w:p w14:paraId="2E272F03" w14:textId="77777777" w:rsidR="00943828" w:rsidRPr="00172C9B" w:rsidRDefault="00943828" w:rsidP="00943828">
      <w:pPr>
        <w:spacing w:line="300" w:lineRule="exact"/>
        <w:ind w:firstLine="567"/>
        <w:jc w:val="both"/>
        <w:rPr>
          <w:sz w:val="24"/>
          <w:szCs w:val="24"/>
        </w:rPr>
      </w:pPr>
      <w:r w:rsidRPr="00172C9B">
        <w:rPr>
          <w:sz w:val="24"/>
          <w:szCs w:val="24"/>
        </w:rPr>
        <w:t xml:space="preserve">3) оператор электронной площадки не позднее одного часа с момента размещения в соответствии с </w:t>
      </w:r>
      <w:proofErr w:type="spellStart"/>
      <w:r w:rsidRPr="00172C9B">
        <w:rPr>
          <w:sz w:val="24"/>
          <w:szCs w:val="24"/>
        </w:rPr>
        <w:t>пп</w:t>
      </w:r>
      <w:proofErr w:type="spellEnd"/>
      <w:r w:rsidRPr="00172C9B">
        <w:rPr>
          <w:sz w:val="24"/>
          <w:szCs w:val="24"/>
        </w:rPr>
        <w:t>. «а» п. 2 ст. 51 Закона о закупках протокола об уклонении участника закупки от заключения контракта направляет такому участнику закупки уведомление о таком размещении.</w:t>
      </w:r>
    </w:p>
    <w:p w14:paraId="3043609B" w14:textId="77777777" w:rsidR="00943828" w:rsidRPr="00172C9B" w:rsidRDefault="00943828" w:rsidP="00943828">
      <w:pPr>
        <w:spacing w:line="300" w:lineRule="exact"/>
        <w:ind w:firstLine="567"/>
        <w:jc w:val="both"/>
        <w:rPr>
          <w:sz w:val="24"/>
          <w:szCs w:val="24"/>
        </w:rPr>
      </w:pPr>
      <w:r w:rsidRPr="00172C9B">
        <w:rPr>
          <w:sz w:val="24"/>
          <w:szCs w:val="24"/>
        </w:rPr>
        <w:t xml:space="preserve">В соответствии с </w:t>
      </w:r>
      <w:proofErr w:type="spellStart"/>
      <w:r w:rsidRPr="00172C9B">
        <w:rPr>
          <w:sz w:val="24"/>
          <w:szCs w:val="24"/>
        </w:rPr>
        <w:t>пп</w:t>
      </w:r>
      <w:proofErr w:type="spellEnd"/>
      <w:r w:rsidRPr="00172C9B">
        <w:rPr>
          <w:sz w:val="24"/>
          <w:szCs w:val="24"/>
        </w:rPr>
        <w:t>. «а» п. 2 ч. 6 ст. 51 Закона о закупках,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 такой участник закупки считается уклонившимся от заключения контракта,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14:paraId="23DDDDF9" w14:textId="77777777" w:rsidR="00943828" w:rsidRPr="00172C9B" w:rsidRDefault="00943828" w:rsidP="00943828">
      <w:pPr>
        <w:spacing w:line="300" w:lineRule="exact"/>
        <w:ind w:firstLine="567"/>
        <w:jc w:val="both"/>
        <w:rPr>
          <w:sz w:val="24"/>
          <w:szCs w:val="24"/>
        </w:rPr>
      </w:pPr>
      <w:r w:rsidRPr="00172C9B">
        <w:rPr>
          <w:sz w:val="24"/>
          <w:szCs w:val="24"/>
        </w:rPr>
        <w:t xml:space="preserve">Согласно </w:t>
      </w:r>
      <w:proofErr w:type="spellStart"/>
      <w:r w:rsidRPr="00172C9B">
        <w:rPr>
          <w:sz w:val="24"/>
          <w:szCs w:val="24"/>
        </w:rPr>
        <w:t>пп</w:t>
      </w:r>
      <w:proofErr w:type="spellEnd"/>
      <w:r w:rsidRPr="00172C9B">
        <w:rPr>
          <w:sz w:val="24"/>
          <w:szCs w:val="24"/>
        </w:rPr>
        <w:t>. «б» п. 2 ч. 6 ст. 51 Закона о закупках,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 такой участник закупки считается уклонившимся от заключения контракта, заказчик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14:paraId="11994DC3" w14:textId="77777777" w:rsidR="00943828" w:rsidRPr="00172C9B" w:rsidRDefault="00943828" w:rsidP="00943828">
      <w:pPr>
        <w:spacing w:line="300" w:lineRule="exact"/>
        <w:ind w:firstLine="567"/>
        <w:jc w:val="both"/>
        <w:rPr>
          <w:sz w:val="24"/>
          <w:szCs w:val="24"/>
        </w:rPr>
      </w:pPr>
      <w:r w:rsidRPr="00172C9B">
        <w:rPr>
          <w:sz w:val="24"/>
          <w:szCs w:val="24"/>
        </w:rPr>
        <w:t>В ч. 4 ст. 96 Закона о закупках установлено, что контракт заключается после предоставления участником закупки, с которым заключается контракт, обеспечения исполнения контракта в соответствии с настоящим Федеральным законом.</w:t>
      </w:r>
    </w:p>
    <w:p w14:paraId="08498363" w14:textId="4FA24102" w:rsidR="00943828" w:rsidRPr="00172C9B" w:rsidRDefault="00943828" w:rsidP="00943828">
      <w:pPr>
        <w:spacing w:line="300" w:lineRule="exact"/>
        <w:ind w:firstLine="567"/>
        <w:jc w:val="both"/>
        <w:rPr>
          <w:sz w:val="24"/>
          <w:szCs w:val="24"/>
        </w:rPr>
      </w:pPr>
      <w:r w:rsidRPr="00172C9B">
        <w:rPr>
          <w:sz w:val="24"/>
          <w:szCs w:val="24"/>
        </w:rPr>
        <w:t xml:space="preserve">Согласно </w:t>
      </w:r>
      <w:proofErr w:type="spellStart"/>
      <w:r w:rsidRPr="00172C9B">
        <w:rPr>
          <w:sz w:val="24"/>
          <w:szCs w:val="24"/>
        </w:rPr>
        <w:t>пп</w:t>
      </w:r>
      <w:proofErr w:type="spellEnd"/>
      <w:r w:rsidRPr="00172C9B">
        <w:rPr>
          <w:sz w:val="24"/>
          <w:szCs w:val="24"/>
        </w:rPr>
        <w:t xml:space="preserve">. «б» п. 14 Постановления Правительства РФ от 30.06.2021 N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 (вместе с "Правилами ведения реестра недобросовестных поставщиков (подрядчиков, исполнителей)") (далее – Постановление № 1078), орган контроля принимает решение об отказе во включении информации об участнике закупки (если основанием для направления обращения является уклонение участника закупки от заключения контракта) в реестр, если в результате проведения проверок, участником закупки в срок до признания его в соответствии с Федеральным законом уклонившимся от заключения контракта осуществлены действия, свидетельствующие об отсутствии намерения уклониться от заключения контракта. </w:t>
      </w:r>
    </w:p>
    <w:p w14:paraId="42B1EF16" w14:textId="05E430E6" w:rsidR="00EF37EA" w:rsidRPr="00172C9B" w:rsidRDefault="007C2E06" w:rsidP="00943828">
      <w:pPr>
        <w:spacing w:line="300" w:lineRule="exact"/>
        <w:ind w:firstLine="567"/>
        <w:jc w:val="both"/>
        <w:rPr>
          <w:sz w:val="24"/>
          <w:szCs w:val="24"/>
        </w:rPr>
      </w:pPr>
      <w:r w:rsidRPr="00172C9B">
        <w:rPr>
          <w:sz w:val="24"/>
          <w:szCs w:val="24"/>
        </w:rPr>
        <w:t>Комиссией установлено, что</w:t>
      </w:r>
      <w:r w:rsidR="00EF37EA" w:rsidRPr="00172C9B">
        <w:rPr>
          <w:sz w:val="24"/>
          <w:szCs w:val="24"/>
        </w:rPr>
        <w:t xml:space="preserve"> </w:t>
      </w:r>
      <w:r w:rsidR="00F62799" w:rsidRPr="00F62799">
        <w:rPr>
          <w:sz w:val="24"/>
          <w:szCs w:val="24"/>
        </w:rPr>
        <w:t>01.03.2024</w:t>
      </w:r>
      <w:r w:rsidR="005949F4">
        <w:rPr>
          <w:sz w:val="24"/>
          <w:szCs w:val="24"/>
        </w:rPr>
        <w:t xml:space="preserve"> г., на основании протокола разногласий от 01.03.2024 г.,</w:t>
      </w:r>
      <w:r w:rsidR="00F62799" w:rsidRPr="00F62799">
        <w:rPr>
          <w:sz w:val="24"/>
          <w:szCs w:val="24"/>
        </w:rPr>
        <w:t xml:space="preserve"> </w:t>
      </w:r>
      <w:r w:rsidR="00EF37EA" w:rsidRPr="00172C9B">
        <w:rPr>
          <w:sz w:val="24"/>
          <w:szCs w:val="24"/>
        </w:rPr>
        <w:t xml:space="preserve">Заказчик разместил в единой информационной системе </w:t>
      </w:r>
      <w:r w:rsidR="00DE0A62">
        <w:rPr>
          <w:sz w:val="24"/>
          <w:szCs w:val="24"/>
        </w:rPr>
        <w:t xml:space="preserve">доработанный </w:t>
      </w:r>
      <w:r w:rsidR="00EF37EA" w:rsidRPr="00172C9B">
        <w:rPr>
          <w:sz w:val="24"/>
          <w:szCs w:val="24"/>
        </w:rPr>
        <w:t>проект контракта.</w:t>
      </w:r>
    </w:p>
    <w:p w14:paraId="45FEB2A4" w14:textId="41C3D5B9" w:rsidR="007F1E35" w:rsidRPr="00172C9B" w:rsidRDefault="007F1E35" w:rsidP="007F1E35">
      <w:pPr>
        <w:spacing w:line="300" w:lineRule="exact"/>
        <w:ind w:firstLine="567"/>
        <w:jc w:val="both"/>
        <w:rPr>
          <w:sz w:val="24"/>
          <w:szCs w:val="24"/>
        </w:rPr>
      </w:pPr>
      <w:r w:rsidRPr="00172C9B">
        <w:rPr>
          <w:sz w:val="24"/>
          <w:szCs w:val="24"/>
        </w:rPr>
        <w:t xml:space="preserve">В силу </w:t>
      </w:r>
      <w:r w:rsidR="006D30D9" w:rsidRPr="00172C9B">
        <w:rPr>
          <w:sz w:val="24"/>
          <w:szCs w:val="24"/>
        </w:rPr>
        <w:t xml:space="preserve">ч. </w:t>
      </w:r>
      <w:r w:rsidR="00DE0A62">
        <w:rPr>
          <w:sz w:val="24"/>
          <w:szCs w:val="24"/>
        </w:rPr>
        <w:t>5</w:t>
      </w:r>
      <w:r w:rsidRPr="00172C9B">
        <w:rPr>
          <w:sz w:val="24"/>
          <w:szCs w:val="24"/>
        </w:rPr>
        <w:t xml:space="preserve"> ст. 5</w:t>
      </w:r>
      <w:r w:rsidR="006D30D9" w:rsidRPr="00172C9B">
        <w:rPr>
          <w:sz w:val="24"/>
          <w:szCs w:val="24"/>
        </w:rPr>
        <w:t>1</w:t>
      </w:r>
      <w:r w:rsidRPr="00172C9B">
        <w:rPr>
          <w:sz w:val="24"/>
          <w:szCs w:val="24"/>
        </w:rPr>
        <w:t xml:space="preserve"> Закона о закупках регламентированным сроком для подписания контракта является – </w:t>
      </w:r>
      <w:r w:rsidR="00736D6A" w:rsidRPr="00736D6A">
        <w:rPr>
          <w:sz w:val="24"/>
          <w:szCs w:val="24"/>
        </w:rPr>
        <w:t>0</w:t>
      </w:r>
      <w:r w:rsidR="00F62799">
        <w:rPr>
          <w:sz w:val="24"/>
          <w:szCs w:val="24"/>
        </w:rPr>
        <w:t>4</w:t>
      </w:r>
      <w:r w:rsidR="00736D6A" w:rsidRPr="00736D6A">
        <w:rPr>
          <w:sz w:val="24"/>
          <w:szCs w:val="24"/>
        </w:rPr>
        <w:t xml:space="preserve">.03.2024 </w:t>
      </w:r>
      <w:r w:rsidRPr="00172C9B">
        <w:rPr>
          <w:sz w:val="24"/>
          <w:szCs w:val="24"/>
        </w:rPr>
        <w:t xml:space="preserve">г. </w:t>
      </w:r>
    </w:p>
    <w:p w14:paraId="51B26C89" w14:textId="0CA5C9AF" w:rsidR="00040105" w:rsidRPr="00172C9B" w:rsidRDefault="007F1E35" w:rsidP="007F1E35">
      <w:pPr>
        <w:spacing w:line="300" w:lineRule="exact"/>
        <w:ind w:firstLine="567"/>
        <w:jc w:val="both"/>
        <w:rPr>
          <w:sz w:val="24"/>
          <w:szCs w:val="24"/>
        </w:rPr>
      </w:pPr>
      <w:r w:rsidRPr="00172C9B">
        <w:rPr>
          <w:sz w:val="24"/>
          <w:szCs w:val="24"/>
        </w:rPr>
        <w:t xml:space="preserve">Вместе с тем, в регламентированный законом </w:t>
      </w:r>
      <w:r w:rsidR="00736D6A">
        <w:rPr>
          <w:sz w:val="24"/>
          <w:szCs w:val="24"/>
        </w:rPr>
        <w:t>проект контракта Обществом подписан не был</w:t>
      </w:r>
      <w:r w:rsidR="00040105" w:rsidRPr="00172C9B">
        <w:rPr>
          <w:sz w:val="24"/>
          <w:szCs w:val="24"/>
        </w:rPr>
        <w:t>.</w:t>
      </w:r>
    </w:p>
    <w:p w14:paraId="1BD7F57C" w14:textId="6DD2A02B" w:rsidR="00733A81" w:rsidRPr="00172C9B" w:rsidRDefault="007F1E35" w:rsidP="007F1E35">
      <w:pPr>
        <w:spacing w:line="300" w:lineRule="exact"/>
        <w:ind w:firstLine="567"/>
        <w:jc w:val="both"/>
        <w:rPr>
          <w:sz w:val="24"/>
          <w:szCs w:val="24"/>
        </w:rPr>
      </w:pPr>
      <w:r w:rsidRPr="00172C9B">
        <w:rPr>
          <w:sz w:val="24"/>
          <w:szCs w:val="24"/>
        </w:rPr>
        <w:lastRenderedPageBreak/>
        <w:t xml:space="preserve">На основании изложенного, </w:t>
      </w:r>
      <w:r w:rsidR="00F62799">
        <w:rPr>
          <w:sz w:val="24"/>
          <w:szCs w:val="24"/>
        </w:rPr>
        <w:t>05</w:t>
      </w:r>
      <w:r w:rsidR="005402E2">
        <w:rPr>
          <w:sz w:val="24"/>
          <w:szCs w:val="24"/>
        </w:rPr>
        <w:t>.</w:t>
      </w:r>
      <w:r w:rsidR="00F62799">
        <w:rPr>
          <w:sz w:val="24"/>
          <w:szCs w:val="24"/>
        </w:rPr>
        <w:t>03</w:t>
      </w:r>
      <w:r w:rsidR="00DD6EE8" w:rsidRPr="00172C9B">
        <w:rPr>
          <w:sz w:val="24"/>
          <w:szCs w:val="24"/>
        </w:rPr>
        <w:t>.202</w:t>
      </w:r>
      <w:r w:rsidR="00F62799">
        <w:rPr>
          <w:sz w:val="24"/>
          <w:szCs w:val="24"/>
        </w:rPr>
        <w:t>4</w:t>
      </w:r>
      <w:r w:rsidR="00DD6EE8" w:rsidRPr="00172C9B">
        <w:rPr>
          <w:sz w:val="24"/>
          <w:szCs w:val="24"/>
        </w:rPr>
        <w:t xml:space="preserve"> </w:t>
      </w:r>
      <w:r w:rsidRPr="00172C9B">
        <w:rPr>
          <w:sz w:val="24"/>
          <w:szCs w:val="24"/>
        </w:rPr>
        <w:t xml:space="preserve">г. Заказчиком был составлен и размещен в ЕИС протокол признания </w:t>
      </w:r>
      <w:r w:rsidR="004324DF" w:rsidRPr="00172C9B">
        <w:rPr>
          <w:sz w:val="24"/>
          <w:szCs w:val="24"/>
        </w:rPr>
        <w:t>ООО «</w:t>
      </w:r>
      <w:proofErr w:type="spellStart"/>
      <w:r w:rsidR="00F62799" w:rsidRPr="00745D2A">
        <w:rPr>
          <w:color w:val="000000" w:themeColor="text1"/>
          <w:sz w:val="24"/>
          <w:szCs w:val="24"/>
          <w:shd w:val="clear" w:color="auto" w:fill="FFFFFF"/>
        </w:rPr>
        <w:t>Берёзовский</w:t>
      </w:r>
      <w:proofErr w:type="spellEnd"/>
      <w:r w:rsidR="00F62799" w:rsidRPr="00745D2A">
        <w:rPr>
          <w:color w:val="000000" w:themeColor="text1"/>
          <w:sz w:val="24"/>
          <w:szCs w:val="24"/>
          <w:shd w:val="clear" w:color="auto" w:fill="FFFFFF"/>
        </w:rPr>
        <w:t xml:space="preserve"> городской союз ветеранов</w:t>
      </w:r>
      <w:r w:rsidR="004324DF" w:rsidRPr="00172C9B">
        <w:rPr>
          <w:sz w:val="24"/>
          <w:szCs w:val="24"/>
        </w:rPr>
        <w:t>»</w:t>
      </w:r>
      <w:r w:rsidRPr="00172C9B">
        <w:rPr>
          <w:sz w:val="24"/>
          <w:szCs w:val="24"/>
        </w:rPr>
        <w:t xml:space="preserve"> уклонившимся от заключения контракта</w:t>
      </w:r>
      <w:r w:rsidR="00733A81" w:rsidRPr="00172C9B">
        <w:rPr>
          <w:sz w:val="24"/>
          <w:szCs w:val="24"/>
        </w:rPr>
        <w:t>.</w:t>
      </w:r>
    </w:p>
    <w:p w14:paraId="1645949A" w14:textId="6B2C721E" w:rsidR="00F71EAE" w:rsidRPr="00172C9B" w:rsidRDefault="004324DF" w:rsidP="007F1E35">
      <w:pPr>
        <w:spacing w:line="300" w:lineRule="exact"/>
        <w:ind w:firstLine="567"/>
        <w:jc w:val="both"/>
        <w:rPr>
          <w:sz w:val="24"/>
          <w:szCs w:val="24"/>
        </w:rPr>
      </w:pPr>
      <w:r w:rsidRPr="00172C9B">
        <w:rPr>
          <w:sz w:val="24"/>
          <w:szCs w:val="24"/>
        </w:rPr>
        <w:t>В тот же день и</w:t>
      </w:r>
      <w:r w:rsidR="00F71EAE" w:rsidRPr="00172C9B">
        <w:rPr>
          <w:sz w:val="24"/>
          <w:szCs w:val="24"/>
        </w:rPr>
        <w:t xml:space="preserve">нформация об уклонении </w:t>
      </w:r>
      <w:r w:rsidRPr="00172C9B">
        <w:rPr>
          <w:sz w:val="24"/>
          <w:szCs w:val="24"/>
        </w:rPr>
        <w:t>ООО «</w:t>
      </w:r>
      <w:proofErr w:type="spellStart"/>
      <w:r w:rsidR="00F62799" w:rsidRPr="00745D2A">
        <w:rPr>
          <w:color w:val="000000" w:themeColor="text1"/>
          <w:sz w:val="24"/>
          <w:szCs w:val="24"/>
          <w:shd w:val="clear" w:color="auto" w:fill="FFFFFF"/>
        </w:rPr>
        <w:t>Берёзовский</w:t>
      </w:r>
      <w:proofErr w:type="spellEnd"/>
      <w:r w:rsidR="00F62799" w:rsidRPr="00745D2A">
        <w:rPr>
          <w:color w:val="000000" w:themeColor="text1"/>
          <w:sz w:val="24"/>
          <w:szCs w:val="24"/>
          <w:shd w:val="clear" w:color="auto" w:fill="FFFFFF"/>
        </w:rPr>
        <w:t xml:space="preserve"> городской союз ветеранов</w:t>
      </w:r>
      <w:r w:rsidRPr="00172C9B">
        <w:rPr>
          <w:sz w:val="24"/>
          <w:szCs w:val="24"/>
        </w:rPr>
        <w:t>»</w:t>
      </w:r>
      <w:r w:rsidR="00733A81" w:rsidRPr="00172C9B">
        <w:rPr>
          <w:sz w:val="24"/>
          <w:szCs w:val="24"/>
        </w:rPr>
        <w:t xml:space="preserve"> </w:t>
      </w:r>
      <w:r w:rsidR="00F71EAE" w:rsidRPr="00172C9B">
        <w:rPr>
          <w:sz w:val="24"/>
          <w:szCs w:val="24"/>
        </w:rPr>
        <w:t>была направлена в Пермское УФАС России посредством функционала ЕИС.</w:t>
      </w:r>
    </w:p>
    <w:p w14:paraId="5668B054" w14:textId="061B5059" w:rsidR="00F11AEE" w:rsidRPr="00172C9B" w:rsidRDefault="00F11AEE" w:rsidP="007C2E06">
      <w:pPr>
        <w:tabs>
          <w:tab w:val="left" w:pos="1390"/>
        </w:tabs>
        <w:spacing w:line="300" w:lineRule="exact"/>
        <w:ind w:firstLine="567"/>
        <w:jc w:val="both"/>
        <w:rPr>
          <w:rStyle w:val="5"/>
          <w:sz w:val="24"/>
          <w:szCs w:val="24"/>
        </w:rPr>
      </w:pPr>
      <w:r w:rsidRPr="00172C9B">
        <w:rPr>
          <w:rStyle w:val="5"/>
          <w:sz w:val="24"/>
          <w:szCs w:val="24"/>
        </w:rPr>
        <w:t>В соответствии с ч. 1 ст. 401 Гражданского кодекса РФ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w:t>
      </w:r>
    </w:p>
    <w:p w14:paraId="094178A3" w14:textId="77777777" w:rsidR="00F11AEE" w:rsidRPr="00172C9B" w:rsidRDefault="00F11AEE" w:rsidP="00396F6F">
      <w:pPr>
        <w:tabs>
          <w:tab w:val="left" w:pos="1390"/>
        </w:tabs>
        <w:spacing w:line="300" w:lineRule="exact"/>
        <w:ind w:firstLine="567"/>
        <w:jc w:val="both"/>
        <w:rPr>
          <w:rStyle w:val="5"/>
          <w:sz w:val="24"/>
          <w:szCs w:val="24"/>
        </w:rPr>
      </w:pPr>
      <w:r w:rsidRPr="00172C9B">
        <w:rPr>
          <w:rStyle w:val="5"/>
          <w:sz w:val="24"/>
          <w:szCs w:val="24"/>
        </w:rPr>
        <w:t>Лицо признается невиновным, если при той степени заботливости и осмотрительности, какая от него требовалась по характеру обязательства и условиям оборота, оно приняло все меры для надлежащего исполнения обязательства.</w:t>
      </w:r>
    </w:p>
    <w:p w14:paraId="41376B23" w14:textId="6D3CCA51" w:rsidR="00F11AEE" w:rsidRPr="00557364" w:rsidRDefault="00F11AEE" w:rsidP="00396F6F">
      <w:pPr>
        <w:tabs>
          <w:tab w:val="left" w:pos="1390"/>
        </w:tabs>
        <w:spacing w:line="300" w:lineRule="exact"/>
        <w:ind w:firstLine="567"/>
        <w:jc w:val="both"/>
        <w:rPr>
          <w:rStyle w:val="5"/>
          <w:sz w:val="24"/>
          <w:szCs w:val="24"/>
        </w:rPr>
      </w:pPr>
      <w:r w:rsidRPr="00557364">
        <w:rPr>
          <w:rStyle w:val="5"/>
          <w:sz w:val="24"/>
          <w:szCs w:val="24"/>
        </w:rPr>
        <w:t>Согласно ч. 2 ст. 401 ГК РФ отсутствие вины доказывается лицом, нарушившим обязательство.</w:t>
      </w:r>
    </w:p>
    <w:p w14:paraId="0339DD6D" w14:textId="7D393635" w:rsidR="00AE22B5" w:rsidRPr="000603B8" w:rsidRDefault="00EA53E8" w:rsidP="003B06C7">
      <w:pPr>
        <w:tabs>
          <w:tab w:val="left" w:pos="1390"/>
        </w:tabs>
        <w:spacing w:line="300" w:lineRule="exact"/>
        <w:ind w:firstLine="567"/>
        <w:jc w:val="both"/>
        <w:rPr>
          <w:rStyle w:val="5"/>
          <w:color w:val="auto"/>
          <w:sz w:val="24"/>
          <w:szCs w:val="24"/>
          <w:lang w:bidi="ar-SA"/>
        </w:rPr>
      </w:pPr>
      <w:r w:rsidRPr="00557364">
        <w:rPr>
          <w:sz w:val="24"/>
          <w:szCs w:val="24"/>
        </w:rPr>
        <w:t xml:space="preserve">В </w:t>
      </w:r>
      <w:r w:rsidR="00E132CE" w:rsidRPr="00557364">
        <w:rPr>
          <w:sz w:val="24"/>
          <w:szCs w:val="24"/>
        </w:rPr>
        <w:t>письменных пояснениях</w:t>
      </w:r>
      <w:r w:rsidR="00EC6719" w:rsidRPr="00557364">
        <w:rPr>
          <w:sz w:val="24"/>
          <w:szCs w:val="24"/>
        </w:rPr>
        <w:t>, а также в ходе заседания Комиссии</w:t>
      </w:r>
      <w:r w:rsidRPr="00557364">
        <w:rPr>
          <w:sz w:val="24"/>
          <w:szCs w:val="24"/>
        </w:rPr>
        <w:t xml:space="preserve"> </w:t>
      </w:r>
      <w:r w:rsidR="00EC6719" w:rsidRPr="00557364">
        <w:rPr>
          <w:sz w:val="24"/>
          <w:szCs w:val="24"/>
        </w:rPr>
        <w:t>представители</w:t>
      </w:r>
      <w:r w:rsidR="0046379B" w:rsidRPr="00557364">
        <w:rPr>
          <w:sz w:val="24"/>
          <w:szCs w:val="24"/>
        </w:rPr>
        <w:t xml:space="preserve"> Общества</w:t>
      </w:r>
      <w:r w:rsidR="008939C0" w:rsidRPr="00557364">
        <w:rPr>
          <w:sz w:val="24"/>
          <w:szCs w:val="24"/>
        </w:rPr>
        <w:t xml:space="preserve"> </w:t>
      </w:r>
      <w:r w:rsidR="00087AC1" w:rsidRPr="00557364">
        <w:rPr>
          <w:sz w:val="24"/>
          <w:szCs w:val="24"/>
        </w:rPr>
        <w:t>пояснил</w:t>
      </w:r>
      <w:r w:rsidR="00EC6719" w:rsidRPr="00557364">
        <w:rPr>
          <w:sz w:val="24"/>
          <w:szCs w:val="24"/>
        </w:rPr>
        <w:t>и</w:t>
      </w:r>
      <w:r w:rsidR="008939C0" w:rsidRPr="00557364">
        <w:rPr>
          <w:sz w:val="24"/>
          <w:szCs w:val="24"/>
        </w:rPr>
        <w:t>, что</w:t>
      </w:r>
      <w:r w:rsidR="00DD6EE8" w:rsidRPr="00557364">
        <w:rPr>
          <w:rStyle w:val="5"/>
          <w:color w:val="auto"/>
          <w:sz w:val="24"/>
          <w:szCs w:val="24"/>
          <w:lang w:bidi="ar-SA"/>
        </w:rPr>
        <w:t xml:space="preserve"> </w:t>
      </w:r>
      <w:r w:rsidR="000603B8" w:rsidRPr="00557364">
        <w:rPr>
          <w:rStyle w:val="5"/>
          <w:color w:val="auto"/>
          <w:sz w:val="24"/>
          <w:szCs w:val="24"/>
          <w:lang w:bidi="ar-SA"/>
        </w:rPr>
        <w:t>в связи с тем, что в размещенном на подписание Проекте контракта отсутствовал актуальный локальный сметный расчет с учетом предложенного нами снижения от начальной (максимальной) цены Контракта, нами разработан локальный сметный расчет с учетом такого снижения и направлен Заказчику. 01.03.2024 в ЕИС размещен протокол разногласий на Проект контракта.</w:t>
      </w:r>
      <w:r w:rsidR="000603B8" w:rsidRPr="00557364">
        <w:t xml:space="preserve"> </w:t>
      </w:r>
      <w:r w:rsidR="000603B8" w:rsidRPr="00557364">
        <w:rPr>
          <w:rStyle w:val="5"/>
          <w:color w:val="auto"/>
          <w:sz w:val="24"/>
          <w:szCs w:val="24"/>
          <w:lang w:bidi="ar-SA"/>
        </w:rPr>
        <w:t>В ответ на размещенный нами протокол разногласий, Заказчик 01.03.2024 разместил доработанный Проект контракта с разработанным нами локальным сметным расчетом. Соответственно, на основании ч. 5 ст. 51 Закона о контрактной системе, мы обязаны были подписать Проект контракта и разместить документ, подтверждающий выставление обеспечения исполнения Контракта в срок до 04.03.2024 включительно. При этом представители Общества указали, что им не были учтены</w:t>
      </w:r>
      <w:r w:rsidR="000603B8">
        <w:rPr>
          <w:rStyle w:val="5"/>
          <w:color w:val="auto"/>
          <w:sz w:val="24"/>
          <w:szCs w:val="24"/>
          <w:lang w:bidi="ar-SA"/>
        </w:rPr>
        <w:t xml:space="preserve"> положения </w:t>
      </w:r>
      <w:r w:rsidR="000603B8" w:rsidRPr="00172C9B">
        <w:rPr>
          <w:sz w:val="24"/>
          <w:szCs w:val="24"/>
        </w:rPr>
        <w:t xml:space="preserve">ч. </w:t>
      </w:r>
      <w:r w:rsidR="000603B8">
        <w:rPr>
          <w:sz w:val="24"/>
          <w:szCs w:val="24"/>
        </w:rPr>
        <w:t>5</w:t>
      </w:r>
      <w:r w:rsidR="000603B8" w:rsidRPr="00172C9B">
        <w:rPr>
          <w:sz w:val="24"/>
          <w:szCs w:val="24"/>
        </w:rPr>
        <w:t xml:space="preserve"> ст. 51 Закона о закупках</w:t>
      </w:r>
      <w:r w:rsidR="000603B8">
        <w:rPr>
          <w:sz w:val="24"/>
          <w:szCs w:val="24"/>
        </w:rPr>
        <w:t>, в связи с чем Общество полагало, что подписать проект контракта можно до 11.03.2024 г. При этом, уже 04.03.2023 г. Обществом было получено обеспечение исполнения контракт</w:t>
      </w:r>
      <w:r w:rsidR="00AA3409">
        <w:rPr>
          <w:sz w:val="24"/>
          <w:szCs w:val="24"/>
        </w:rPr>
        <w:t xml:space="preserve">а в виде независимой гарантии </w:t>
      </w:r>
      <w:r w:rsidR="000603B8">
        <w:rPr>
          <w:sz w:val="24"/>
          <w:szCs w:val="24"/>
        </w:rPr>
        <w:t>№ 9991-4</w:t>
      </w:r>
      <w:r w:rsidR="000603B8">
        <w:rPr>
          <w:sz w:val="24"/>
          <w:szCs w:val="24"/>
          <w:lang w:val="en-US"/>
        </w:rPr>
        <w:t>s</w:t>
      </w:r>
      <w:r w:rsidR="000603B8" w:rsidRPr="000603B8">
        <w:rPr>
          <w:sz w:val="24"/>
          <w:szCs w:val="24"/>
        </w:rPr>
        <w:t>1</w:t>
      </w:r>
      <w:r w:rsidR="000603B8">
        <w:rPr>
          <w:sz w:val="24"/>
          <w:szCs w:val="24"/>
        </w:rPr>
        <w:t xml:space="preserve">/1514957 от 04.03.2024 г. Кроме того, представители Общества уточнили, что </w:t>
      </w:r>
      <w:r w:rsidR="00557364">
        <w:rPr>
          <w:sz w:val="24"/>
          <w:szCs w:val="24"/>
        </w:rPr>
        <w:t xml:space="preserve">последнее обладает необходимой для производства работ техникой и имеет коммерческое предложение </w:t>
      </w:r>
      <w:r w:rsidR="00557364" w:rsidRPr="00557364">
        <w:rPr>
          <w:sz w:val="24"/>
          <w:szCs w:val="24"/>
        </w:rPr>
        <w:t>от 29.02.2024 от ООО «Автострада» на поставку асфальтобетонной смеси, необходимой для производства работ.</w:t>
      </w:r>
    </w:p>
    <w:p w14:paraId="138E65EE" w14:textId="5DF056F1" w:rsidR="005C4BD9" w:rsidRPr="00172C9B" w:rsidRDefault="005C4BD9" w:rsidP="00AE22B5">
      <w:pPr>
        <w:tabs>
          <w:tab w:val="left" w:pos="1390"/>
        </w:tabs>
        <w:spacing w:line="300" w:lineRule="exact"/>
        <w:ind w:firstLine="567"/>
        <w:jc w:val="both"/>
        <w:rPr>
          <w:rStyle w:val="5"/>
          <w:sz w:val="24"/>
          <w:szCs w:val="24"/>
        </w:rPr>
      </w:pPr>
      <w:r w:rsidRPr="00172C9B">
        <w:rPr>
          <w:rStyle w:val="5"/>
          <w:sz w:val="24"/>
          <w:szCs w:val="24"/>
        </w:rPr>
        <w:t>Комиссия отмечает, что при принятии решения о включении победителя закупки в реестр недобросовестных поставщиков антимонопольный орган не ограничивается формальной констатацией, а в рамках выполнения возложенной на него функции выясняет все обстоятельства, определяет вину, характер действий и лишь после установления всех перечисленных обстоятельств решает вопрос о наличии или отсутствии оснований для включения участника закупки в реестр недобросовестных поставщиков.</w:t>
      </w:r>
    </w:p>
    <w:p w14:paraId="0313BAA7" w14:textId="77777777" w:rsidR="005C4BD9" w:rsidRPr="00172C9B" w:rsidRDefault="005C4BD9" w:rsidP="00396F6F">
      <w:pPr>
        <w:pStyle w:val="ConsPlusNormal"/>
        <w:spacing w:line="300" w:lineRule="exact"/>
        <w:ind w:firstLine="567"/>
        <w:jc w:val="both"/>
        <w:rPr>
          <w:rStyle w:val="5"/>
          <w:sz w:val="24"/>
          <w:szCs w:val="24"/>
        </w:rPr>
      </w:pPr>
      <w:r w:rsidRPr="00172C9B">
        <w:rPr>
          <w:rStyle w:val="5"/>
          <w:sz w:val="24"/>
          <w:szCs w:val="24"/>
        </w:rPr>
        <w:t xml:space="preserve">Основанием для включения в реестр недобросовестных поставщиков является только такое уклонение лица от заключения контракта, которое предполагает его недобросовестное поведение. </w:t>
      </w:r>
    </w:p>
    <w:p w14:paraId="2E195E62" w14:textId="0FBFE18B" w:rsidR="000002CC" w:rsidRPr="00057914" w:rsidRDefault="005C4BD9" w:rsidP="00057914">
      <w:pPr>
        <w:pStyle w:val="ConsPlusNormal"/>
        <w:spacing w:line="300" w:lineRule="exact"/>
        <w:ind w:firstLine="567"/>
        <w:jc w:val="both"/>
        <w:rPr>
          <w:rFonts w:ascii="Times New Roman" w:hAnsi="Times New Roman" w:cs="Times New Roman"/>
          <w:color w:val="000000"/>
          <w:sz w:val="24"/>
          <w:szCs w:val="24"/>
          <w:lang w:bidi="ru-RU"/>
        </w:rPr>
      </w:pPr>
      <w:r w:rsidRPr="00172C9B">
        <w:rPr>
          <w:rStyle w:val="5"/>
          <w:sz w:val="24"/>
          <w:szCs w:val="24"/>
        </w:rPr>
        <w:t xml:space="preserve">С учетом конкретных обстоятельств дела Комиссия полагает, что в действиях </w:t>
      </w:r>
      <w:r w:rsidR="00B42654" w:rsidRPr="00172C9B">
        <w:rPr>
          <w:rStyle w:val="5"/>
          <w:sz w:val="24"/>
          <w:szCs w:val="24"/>
        </w:rPr>
        <w:t>ООО «</w:t>
      </w:r>
      <w:proofErr w:type="spellStart"/>
      <w:r w:rsidR="00AA3409" w:rsidRPr="00AA3409">
        <w:rPr>
          <w:rStyle w:val="5"/>
          <w:sz w:val="24"/>
          <w:szCs w:val="24"/>
        </w:rPr>
        <w:t>Берёзовский</w:t>
      </w:r>
      <w:proofErr w:type="spellEnd"/>
      <w:r w:rsidR="00AA3409" w:rsidRPr="00AA3409">
        <w:rPr>
          <w:rStyle w:val="5"/>
          <w:sz w:val="24"/>
          <w:szCs w:val="24"/>
        </w:rPr>
        <w:t xml:space="preserve"> городской союз ветеранов</w:t>
      </w:r>
      <w:r w:rsidR="00B42654" w:rsidRPr="00172C9B">
        <w:rPr>
          <w:rStyle w:val="5"/>
          <w:sz w:val="24"/>
          <w:szCs w:val="24"/>
        </w:rPr>
        <w:t>»</w:t>
      </w:r>
      <w:r w:rsidRPr="00172C9B">
        <w:rPr>
          <w:rStyle w:val="5"/>
          <w:sz w:val="24"/>
          <w:szCs w:val="24"/>
        </w:rPr>
        <w:t xml:space="preserve"> отсутствовало недобросовестное поведение или злонамеренное уклонение от заключения </w:t>
      </w:r>
      <w:r w:rsidR="00585B81" w:rsidRPr="00172C9B">
        <w:rPr>
          <w:rStyle w:val="5"/>
          <w:sz w:val="24"/>
          <w:szCs w:val="24"/>
        </w:rPr>
        <w:t>контракта</w:t>
      </w:r>
      <w:r w:rsidR="001A30D0" w:rsidRPr="00172C9B">
        <w:rPr>
          <w:rStyle w:val="5"/>
          <w:sz w:val="24"/>
          <w:szCs w:val="24"/>
        </w:rPr>
        <w:t xml:space="preserve">, ввиду того, что участником, </w:t>
      </w:r>
      <w:r w:rsidR="00FA4F04" w:rsidRPr="00172C9B">
        <w:rPr>
          <w:rStyle w:val="5"/>
          <w:sz w:val="24"/>
          <w:szCs w:val="24"/>
        </w:rPr>
        <w:t>осуществлялись действия, направленные на подписание проекта контракта, о чем свидетельству</w:t>
      </w:r>
      <w:r w:rsidR="001E3461" w:rsidRPr="00172C9B">
        <w:rPr>
          <w:rStyle w:val="5"/>
          <w:sz w:val="24"/>
          <w:szCs w:val="24"/>
        </w:rPr>
        <w:t>ют</w:t>
      </w:r>
      <w:r w:rsidR="00FA4F04" w:rsidRPr="00172C9B">
        <w:rPr>
          <w:rStyle w:val="5"/>
          <w:sz w:val="24"/>
          <w:szCs w:val="24"/>
        </w:rPr>
        <w:t xml:space="preserve"> </w:t>
      </w:r>
      <w:r w:rsidR="008B0F5E" w:rsidRPr="00172C9B">
        <w:rPr>
          <w:rStyle w:val="5"/>
          <w:sz w:val="24"/>
          <w:szCs w:val="24"/>
        </w:rPr>
        <w:t>представленн</w:t>
      </w:r>
      <w:r w:rsidR="0070265E" w:rsidRPr="00172C9B">
        <w:rPr>
          <w:rStyle w:val="5"/>
          <w:sz w:val="24"/>
          <w:szCs w:val="24"/>
        </w:rPr>
        <w:t>ые</w:t>
      </w:r>
      <w:r w:rsidR="00FA4F04" w:rsidRPr="00172C9B">
        <w:rPr>
          <w:rStyle w:val="5"/>
          <w:sz w:val="24"/>
          <w:szCs w:val="24"/>
        </w:rPr>
        <w:t xml:space="preserve"> в адрес Комиссии</w:t>
      </w:r>
      <w:r w:rsidR="0070265E" w:rsidRPr="00172C9B">
        <w:rPr>
          <w:rStyle w:val="5"/>
          <w:sz w:val="24"/>
          <w:szCs w:val="24"/>
        </w:rPr>
        <w:t xml:space="preserve"> сведения о </w:t>
      </w:r>
      <w:r w:rsidR="00057914">
        <w:rPr>
          <w:rStyle w:val="5"/>
          <w:sz w:val="24"/>
          <w:szCs w:val="24"/>
        </w:rPr>
        <w:t xml:space="preserve">независимой гарантии </w:t>
      </w:r>
      <w:r w:rsidR="00AA3409" w:rsidRPr="00AA3409">
        <w:rPr>
          <w:rStyle w:val="5"/>
          <w:sz w:val="24"/>
          <w:szCs w:val="24"/>
        </w:rPr>
        <w:t>№ 9991-4s1/1514957 от 04.03.2024 г.</w:t>
      </w:r>
      <w:r w:rsidR="00AA3409">
        <w:rPr>
          <w:rStyle w:val="5"/>
          <w:sz w:val="24"/>
          <w:szCs w:val="24"/>
        </w:rPr>
        <w:t xml:space="preserve"> и</w:t>
      </w:r>
      <w:r w:rsidR="00057914">
        <w:rPr>
          <w:rStyle w:val="5"/>
          <w:sz w:val="24"/>
          <w:szCs w:val="24"/>
        </w:rPr>
        <w:t xml:space="preserve"> </w:t>
      </w:r>
      <w:r w:rsidR="00AA3409">
        <w:rPr>
          <w:rStyle w:val="5"/>
          <w:sz w:val="24"/>
          <w:szCs w:val="24"/>
        </w:rPr>
        <w:t xml:space="preserve">коммерческое предложение </w:t>
      </w:r>
      <w:r w:rsidR="00AA3409" w:rsidRPr="00AA3409">
        <w:rPr>
          <w:rStyle w:val="5"/>
          <w:sz w:val="24"/>
          <w:szCs w:val="24"/>
        </w:rPr>
        <w:t>ООО «Автострада»</w:t>
      </w:r>
      <w:r w:rsidR="00AA3409">
        <w:rPr>
          <w:rStyle w:val="5"/>
          <w:sz w:val="24"/>
          <w:szCs w:val="24"/>
        </w:rPr>
        <w:t xml:space="preserve"> от 29.02.2024 г. на</w:t>
      </w:r>
      <w:r w:rsidR="00AA3409" w:rsidRPr="00AA3409">
        <w:t xml:space="preserve"> </w:t>
      </w:r>
      <w:r w:rsidR="00AA3409" w:rsidRPr="00AA3409">
        <w:rPr>
          <w:rStyle w:val="5"/>
          <w:sz w:val="24"/>
          <w:szCs w:val="24"/>
        </w:rPr>
        <w:t>поставку асфальтобетонной смеси</w:t>
      </w:r>
      <w:r w:rsidR="00AA3409">
        <w:rPr>
          <w:rStyle w:val="5"/>
          <w:sz w:val="24"/>
          <w:szCs w:val="24"/>
        </w:rPr>
        <w:t>.</w:t>
      </w:r>
    </w:p>
    <w:p w14:paraId="1A1C6F02" w14:textId="271E0111" w:rsidR="00EB6923" w:rsidRPr="00172C9B" w:rsidRDefault="00EB6923" w:rsidP="00EB6923">
      <w:pPr>
        <w:pStyle w:val="ConsPlusNormal"/>
        <w:spacing w:line="300" w:lineRule="exact"/>
        <w:ind w:firstLine="567"/>
        <w:jc w:val="both"/>
        <w:rPr>
          <w:rStyle w:val="5"/>
          <w:sz w:val="24"/>
          <w:szCs w:val="24"/>
        </w:rPr>
      </w:pPr>
      <w:r w:rsidRPr="00172C9B">
        <w:rPr>
          <w:rStyle w:val="5"/>
          <w:sz w:val="24"/>
          <w:szCs w:val="24"/>
        </w:rPr>
        <w:t>Также Комиссия отмечает, что согласно информации, полученной при помощи использования функционала ЕИС, ООО «</w:t>
      </w:r>
      <w:proofErr w:type="spellStart"/>
      <w:r w:rsidR="00766816" w:rsidRPr="00AA3409">
        <w:rPr>
          <w:rStyle w:val="5"/>
          <w:sz w:val="24"/>
          <w:szCs w:val="24"/>
        </w:rPr>
        <w:t>Берёзовский</w:t>
      </w:r>
      <w:proofErr w:type="spellEnd"/>
      <w:r w:rsidR="00766816" w:rsidRPr="00AA3409">
        <w:rPr>
          <w:rStyle w:val="5"/>
          <w:sz w:val="24"/>
          <w:szCs w:val="24"/>
        </w:rPr>
        <w:t xml:space="preserve"> городской союз ветеранов</w:t>
      </w:r>
      <w:r w:rsidRPr="00172C9B">
        <w:rPr>
          <w:rStyle w:val="5"/>
          <w:sz w:val="24"/>
          <w:szCs w:val="24"/>
        </w:rPr>
        <w:t>»</w:t>
      </w:r>
      <w:r w:rsidR="00766816">
        <w:rPr>
          <w:rStyle w:val="5"/>
          <w:sz w:val="24"/>
          <w:szCs w:val="24"/>
        </w:rPr>
        <w:t xml:space="preserve"> с 2023 г.</w:t>
      </w:r>
      <w:r w:rsidRPr="00172C9B">
        <w:rPr>
          <w:rStyle w:val="5"/>
          <w:sz w:val="24"/>
          <w:szCs w:val="24"/>
        </w:rPr>
        <w:t xml:space="preserve"> исполнило </w:t>
      </w:r>
      <w:r w:rsidR="00766816">
        <w:rPr>
          <w:rStyle w:val="5"/>
          <w:sz w:val="24"/>
          <w:szCs w:val="24"/>
        </w:rPr>
        <w:t>8</w:t>
      </w:r>
      <w:r w:rsidRPr="00172C9B">
        <w:rPr>
          <w:rStyle w:val="5"/>
          <w:sz w:val="24"/>
          <w:szCs w:val="24"/>
        </w:rPr>
        <w:t xml:space="preserve"> Контрактов. Следовательно, ООО «</w:t>
      </w:r>
      <w:proofErr w:type="spellStart"/>
      <w:r w:rsidR="00766816" w:rsidRPr="00AA3409">
        <w:rPr>
          <w:rStyle w:val="5"/>
          <w:sz w:val="24"/>
          <w:szCs w:val="24"/>
        </w:rPr>
        <w:t>Берёзовский</w:t>
      </w:r>
      <w:proofErr w:type="spellEnd"/>
      <w:r w:rsidR="00766816" w:rsidRPr="00AA3409">
        <w:rPr>
          <w:rStyle w:val="5"/>
          <w:sz w:val="24"/>
          <w:szCs w:val="24"/>
        </w:rPr>
        <w:t xml:space="preserve"> городской союз ветеранов</w:t>
      </w:r>
      <w:r w:rsidRPr="00172C9B">
        <w:rPr>
          <w:rStyle w:val="5"/>
          <w:sz w:val="24"/>
          <w:szCs w:val="24"/>
        </w:rPr>
        <w:t>» добросовестно исполняет взятые на себя обязательства и имеет положительную репутацию.</w:t>
      </w:r>
    </w:p>
    <w:p w14:paraId="56259A7F" w14:textId="5212E4C9" w:rsidR="00BB0FB5" w:rsidRPr="00172C9B" w:rsidRDefault="005F729B" w:rsidP="00BB0FB5">
      <w:pPr>
        <w:pStyle w:val="ConsPlusNormal"/>
        <w:spacing w:line="300" w:lineRule="exact"/>
        <w:ind w:firstLine="567"/>
        <w:jc w:val="both"/>
        <w:rPr>
          <w:rStyle w:val="5"/>
          <w:sz w:val="24"/>
          <w:szCs w:val="24"/>
        </w:rPr>
      </w:pPr>
      <w:r w:rsidRPr="00172C9B">
        <w:rPr>
          <w:rStyle w:val="5"/>
          <w:sz w:val="24"/>
          <w:szCs w:val="24"/>
        </w:rPr>
        <w:t xml:space="preserve">При этом, </w:t>
      </w:r>
      <w:r w:rsidR="005C4BD9" w:rsidRPr="00172C9B">
        <w:rPr>
          <w:rStyle w:val="5"/>
          <w:sz w:val="24"/>
          <w:szCs w:val="24"/>
        </w:rPr>
        <w:t xml:space="preserve">Комиссия отмечает, что установленные обстоятельства по делу не являются достаточным основанием для включения </w:t>
      </w:r>
      <w:r w:rsidR="00105730" w:rsidRPr="00172C9B">
        <w:rPr>
          <w:rStyle w:val="5"/>
          <w:sz w:val="24"/>
          <w:szCs w:val="24"/>
        </w:rPr>
        <w:t>ООО «</w:t>
      </w:r>
      <w:proofErr w:type="spellStart"/>
      <w:r w:rsidR="00766816" w:rsidRPr="00AA3409">
        <w:rPr>
          <w:rStyle w:val="5"/>
          <w:sz w:val="24"/>
          <w:szCs w:val="24"/>
        </w:rPr>
        <w:t>Берёзовский</w:t>
      </w:r>
      <w:proofErr w:type="spellEnd"/>
      <w:r w:rsidR="00766816" w:rsidRPr="00AA3409">
        <w:rPr>
          <w:rStyle w:val="5"/>
          <w:sz w:val="24"/>
          <w:szCs w:val="24"/>
        </w:rPr>
        <w:t xml:space="preserve"> городской союз ветеранов</w:t>
      </w:r>
      <w:r w:rsidR="00105730" w:rsidRPr="00172C9B">
        <w:rPr>
          <w:rStyle w:val="5"/>
          <w:sz w:val="24"/>
          <w:szCs w:val="24"/>
        </w:rPr>
        <w:t>»</w:t>
      </w:r>
      <w:r w:rsidR="00A72D62" w:rsidRPr="00172C9B">
        <w:rPr>
          <w:rStyle w:val="5"/>
          <w:sz w:val="24"/>
          <w:szCs w:val="24"/>
        </w:rPr>
        <w:t xml:space="preserve"> </w:t>
      </w:r>
      <w:r w:rsidR="005C4BD9" w:rsidRPr="00172C9B">
        <w:rPr>
          <w:rStyle w:val="5"/>
          <w:sz w:val="24"/>
          <w:szCs w:val="24"/>
        </w:rPr>
        <w:t xml:space="preserve">в реестр недобросовестных поставщиков. </w:t>
      </w:r>
    </w:p>
    <w:p w14:paraId="1187B6F6" w14:textId="77777777" w:rsidR="005C4BD9" w:rsidRPr="00172C9B" w:rsidRDefault="005C4BD9" w:rsidP="00396F6F">
      <w:pPr>
        <w:pStyle w:val="ConsPlusNormal"/>
        <w:spacing w:line="300" w:lineRule="exact"/>
        <w:ind w:firstLine="567"/>
        <w:jc w:val="both"/>
        <w:rPr>
          <w:rStyle w:val="5"/>
          <w:sz w:val="24"/>
          <w:szCs w:val="24"/>
        </w:rPr>
      </w:pPr>
      <w:r w:rsidRPr="00172C9B">
        <w:rPr>
          <w:rStyle w:val="5"/>
          <w:sz w:val="24"/>
          <w:szCs w:val="24"/>
        </w:rPr>
        <w:lastRenderedPageBreak/>
        <w:t xml:space="preserve">Из смысла ст. 31 Закона о закупках следует, что реестр недобросовестных поставщиков, в том числе, является специальной мерой ответственности, установленной законодателем в целях обеспечения исполнения лицом принятых на себя в рамках процедуры закупки обязательств. При этом одним из последствий такого включения (в качестве санкции за допущенное нарушение) может являться ограничение прав такого лица на участие в течение установленного срока в закупках товаров (работ, услуг). Вместе с тем анализ положений Закона о закупках позволяет сделать вывод, что включение сведений о лице в реестр недобросовестных поставщиков по существу является санкцией за недобросовестное поведение данного лица. Данная мера связана с возложением негативных последствий - наличие в свободном доступе информации о лице как о ненадежном исполнителе, ненадлежащим образом, исполнившим принятое на себя обязательство и, как следствие, подрыв деловой репутации и возможное уменьшение в будущем количества заключенных сделок, а также выгоды от осуществления предпринимательской деятельности. </w:t>
      </w:r>
    </w:p>
    <w:p w14:paraId="1E82AF4B" w14:textId="77777777" w:rsidR="005C4BD9" w:rsidRPr="00172C9B" w:rsidRDefault="005C4BD9" w:rsidP="00396F6F">
      <w:pPr>
        <w:pStyle w:val="ConsPlusNormal"/>
        <w:spacing w:line="300" w:lineRule="exact"/>
        <w:ind w:firstLine="567"/>
        <w:jc w:val="both"/>
        <w:rPr>
          <w:rStyle w:val="5"/>
          <w:sz w:val="24"/>
          <w:szCs w:val="24"/>
        </w:rPr>
      </w:pPr>
      <w:r w:rsidRPr="00172C9B">
        <w:rPr>
          <w:rStyle w:val="5"/>
          <w:sz w:val="24"/>
          <w:szCs w:val="24"/>
        </w:rPr>
        <w:t xml:space="preserve">Включение сведений о лице в реестр недобросовестных поставщиков, по сути, является санкцией за недобросовестное поведение участника закупки, выразившееся, например, в намеренном уклонении от заключения контракта. Вместе с тем, доказательства намеренного уклонения от заключения контракта в материалах дела отсутствуют. </w:t>
      </w:r>
    </w:p>
    <w:p w14:paraId="4580A85E" w14:textId="27FC6158" w:rsidR="000D32E0" w:rsidRPr="00172C9B" w:rsidRDefault="005C4BD9" w:rsidP="00396F6F">
      <w:pPr>
        <w:pStyle w:val="ConsPlusNormal"/>
        <w:spacing w:line="300" w:lineRule="exact"/>
        <w:ind w:firstLine="567"/>
        <w:jc w:val="both"/>
        <w:rPr>
          <w:rStyle w:val="5"/>
          <w:sz w:val="24"/>
          <w:szCs w:val="24"/>
        </w:rPr>
      </w:pPr>
      <w:r w:rsidRPr="00172C9B">
        <w:rPr>
          <w:rStyle w:val="5"/>
          <w:sz w:val="24"/>
          <w:szCs w:val="24"/>
        </w:rPr>
        <w:t xml:space="preserve">Комиссия, всесторонне исследовав материалы обращения, проведя проверку информации и документов, представленных на рассмотрение обращения, на наличие фактов, подтверждающих недобросовестность </w:t>
      </w:r>
      <w:r w:rsidR="00105730" w:rsidRPr="00172C9B">
        <w:rPr>
          <w:rStyle w:val="5"/>
          <w:sz w:val="24"/>
          <w:szCs w:val="24"/>
        </w:rPr>
        <w:t>ООО «</w:t>
      </w:r>
      <w:proofErr w:type="spellStart"/>
      <w:r w:rsidR="00766816" w:rsidRPr="00AA3409">
        <w:rPr>
          <w:rStyle w:val="5"/>
          <w:sz w:val="24"/>
          <w:szCs w:val="24"/>
        </w:rPr>
        <w:t>Берёзовский</w:t>
      </w:r>
      <w:proofErr w:type="spellEnd"/>
      <w:r w:rsidR="00766816" w:rsidRPr="00AA3409">
        <w:rPr>
          <w:rStyle w:val="5"/>
          <w:sz w:val="24"/>
          <w:szCs w:val="24"/>
        </w:rPr>
        <w:t xml:space="preserve"> городской союз ветеранов</w:t>
      </w:r>
      <w:r w:rsidR="00105730" w:rsidRPr="00172C9B">
        <w:rPr>
          <w:rStyle w:val="5"/>
          <w:sz w:val="24"/>
          <w:szCs w:val="24"/>
        </w:rPr>
        <w:t xml:space="preserve">» </w:t>
      </w:r>
      <w:r w:rsidRPr="00172C9B">
        <w:rPr>
          <w:rStyle w:val="5"/>
          <w:sz w:val="24"/>
          <w:szCs w:val="24"/>
        </w:rPr>
        <w:t xml:space="preserve">в их совокупности и взаимосвязи, с учетом письменных пояснений сторон, с учетом обстоятельств данного конкретного дела, пришла к выводу о том, что </w:t>
      </w:r>
      <w:r w:rsidR="00105730" w:rsidRPr="00172C9B">
        <w:rPr>
          <w:rStyle w:val="5"/>
          <w:sz w:val="24"/>
          <w:szCs w:val="24"/>
        </w:rPr>
        <w:t>ООО «</w:t>
      </w:r>
      <w:proofErr w:type="spellStart"/>
      <w:r w:rsidR="00766816" w:rsidRPr="00AA3409">
        <w:rPr>
          <w:rStyle w:val="5"/>
          <w:sz w:val="24"/>
          <w:szCs w:val="24"/>
        </w:rPr>
        <w:t>Берёзовский</w:t>
      </w:r>
      <w:proofErr w:type="spellEnd"/>
      <w:r w:rsidR="00766816" w:rsidRPr="00AA3409">
        <w:rPr>
          <w:rStyle w:val="5"/>
          <w:sz w:val="24"/>
          <w:szCs w:val="24"/>
        </w:rPr>
        <w:t xml:space="preserve"> городской союз ветеранов</w:t>
      </w:r>
      <w:r w:rsidR="00105730" w:rsidRPr="00172C9B">
        <w:rPr>
          <w:rStyle w:val="5"/>
          <w:sz w:val="24"/>
          <w:szCs w:val="24"/>
        </w:rPr>
        <w:t xml:space="preserve">» </w:t>
      </w:r>
      <w:r w:rsidRPr="00172C9B">
        <w:rPr>
          <w:rStyle w:val="5"/>
          <w:sz w:val="24"/>
          <w:szCs w:val="24"/>
        </w:rPr>
        <w:t xml:space="preserve">не были совершены действия, которые могли бы свидетельствовать о недобросовестности участника закупи, и, как следствие, сведения об </w:t>
      </w:r>
      <w:r w:rsidR="00105730" w:rsidRPr="00172C9B">
        <w:rPr>
          <w:rStyle w:val="5"/>
          <w:sz w:val="24"/>
          <w:szCs w:val="24"/>
        </w:rPr>
        <w:t>ООО «</w:t>
      </w:r>
      <w:proofErr w:type="spellStart"/>
      <w:r w:rsidR="00766816" w:rsidRPr="00AA3409">
        <w:rPr>
          <w:rStyle w:val="5"/>
          <w:sz w:val="24"/>
          <w:szCs w:val="24"/>
        </w:rPr>
        <w:t>Берёзовский</w:t>
      </w:r>
      <w:proofErr w:type="spellEnd"/>
      <w:r w:rsidR="00766816" w:rsidRPr="00AA3409">
        <w:rPr>
          <w:rStyle w:val="5"/>
          <w:sz w:val="24"/>
          <w:szCs w:val="24"/>
        </w:rPr>
        <w:t xml:space="preserve"> городской союз ветеранов</w:t>
      </w:r>
      <w:r w:rsidR="00105730" w:rsidRPr="00172C9B">
        <w:rPr>
          <w:rStyle w:val="5"/>
          <w:sz w:val="24"/>
          <w:szCs w:val="24"/>
        </w:rPr>
        <w:t xml:space="preserve">» </w:t>
      </w:r>
      <w:r w:rsidRPr="00172C9B">
        <w:rPr>
          <w:rStyle w:val="5"/>
          <w:sz w:val="24"/>
          <w:szCs w:val="24"/>
        </w:rPr>
        <w:t>не подлежат включению в реестр недобросовестных поставщиков.</w:t>
      </w:r>
    </w:p>
    <w:p w14:paraId="7AC523E9" w14:textId="6A49B645" w:rsidR="00D568BF" w:rsidRPr="00172C9B" w:rsidRDefault="000B0770" w:rsidP="00C5768B">
      <w:pPr>
        <w:pStyle w:val="a7"/>
        <w:spacing w:after="0" w:line="300" w:lineRule="exact"/>
        <w:ind w:left="0" w:firstLine="567"/>
        <w:contextualSpacing/>
        <w:jc w:val="both"/>
        <w:rPr>
          <w:color w:val="000000"/>
          <w:sz w:val="24"/>
          <w:szCs w:val="24"/>
        </w:rPr>
      </w:pPr>
      <w:r w:rsidRPr="00172C9B">
        <w:rPr>
          <w:sz w:val="24"/>
          <w:szCs w:val="24"/>
        </w:rPr>
        <w:t>На основании ст. 99, 104 Федерального закона от 05.04.2013 г. № 44-ФЗ «О контрактной системе в сфере закупок товаров, работ, услуг для обеспечения государственных и муниципальных нужд», постановления Правительства Российской Федерации от 30 июня 2021 г. № 1078 «О порядке ведения реестра недобросовестных поставщиков (подрядчиков, исполнителей), Комиссия</w:t>
      </w:r>
      <w:r w:rsidR="00B051CF" w:rsidRPr="00172C9B">
        <w:rPr>
          <w:color w:val="000000"/>
          <w:sz w:val="24"/>
          <w:szCs w:val="24"/>
        </w:rPr>
        <w:t>,</w:t>
      </w:r>
    </w:p>
    <w:p w14:paraId="1BBC56C4" w14:textId="77777777" w:rsidR="00C5768B" w:rsidRPr="00172C9B" w:rsidRDefault="00262947" w:rsidP="00C5768B">
      <w:pPr>
        <w:pStyle w:val="a7"/>
        <w:spacing w:after="0" w:line="300" w:lineRule="exact"/>
        <w:ind w:left="0" w:firstLine="709"/>
        <w:contextualSpacing/>
        <w:jc w:val="center"/>
        <w:rPr>
          <w:color w:val="000000"/>
          <w:sz w:val="24"/>
          <w:szCs w:val="24"/>
        </w:rPr>
      </w:pPr>
      <w:r w:rsidRPr="00172C9B">
        <w:rPr>
          <w:color w:val="000000"/>
          <w:sz w:val="24"/>
          <w:szCs w:val="24"/>
        </w:rPr>
        <w:t>РЕШИЛА:</w:t>
      </w:r>
    </w:p>
    <w:p w14:paraId="1A346BD1" w14:textId="68421A5E" w:rsidR="00CA3783" w:rsidRPr="00172C9B" w:rsidRDefault="00142225" w:rsidP="00E92155">
      <w:pPr>
        <w:pStyle w:val="a7"/>
        <w:spacing w:after="0" w:line="300" w:lineRule="exact"/>
        <w:ind w:left="0" w:firstLine="709"/>
        <w:contextualSpacing/>
        <w:jc w:val="both"/>
        <w:rPr>
          <w:color w:val="000000"/>
          <w:sz w:val="24"/>
          <w:szCs w:val="24"/>
        </w:rPr>
      </w:pPr>
      <w:r w:rsidRPr="00172C9B">
        <w:rPr>
          <w:color w:val="000000"/>
          <w:sz w:val="24"/>
          <w:szCs w:val="24"/>
        </w:rPr>
        <w:t xml:space="preserve">Не включать сведения об </w:t>
      </w:r>
      <w:r w:rsidR="00105730" w:rsidRPr="00172C9B">
        <w:rPr>
          <w:rStyle w:val="5"/>
          <w:sz w:val="24"/>
          <w:szCs w:val="24"/>
        </w:rPr>
        <w:t>ООО «</w:t>
      </w:r>
      <w:proofErr w:type="spellStart"/>
      <w:r w:rsidR="00766816" w:rsidRPr="00AA3409">
        <w:rPr>
          <w:rStyle w:val="5"/>
          <w:sz w:val="24"/>
          <w:szCs w:val="24"/>
        </w:rPr>
        <w:t>Берёзовский</w:t>
      </w:r>
      <w:proofErr w:type="spellEnd"/>
      <w:r w:rsidR="00766816" w:rsidRPr="00AA3409">
        <w:rPr>
          <w:rStyle w:val="5"/>
          <w:sz w:val="24"/>
          <w:szCs w:val="24"/>
        </w:rPr>
        <w:t xml:space="preserve"> городской союз ветеранов</w:t>
      </w:r>
      <w:r w:rsidR="00105730" w:rsidRPr="00172C9B">
        <w:rPr>
          <w:rStyle w:val="5"/>
          <w:sz w:val="24"/>
          <w:szCs w:val="24"/>
        </w:rPr>
        <w:t xml:space="preserve">» </w:t>
      </w:r>
      <w:r w:rsidRPr="00172C9B">
        <w:rPr>
          <w:color w:val="000000"/>
          <w:sz w:val="24"/>
          <w:szCs w:val="24"/>
        </w:rPr>
        <w:t>в реестр недобросовестных поставщиков.</w:t>
      </w:r>
    </w:p>
    <w:p w14:paraId="0790C907" w14:textId="13851C96" w:rsidR="00D34E23" w:rsidRPr="00172C9B" w:rsidRDefault="00262947" w:rsidP="00C4756B">
      <w:pPr>
        <w:spacing w:line="300" w:lineRule="exact"/>
        <w:ind w:firstLine="567"/>
        <w:jc w:val="both"/>
        <w:rPr>
          <w:i/>
          <w:color w:val="000000"/>
          <w:sz w:val="24"/>
          <w:szCs w:val="24"/>
        </w:rPr>
      </w:pPr>
      <w:r w:rsidRPr="00172C9B">
        <w:rPr>
          <w:i/>
          <w:color w:val="000000"/>
          <w:sz w:val="24"/>
          <w:szCs w:val="24"/>
        </w:rPr>
        <w:t>Настоящее решение может быть обжаловано в судебном порядке в течение трех месяцев со дня его принятия.</w:t>
      </w:r>
    </w:p>
    <w:sectPr w:rsidR="00D34E23" w:rsidRPr="00172C9B" w:rsidSect="00142225">
      <w:footerReference w:type="even" r:id="rId8"/>
      <w:footerReference w:type="default" r:id="rId9"/>
      <w:pgSz w:w="11906" w:h="16838" w:code="9"/>
      <w:pgMar w:top="567" w:right="709" w:bottom="567" w:left="851" w:header="709" w:footer="63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94F4AD" w14:textId="77777777" w:rsidR="00D75176" w:rsidRDefault="00D75176">
      <w:r>
        <w:separator/>
      </w:r>
    </w:p>
  </w:endnote>
  <w:endnote w:type="continuationSeparator" w:id="0">
    <w:p w14:paraId="6FECC84D" w14:textId="77777777" w:rsidR="00D75176" w:rsidRDefault="00D751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4DB0AB" w14:textId="77777777" w:rsidR="00D75176" w:rsidRDefault="00D75176" w:rsidP="00FD6067">
    <w:pPr>
      <w:pStyle w:val="ad"/>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14:paraId="6E7F7D37" w14:textId="77777777" w:rsidR="00D75176" w:rsidRDefault="00D75176" w:rsidP="00211AF1">
    <w:pPr>
      <w:pStyle w:val="ad"/>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53AB00" w14:textId="77777777" w:rsidR="00D75176" w:rsidRDefault="00D75176" w:rsidP="00FD6067">
    <w:pPr>
      <w:pStyle w:val="ad"/>
      <w:framePr w:wrap="around" w:vAnchor="text" w:hAnchor="margin" w:xAlign="right" w:y="1"/>
      <w:rPr>
        <w:rStyle w:val="af0"/>
      </w:rPr>
    </w:pPr>
  </w:p>
  <w:p w14:paraId="36D3E163" w14:textId="3DBD4717" w:rsidR="00D75176" w:rsidRPr="006D5B59" w:rsidRDefault="00D75176" w:rsidP="001C7296">
    <w:pPr>
      <w:pStyle w:val="ad"/>
      <w:ind w:right="360"/>
      <w:jc w:val="right"/>
      <w:rPr>
        <w:sz w:val="28"/>
        <w:szCs w:val="28"/>
      </w:rPr>
    </w:pPr>
    <w:r w:rsidRPr="00F621B4">
      <w:rPr>
        <w:sz w:val="28"/>
        <w:szCs w:val="28"/>
      </w:rPr>
      <w:t xml:space="preserve">№ </w:t>
    </w:r>
    <w:r>
      <w:rPr>
        <w:sz w:val="28"/>
        <w:szCs w:val="28"/>
      </w:rPr>
      <w:t>010713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DE06A9" w14:textId="77777777" w:rsidR="00D75176" w:rsidRDefault="00D75176">
      <w:r>
        <w:separator/>
      </w:r>
    </w:p>
  </w:footnote>
  <w:footnote w:type="continuationSeparator" w:id="0">
    <w:p w14:paraId="771EBB1F" w14:textId="77777777" w:rsidR="00D75176" w:rsidRDefault="00D7517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311F11"/>
    <w:multiLevelType w:val="hybridMultilevel"/>
    <w:tmpl w:val="5D82BFA0"/>
    <w:lvl w:ilvl="0" w:tplc="E77C26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216F48D9"/>
    <w:multiLevelType w:val="hybridMultilevel"/>
    <w:tmpl w:val="FAFEA312"/>
    <w:lvl w:ilvl="0" w:tplc="8A009044">
      <w:numFmt w:val="bullet"/>
      <w:lvlText w:val="-"/>
      <w:lvlJc w:val="left"/>
      <w:pPr>
        <w:tabs>
          <w:tab w:val="num" w:pos="1068"/>
        </w:tabs>
        <w:ind w:left="1068"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2C8E7657"/>
    <w:multiLevelType w:val="hybridMultilevel"/>
    <w:tmpl w:val="A170E82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37991493"/>
    <w:multiLevelType w:val="multilevel"/>
    <w:tmpl w:val="FAFEA312"/>
    <w:lvl w:ilvl="0">
      <w:numFmt w:val="bullet"/>
      <w:lvlText w:val="-"/>
      <w:lvlJc w:val="left"/>
      <w:pPr>
        <w:tabs>
          <w:tab w:val="num" w:pos="1068"/>
        </w:tabs>
        <w:ind w:left="1068"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nsid w:val="3FF14252"/>
    <w:multiLevelType w:val="multilevel"/>
    <w:tmpl w:val="FAFEA312"/>
    <w:lvl w:ilvl="0">
      <w:numFmt w:val="bullet"/>
      <w:lvlText w:val="-"/>
      <w:lvlJc w:val="left"/>
      <w:pPr>
        <w:tabs>
          <w:tab w:val="num" w:pos="1068"/>
        </w:tabs>
        <w:ind w:left="1068"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4D3F1F5F"/>
    <w:multiLevelType w:val="multilevel"/>
    <w:tmpl w:val="FAFEA312"/>
    <w:lvl w:ilvl="0">
      <w:numFmt w:val="bullet"/>
      <w:lvlText w:val="-"/>
      <w:lvlJc w:val="left"/>
      <w:pPr>
        <w:tabs>
          <w:tab w:val="num" w:pos="1068"/>
        </w:tabs>
        <w:ind w:left="1068"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502573FB"/>
    <w:multiLevelType w:val="hybridMultilevel"/>
    <w:tmpl w:val="9476E396"/>
    <w:lvl w:ilvl="0" w:tplc="73A27E36">
      <w:start w:val="1"/>
      <w:numFmt w:val="decimal"/>
      <w:lvlText w:val="%1)"/>
      <w:lvlJc w:val="left"/>
      <w:pPr>
        <w:tabs>
          <w:tab w:val="num" w:pos="1395"/>
        </w:tabs>
        <w:ind w:left="1395" w:hanging="855"/>
      </w:pPr>
      <w:rPr>
        <w:rFonts w:ascii="Times New Roman" w:eastAsia="Times New Roman" w:hAnsi="Times New Roman" w:cs="Times New Roman"/>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7">
    <w:nsid w:val="7361141A"/>
    <w:multiLevelType w:val="hybridMultilevel"/>
    <w:tmpl w:val="6B5037E4"/>
    <w:lvl w:ilvl="0" w:tplc="98C2EB24">
      <w:start w:val="1"/>
      <w:numFmt w:val="decimal"/>
      <w:lvlText w:val="%1."/>
      <w:lvlJc w:val="left"/>
      <w:pPr>
        <w:tabs>
          <w:tab w:val="num" w:pos="1894"/>
        </w:tabs>
        <w:ind w:left="1894" w:hanging="118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6"/>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 w:numId="7">
    <w:abstractNumId w:val="5"/>
  </w:num>
  <w:num w:numId="8">
    <w:abstractNumId w:val="3"/>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818"/>
    <w:rsid w:val="000002CC"/>
    <w:rsid w:val="00000BB3"/>
    <w:rsid w:val="00003DAD"/>
    <w:rsid w:val="00006FF6"/>
    <w:rsid w:val="00012828"/>
    <w:rsid w:val="00013DEA"/>
    <w:rsid w:val="000144C9"/>
    <w:rsid w:val="00014CAA"/>
    <w:rsid w:val="00015591"/>
    <w:rsid w:val="00015773"/>
    <w:rsid w:val="00015E70"/>
    <w:rsid w:val="00016320"/>
    <w:rsid w:val="00016485"/>
    <w:rsid w:val="00017BE0"/>
    <w:rsid w:val="000225BA"/>
    <w:rsid w:val="00024B4E"/>
    <w:rsid w:val="0002546E"/>
    <w:rsid w:val="00026062"/>
    <w:rsid w:val="0002773E"/>
    <w:rsid w:val="0003058F"/>
    <w:rsid w:val="00030750"/>
    <w:rsid w:val="00033619"/>
    <w:rsid w:val="0003746A"/>
    <w:rsid w:val="00040105"/>
    <w:rsid w:val="000415F6"/>
    <w:rsid w:val="00041F95"/>
    <w:rsid w:val="0004391B"/>
    <w:rsid w:val="0004413F"/>
    <w:rsid w:val="000471B0"/>
    <w:rsid w:val="00057914"/>
    <w:rsid w:val="00060185"/>
    <w:rsid w:val="000603B8"/>
    <w:rsid w:val="00061278"/>
    <w:rsid w:val="00063AA3"/>
    <w:rsid w:val="00063B25"/>
    <w:rsid w:val="00063DBD"/>
    <w:rsid w:val="00063E79"/>
    <w:rsid w:val="00065145"/>
    <w:rsid w:val="000651D7"/>
    <w:rsid w:val="000668DC"/>
    <w:rsid w:val="00067D36"/>
    <w:rsid w:val="0007022D"/>
    <w:rsid w:val="000738A3"/>
    <w:rsid w:val="00074E01"/>
    <w:rsid w:val="00076A50"/>
    <w:rsid w:val="000806F9"/>
    <w:rsid w:val="000831A9"/>
    <w:rsid w:val="00083B22"/>
    <w:rsid w:val="00085350"/>
    <w:rsid w:val="000866FC"/>
    <w:rsid w:val="00086E5D"/>
    <w:rsid w:val="0008771D"/>
    <w:rsid w:val="00087AC1"/>
    <w:rsid w:val="000915EE"/>
    <w:rsid w:val="000919B5"/>
    <w:rsid w:val="00092D86"/>
    <w:rsid w:val="0009478E"/>
    <w:rsid w:val="00095D4D"/>
    <w:rsid w:val="000A0913"/>
    <w:rsid w:val="000A1502"/>
    <w:rsid w:val="000A3FC2"/>
    <w:rsid w:val="000A4B95"/>
    <w:rsid w:val="000A776D"/>
    <w:rsid w:val="000A79AE"/>
    <w:rsid w:val="000B0770"/>
    <w:rsid w:val="000B09ED"/>
    <w:rsid w:val="000B2D58"/>
    <w:rsid w:val="000B47B4"/>
    <w:rsid w:val="000B4CA3"/>
    <w:rsid w:val="000B543E"/>
    <w:rsid w:val="000B5EDC"/>
    <w:rsid w:val="000C01E8"/>
    <w:rsid w:val="000C0880"/>
    <w:rsid w:val="000C1A5C"/>
    <w:rsid w:val="000C2B90"/>
    <w:rsid w:val="000C35C4"/>
    <w:rsid w:val="000C59C7"/>
    <w:rsid w:val="000C67AF"/>
    <w:rsid w:val="000D0BDE"/>
    <w:rsid w:val="000D1266"/>
    <w:rsid w:val="000D1725"/>
    <w:rsid w:val="000D311B"/>
    <w:rsid w:val="000D32E0"/>
    <w:rsid w:val="000D35E8"/>
    <w:rsid w:val="000D59A5"/>
    <w:rsid w:val="000D5ECC"/>
    <w:rsid w:val="000D76DD"/>
    <w:rsid w:val="000E00A8"/>
    <w:rsid w:val="000E0A1B"/>
    <w:rsid w:val="000E2C94"/>
    <w:rsid w:val="000E2F2D"/>
    <w:rsid w:val="000E555B"/>
    <w:rsid w:val="000E5ADD"/>
    <w:rsid w:val="000E6F80"/>
    <w:rsid w:val="000F1D33"/>
    <w:rsid w:val="000F2317"/>
    <w:rsid w:val="000F3672"/>
    <w:rsid w:val="000F3B43"/>
    <w:rsid w:val="000F4B60"/>
    <w:rsid w:val="000F4F3D"/>
    <w:rsid w:val="000F5D53"/>
    <w:rsid w:val="000F6693"/>
    <w:rsid w:val="000F6A8F"/>
    <w:rsid w:val="000F77D2"/>
    <w:rsid w:val="000F7B13"/>
    <w:rsid w:val="000F7CC8"/>
    <w:rsid w:val="00100152"/>
    <w:rsid w:val="00102B43"/>
    <w:rsid w:val="00103CB4"/>
    <w:rsid w:val="00104CF6"/>
    <w:rsid w:val="00105730"/>
    <w:rsid w:val="001069C2"/>
    <w:rsid w:val="001074C2"/>
    <w:rsid w:val="00110654"/>
    <w:rsid w:val="00112319"/>
    <w:rsid w:val="0011288B"/>
    <w:rsid w:val="0011567D"/>
    <w:rsid w:val="00116EB7"/>
    <w:rsid w:val="00116F88"/>
    <w:rsid w:val="001204F8"/>
    <w:rsid w:val="00122529"/>
    <w:rsid w:val="00122D09"/>
    <w:rsid w:val="00124B3B"/>
    <w:rsid w:val="00133A03"/>
    <w:rsid w:val="00134FBB"/>
    <w:rsid w:val="00135E34"/>
    <w:rsid w:val="00142225"/>
    <w:rsid w:val="001438A9"/>
    <w:rsid w:val="001450B7"/>
    <w:rsid w:val="0014538B"/>
    <w:rsid w:val="001466E1"/>
    <w:rsid w:val="00146D35"/>
    <w:rsid w:val="001478D2"/>
    <w:rsid w:val="00147B73"/>
    <w:rsid w:val="00150384"/>
    <w:rsid w:val="00153A68"/>
    <w:rsid w:val="00154C72"/>
    <w:rsid w:val="0015536F"/>
    <w:rsid w:val="001563E6"/>
    <w:rsid w:val="001574F8"/>
    <w:rsid w:val="0016197C"/>
    <w:rsid w:val="00162835"/>
    <w:rsid w:val="00164C38"/>
    <w:rsid w:val="00166ADD"/>
    <w:rsid w:val="00166B61"/>
    <w:rsid w:val="001677D3"/>
    <w:rsid w:val="001679FF"/>
    <w:rsid w:val="00167A01"/>
    <w:rsid w:val="00167A3F"/>
    <w:rsid w:val="00172C9B"/>
    <w:rsid w:val="001754A8"/>
    <w:rsid w:val="00175526"/>
    <w:rsid w:val="00180111"/>
    <w:rsid w:val="001801FA"/>
    <w:rsid w:val="0018168C"/>
    <w:rsid w:val="00181D4E"/>
    <w:rsid w:val="00182156"/>
    <w:rsid w:val="00182917"/>
    <w:rsid w:val="00185064"/>
    <w:rsid w:val="00187D2B"/>
    <w:rsid w:val="00190932"/>
    <w:rsid w:val="00191F8F"/>
    <w:rsid w:val="00194B7D"/>
    <w:rsid w:val="00194C01"/>
    <w:rsid w:val="0019748F"/>
    <w:rsid w:val="001A0F36"/>
    <w:rsid w:val="001A17E2"/>
    <w:rsid w:val="001A1858"/>
    <w:rsid w:val="001A2062"/>
    <w:rsid w:val="001A30D0"/>
    <w:rsid w:val="001A3484"/>
    <w:rsid w:val="001A4A7E"/>
    <w:rsid w:val="001A4F09"/>
    <w:rsid w:val="001A618B"/>
    <w:rsid w:val="001B05EE"/>
    <w:rsid w:val="001B3881"/>
    <w:rsid w:val="001B53A4"/>
    <w:rsid w:val="001B6215"/>
    <w:rsid w:val="001C00B0"/>
    <w:rsid w:val="001C0C29"/>
    <w:rsid w:val="001C4FB5"/>
    <w:rsid w:val="001C5D83"/>
    <w:rsid w:val="001C6D1B"/>
    <w:rsid w:val="001C7296"/>
    <w:rsid w:val="001D1B6F"/>
    <w:rsid w:val="001D2AA8"/>
    <w:rsid w:val="001D2D32"/>
    <w:rsid w:val="001D3446"/>
    <w:rsid w:val="001D3BB2"/>
    <w:rsid w:val="001D4378"/>
    <w:rsid w:val="001D56F2"/>
    <w:rsid w:val="001D6360"/>
    <w:rsid w:val="001D7025"/>
    <w:rsid w:val="001E1890"/>
    <w:rsid w:val="001E3461"/>
    <w:rsid w:val="001E4DE9"/>
    <w:rsid w:val="001E5628"/>
    <w:rsid w:val="001E718A"/>
    <w:rsid w:val="001F0145"/>
    <w:rsid w:val="001F10EA"/>
    <w:rsid w:val="001F2EA8"/>
    <w:rsid w:val="001F5A36"/>
    <w:rsid w:val="001F5C93"/>
    <w:rsid w:val="001F78F4"/>
    <w:rsid w:val="0020363B"/>
    <w:rsid w:val="00204FF9"/>
    <w:rsid w:val="00206470"/>
    <w:rsid w:val="0021058E"/>
    <w:rsid w:val="00211154"/>
    <w:rsid w:val="00211AF1"/>
    <w:rsid w:val="00217862"/>
    <w:rsid w:val="002205B1"/>
    <w:rsid w:val="00220F93"/>
    <w:rsid w:val="00221057"/>
    <w:rsid w:val="00221E87"/>
    <w:rsid w:val="00221EA7"/>
    <w:rsid w:val="00222193"/>
    <w:rsid w:val="00222377"/>
    <w:rsid w:val="00222926"/>
    <w:rsid w:val="0022401C"/>
    <w:rsid w:val="002246BC"/>
    <w:rsid w:val="0022614D"/>
    <w:rsid w:val="002262E6"/>
    <w:rsid w:val="002265AC"/>
    <w:rsid w:val="00226CBE"/>
    <w:rsid w:val="0023031A"/>
    <w:rsid w:val="00230851"/>
    <w:rsid w:val="00230FFE"/>
    <w:rsid w:val="00231512"/>
    <w:rsid w:val="002327B5"/>
    <w:rsid w:val="00235F07"/>
    <w:rsid w:val="002378C2"/>
    <w:rsid w:val="0024100C"/>
    <w:rsid w:val="00242159"/>
    <w:rsid w:val="002445A6"/>
    <w:rsid w:val="00245A35"/>
    <w:rsid w:val="00246283"/>
    <w:rsid w:val="00246E1D"/>
    <w:rsid w:val="00247BE9"/>
    <w:rsid w:val="00250FF8"/>
    <w:rsid w:val="00251FA3"/>
    <w:rsid w:val="0025248A"/>
    <w:rsid w:val="0025282F"/>
    <w:rsid w:val="00252E61"/>
    <w:rsid w:val="00254F1B"/>
    <w:rsid w:val="0025574C"/>
    <w:rsid w:val="00256CAA"/>
    <w:rsid w:val="0025710D"/>
    <w:rsid w:val="00260993"/>
    <w:rsid w:val="00260B9C"/>
    <w:rsid w:val="00262790"/>
    <w:rsid w:val="00262947"/>
    <w:rsid w:val="00262BB1"/>
    <w:rsid w:val="0026431F"/>
    <w:rsid w:val="00264C99"/>
    <w:rsid w:val="00265C48"/>
    <w:rsid w:val="00271496"/>
    <w:rsid w:val="00271EF8"/>
    <w:rsid w:val="0027372B"/>
    <w:rsid w:val="00273939"/>
    <w:rsid w:val="00275425"/>
    <w:rsid w:val="0027606C"/>
    <w:rsid w:val="00276670"/>
    <w:rsid w:val="00276957"/>
    <w:rsid w:val="002774CB"/>
    <w:rsid w:val="002812F4"/>
    <w:rsid w:val="00285DA6"/>
    <w:rsid w:val="00286D61"/>
    <w:rsid w:val="00286DB5"/>
    <w:rsid w:val="00290768"/>
    <w:rsid w:val="0029150F"/>
    <w:rsid w:val="002928C4"/>
    <w:rsid w:val="00292A41"/>
    <w:rsid w:val="00292CB8"/>
    <w:rsid w:val="00296AD4"/>
    <w:rsid w:val="00297888"/>
    <w:rsid w:val="002A0E25"/>
    <w:rsid w:val="002A118E"/>
    <w:rsid w:val="002A2952"/>
    <w:rsid w:val="002A307D"/>
    <w:rsid w:val="002A43F6"/>
    <w:rsid w:val="002A533A"/>
    <w:rsid w:val="002A5DCC"/>
    <w:rsid w:val="002A6252"/>
    <w:rsid w:val="002A6655"/>
    <w:rsid w:val="002A6814"/>
    <w:rsid w:val="002A78F8"/>
    <w:rsid w:val="002B0DCB"/>
    <w:rsid w:val="002B0FFC"/>
    <w:rsid w:val="002B2F9B"/>
    <w:rsid w:val="002B304B"/>
    <w:rsid w:val="002B41DF"/>
    <w:rsid w:val="002B4967"/>
    <w:rsid w:val="002B5103"/>
    <w:rsid w:val="002B7EBF"/>
    <w:rsid w:val="002C2243"/>
    <w:rsid w:val="002C245C"/>
    <w:rsid w:val="002C358E"/>
    <w:rsid w:val="002C46F4"/>
    <w:rsid w:val="002C4CA0"/>
    <w:rsid w:val="002C4DE6"/>
    <w:rsid w:val="002C5242"/>
    <w:rsid w:val="002C77AF"/>
    <w:rsid w:val="002D24ED"/>
    <w:rsid w:val="002D36BF"/>
    <w:rsid w:val="002D3ED8"/>
    <w:rsid w:val="002D4791"/>
    <w:rsid w:val="002D58FE"/>
    <w:rsid w:val="002D6AA1"/>
    <w:rsid w:val="002D6B98"/>
    <w:rsid w:val="002D6CF6"/>
    <w:rsid w:val="002D73AB"/>
    <w:rsid w:val="002E1303"/>
    <w:rsid w:val="002E279D"/>
    <w:rsid w:val="002E464A"/>
    <w:rsid w:val="002E4C43"/>
    <w:rsid w:val="002E5472"/>
    <w:rsid w:val="002E5E4E"/>
    <w:rsid w:val="002E7403"/>
    <w:rsid w:val="002F007C"/>
    <w:rsid w:val="002F0C32"/>
    <w:rsid w:val="002F11CC"/>
    <w:rsid w:val="002F18EF"/>
    <w:rsid w:val="002F2379"/>
    <w:rsid w:val="002F3A71"/>
    <w:rsid w:val="002F5D5E"/>
    <w:rsid w:val="002F6EAA"/>
    <w:rsid w:val="002F7B87"/>
    <w:rsid w:val="00301FE4"/>
    <w:rsid w:val="00302C4B"/>
    <w:rsid w:val="00303614"/>
    <w:rsid w:val="00307E18"/>
    <w:rsid w:val="003140AA"/>
    <w:rsid w:val="0031461D"/>
    <w:rsid w:val="003152E8"/>
    <w:rsid w:val="00316042"/>
    <w:rsid w:val="00316FD0"/>
    <w:rsid w:val="00320B56"/>
    <w:rsid w:val="003234EC"/>
    <w:rsid w:val="00324522"/>
    <w:rsid w:val="0032519F"/>
    <w:rsid w:val="003257CC"/>
    <w:rsid w:val="00327505"/>
    <w:rsid w:val="0033037B"/>
    <w:rsid w:val="00331342"/>
    <w:rsid w:val="00331621"/>
    <w:rsid w:val="00331A6E"/>
    <w:rsid w:val="00334A2D"/>
    <w:rsid w:val="0033503A"/>
    <w:rsid w:val="003374E2"/>
    <w:rsid w:val="0034149E"/>
    <w:rsid w:val="00341A35"/>
    <w:rsid w:val="003433E6"/>
    <w:rsid w:val="00344D19"/>
    <w:rsid w:val="00346240"/>
    <w:rsid w:val="0035061D"/>
    <w:rsid w:val="00350DD9"/>
    <w:rsid w:val="00351688"/>
    <w:rsid w:val="0035177A"/>
    <w:rsid w:val="00351CF2"/>
    <w:rsid w:val="0035261E"/>
    <w:rsid w:val="00352CBA"/>
    <w:rsid w:val="003532EE"/>
    <w:rsid w:val="00355E86"/>
    <w:rsid w:val="00357FA7"/>
    <w:rsid w:val="00360738"/>
    <w:rsid w:val="00361639"/>
    <w:rsid w:val="003626DF"/>
    <w:rsid w:val="00364734"/>
    <w:rsid w:val="003648B6"/>
    <w:rsid w:val="00364D86"/>
    <w:rsid w:val="00365924"/>
    <w:rsid w:val="00365A16"/>
    <w:rsid w:val="00366320"/>
    <w:rsid w:val="00370C83"/>
    <w:rsid w:val="0037627A"/>
    <w:rsid w:val="0038307F"/>
    <w:rsid w:val="0038482D"/>
    <w:rsid w:val="003858A8"/>
    <w:rsid w:val="00385A81"/>
    <w:rsid w:val="003910D1"/>
    <w:rsid w:val="00392E19"/>
    <w:rsid w:val="00393C9F"/>
    <w:rsid w:val="00394F7B"/>
    <w:rsid w:val="00395827"/>
    <w:rsid w:val="00395DFE"/>
    <w:rsid w:val="00396F6F"/>
    <w:rsid w:val="003A0600"/>
    <w:rsid w:val="003A28C7"/>
    <w:rsid w:val="003A3843"/>
    <w:rsid w:val="003A5329"/>
    <w:rsid w:val="003A64E9"/>
    <w:rsid w:val="003B06C7"/>
    <w:rsid w:val="003B2F14"/>
    <w:rsid w:val="003B50DE"/>
    <w:rsid w:val="003B7B2B"/>
    <w:rsid w:val="003C038D"/>
    <w:rsid w:val="003C03B5"/>
    <w:rsid w:val="003C0C9A"/>
    <w:rsid w:val="003C1714"/>
    <w:rsid w:val="003C1968"/>
    <w:rsid w:val="003C1B30"/>
    <w:rsid w:val="003C1FEA"/>
    <w:rsid w:val="003C288B"/>
    <w:rsid w:val="003C3FC3"/>
    <w:rsid w:val="003C559B"/>
    <w:rsid w:val="003C59BA"/>
    <w:rsid w:val="003C6B35"/>
    <w:rsid w:val="003D202F"/>
    <w:rsid w:val="003D2E43"/>
    <w:rsid w:val="003D509E"/>
    <w:rsid w:val="003D5EB8"/>
    <w:rsid w:val="003D715D"/>
    <w:rsid w:val="003D7B35"/>
    <w:rsid w:val="003D7D32"/>
    <w:rsid w:val="003D7E7E"/>
    <w:rsid w:val="003E1153"/>
    <w:rsid w:val="003E1FE1"/>
    <w:rsid w:val="003E2DEE"/>
    <w:rsid w:val="003E332A"/>
    <w:rsid w:val="003E418B"/>
    <w:rsid w:val="003F11F3"/>
    <w:rsid w:val="003F12E9"/>
    <w:rsid w:val="003F16D0"/>
    <w:rsid w:val="003F47EB"/>
    <w:rsid w:val="003F4924"/>
    <w:rsid w:val="003F6F19"/>
    <w:rsid w:val="003F785A"/>
    <w:rsid w:val="003F7905"/>
    <w:rsid w:val="00401B98"/>
    <w:rsid w:val="0040344B"/>
    <w:rsid w:val="00403783"/>
    <w:rsid w:val="004055C9"/>
    <w:rsid w:val="004068ED"/>
    <w:rsid w:val="00407010"/>
    <w:rsid w:val="004109C1"/>
    <w:rsid w:val="00411C00"/>
    <w:rsid w:val="00415120"/>
    <w:rsid w:val="00415998"/>
    <w:rsid w:val="00417B2B"/>
    <w:rsid w:val="004204BA"/>
    <w:rsid w:val="00421CAD"/>
    <w:rsid w:val="00421E83"/>
    <w:rsid w:val="00424D2A"/>
    <w:rsid w:val="00425578"/>
    <w:rsid w:val="00426D56"/>
    <w:rsid w:val="00431152"/>
    <w:rsid w:val="004321B4"/>
    <w:rsid w:val="004324AF"/>
    <w:rsid w:val="004324DF"/>
    <w:rsid w:val="00433ED8"/>
    <w:rsid w:val="00434FEE"/>
    <w:rsid w:val="00435B84"/>
    <w:rsid w:val="004400F4"/>
    <w:rsid w:val="00441129"/>
    <w:rsid w:val="0044509E"/>
    <w:rsid w:val="0044668B"/>
    <w:rsid w:val="0045227E"/>
    <w:rsid w:val="00452F82"/>
    <w:rsid w:val="00454649"/>
    <w:rsid w:val="004551AA"/>
    <w:rsid w:val="00455EE2"/>
    <w:rsid w:val="00457636"/>
    <w:rsid w:val="0046137F"/>
    <w:rsid w:val="00461E0A"/>
    <w:rsid w:val="0046379B"/>
    <w:rsid w:val="004650D1"/>
    <w:rsid w:val="004653C9"/>
    <w:rsid w:val="0046560C"/>
    <w:rsid w:val="00471BA6"/>
    <w:rsid w:val="00472072"/>
    <w:rsid w:val="00473189"/>
    <w:rsid w:val="00474352"/>
    <w:rsid w:val="004759C2"/>
    <w:rsid w:val="0047710F"/>
    <w:rsid w:val="00477B55"/>
    <w:rsid w:val="00480627"/>
    <w:rsid w:val="00481210"/>
    <w:rsid w:val="00485326"/>
    <w:rsid w:val="0048713B"/>
    <w:rsid w:val="0049315F"/>
    <w:rsid w:val="004932AB"/>
    <w:rsid w:val="00494085"/>
    <w:rsid w:val="00494B27"/>
    <w:rsid w:val="00495347"/>
    <w:rsid w:val="0049729C"/>
    <w:rsid w:val="004A1246"/>
    <w:rsid w:val="004A13B0"/>
    <w:rsid w:val="004A175D"/>
    <w:rsid w:val="004A1FA4"/>
    <w:rsid w:val="004A23C4"/>
    <w:rsid w:val="004A2E8A"/>
    <w:rsid w:val="004A5633"/>
    <w:rsid w:val="004A5A8F"/>
    <w:rsid w:val="004A5D2C"/>
    <w:rsid w:val="004A643F"/>
    <w:rsid w:val="004A6BE1"/>
    <w:rsid w:val="004A7769"/>
    <w:rsid w:val="004A77B7"/>
    <w:rsid w:val="004B0E50"/>
    <w:rsid w:val="004B3FC4"/>
    <w:rsid w:val="004B589D"/>
    <w:rsid w:val="004B5F83"/>
    <w:rsid w:val="004B6A4E"/>
    <w:rsid w:val="004B792C"/>
    <w:rsid w:val="004C2398"/>
    <w:rsid w:val="004C6998"/>
    <w:rsid w:val="004C79A5"/>
    <w:rsid w:val="004C7CAC"/>
    <w:rsid w:val="004D048F"/>
    <w:rsid w:val="004D142D"/>
    <w:rsid w:val="004D1A72"/>
    <w:rsid w:val="004D2F79"/>
    <w:rsid w:val="004D330D"/>
    <w:rsid w:val="004D51B4"/>
    <w:rsid w:val="004D6087"/>
    <w:rsid w:val="004D7A49"/>
    <w:rsid w:val="004E00AD"/>
    <w:rsid w:val="004E1561"/>
    <w:rsid w:val="004E20B6"/>
    <w:rsid w:val="004E2319"/>
    <w:rsid w:val="004E32CC"/>
    <w:rsid w:val="004E5C55"/>
    <w:rsid w:val="004E6267"/>
    <w:rsid w:val="004E629E"/>
    <w:rsid w:val="004F1A5F"/>
    <w:rsid w:val="004F2732"/>
    <w:rsid w:val="004F27F2"/>
    <w:rsid w:val="004F4236"/>
    <w:rsid w:val="004F52D1"/>
    <w:rsid w:val="004F5484"/>
    <w:rsid w:val="00500AF4"/>
    <w:rsid w:val="00501267"/>
    <w:rsid w:val="005021BE"/>
    <w:rsid w:val="0050282D"/>
    <w:rsid w:val="0050315B"/>
    <w:rsid w:val="0050401C"/>
    <w:rsid w:val="005042DB"/>
    <w:rsid w:val="00506967"/>
    <w:rsid w:val="00507516"/>
    <w:rsid w:val="00510956"/>
    <w:rsid w:val="00511754"/>
    <w:rsid w:val="00512B35"/>
    <w:rsid w:val="005133E5"/>
    <w:rsid w:val="00513A64"/>
    <w:rsid w:val="00513E62"/>
    <w:rsid w:val="0051471E"/>
    <w:rsid w:val="00514EC1"/>
    <w:rsid w:val="0051688A"/>
    <w:rsid w:val="0052116B"/>
    <w:rsid w:val="00523BAC"/>
    <w:rsid w:val="00523D82"/>
    <w:rsid w:val="0052610B"/>
    <w:rsid w:val="005276AA"/>
    <w:rsid w:val="0053008A"/>
    <w:rsid w:val="00530DB2"/>
    <w:rsid w:val="00531173"/>
    <w:rsid w:val="005335BD"/>
    <w:rsid w:val="00533A66"/>
    <w:rsid w:val="00533F4F"/>
    <w:rsid w:val="0053696F"/>
    <w:rsid w:val="00536E35"/>
    <w:rsid w:val="005373BE"/>
    <w:rsid w:val="00537A58"/>
    <w:rsid w:val="005402E2"/>
    <w:rsid w:val="00540B81"/>
    <w:rsid w:val="00541824"/>
    <w:rsid w:val="00544C13"/>
    <w:rsid w:val="00544F76"/>
    <w:rsid w:val="00545DA7"/>
    <w:rsid w:val="005463DE"/>
    <w:rsid w:val="00546575"/>
    <w:rsid w:val="0054751A"/>
    <w:rsid w:val="005519A9"/>
    <w:rsid w:val="00551AD1"/>
    <w:rsid w:val="00554E1D"/>
    <w:rsid w:val="00557364"/>
    <w:rsid w:val="005608D6"/>
    <w:rsid w:val="00560B6B"/>
    <w:rsid w:val="00564DD6"/>
    <w:rsid w:val="005655AD"/>
    <w:rsid w:val="005655D8"/>
    <w:rsid w:val="00565A75"/>
    <w:rsid w:val="005700D0"/>
    <w:rsid w:val="00570969"/>
    <w:rsid w:val="00571A49"/>
    <w:rsid w:val="00572CEC"/>
    <w:rsid w:val="0057344B"/>
    <w:rsid w:val="005746A0"/>
    <w:rsid w:val="00575302"/>
    <w:rsid w:val="005806FB"/>
    <w:rsid w:val="00581B11"/>
    <w:rsid w:val="00583CD9"/>
    <w:rsid w:val="00585B81"/>
    <w:rsid w:val="00586C12"/>
    <w:rsid w:val="005908A7"/>
    <w:rsid w:val="00591DD6"/>
    <w:rsid w:val="00593F7D"/>
    <w:rsid w:val="005949F4"/>
    <w:rsid w:val="005974CB"/>
    <w:rsid w:val="00597D2F"/>
    <w:rsid w:val="005A2146"/>
    <w:rsid w:val="005A2B94"/>
    <w:rsid w:val="005A309C"/>
    <w:rsid w:val="005A3129"/>
    <w:rsid w:val="005A38C2"/>
    <w:rsid w:val="005A3A4B"/>
    <w:rsid w:val="005A3BFD"/>
    <w:rsid w:val="005A55E5"/>
    <w:rsid w:val="005A5FEA"/>
    <w:rsid w:val="005A75B1"/>
    <w:rsid w:val="005A7638"/>
    <w:rsid w:val="005B08E8"/>
    <w:rsid w:val="005B0DC3"/>
    <w:rsid w:val="005B3475"/>
    <w:rsid w:val="005B445E"/>
    <w:rsid w:val="005B55D3"/>
    <w:rsid w:val="005B577F"/>
    <w:rsid w:val="005B7F25"/>
    <w:rsid w:val="005C00E1"/>
    <w:rsid w:val="005C0539"/>
    <w:rsid w:val="005C2604"/>
    <w:rsid w:val="005C4BD9"/>
    <w:rsid w:val="005C5224"/>
    <w:rsid w:val="005C5999"/>
    <w:rsid w:val="005C5FFF"/>
    <w:rsid w:val="005C62CE"/>
    <w:rsid w:val="005C670F"/>
    <w:rsid w:val="005D0160"/>
    <w:rsid w:val="005D0F79"/>
    <w:rsid w:val="005D3460"/>
    <w:rsid w:val="005D76D0"/>
    <w:rsid w:val="005E2241"/>
    <w:rsid w:val="005E277C"/>
    <w:rsid w:val="005E3851"/>
    <w:rsid w:val="005E3875"/>
    <w:rsid w:val="005E50D0"/>
    <w:rsid w:val="005E63BA"/>
    <w:rsid w:val="005F1FBA"/>
    <w:rsid w:val="005F6168"/>
    <w:rsid w:val="005F64AF"/>
    <w:rsid w:val="005F70DE"/>
    <w:rsid w:val="005F729B"/>
    <w:rsid w:val="005F7A1E"/>
    <w:rsid w:val="006024A1"/>
    <w:rsid w:val="00602914"/>
    <w:rsid w:val="00602F8D"/>
    <w:rsid w:val="00603E00"/>
    <w:rsid w:val="006117BC"/>
    <w:rsid w:val="006125DC"/>
    <w:rsid w:val="00612638"/>
    <w:rsid w:val="006126FC"/>
    <w:rsid w:val="00616971"/>
    <w:rsid w:val="00617679"/>
    <w:rsid w:val="00620245"/>
    <w:rsid w:val="00620767"/>
    <w:rsid w:val="00621A83"/>
    <w:rsid w:val="00623AD5"/>
    <w:rsid w:val="0062418C"/>
    <w:rsid w:val="00626E29"/>
    <w:rsid w:val="00626F41"/>
    <w:rsid w:val="00627612"/>
    <w:rsid w:val="00630CEC"/>
    <w:rsid w:val="00631A20"/>
    <w:rsid w:val="006339E9"/>
    <w:rsid w:val="00634966"/>
    <w:rsid w:val="00641A17"/>
    <w:rsid w:val="00642157"/>
    <w:rsid w:val="006456C5"/>
    <w:rsid w:val="00645944"/>
    <w:rsid w:val="00647A0A"/>
    <w:rsid w:val="00651999"/>
    <w:rsid w:val="0065270D"/>
    <w:rsid w:val="00654515"/>
    <w:rsid w:val="00654D41"/>
    <w:rsid w:val="00655EB9"/>
    <w:rsid w:val="006569C2"/>
    <w:rsid w:val="006623B6"/>
    <w:rsid w:val="00662B43"/>
    <w:rsid w:val="0066320E"/>
    <w:rsid w:val="0066457D"/>
    <w:rsid w:val="0066534D"/>
    <w:rsid w:val="006710F4"/>
    <w:rsid w:val="006717C5"/>
    <w:rsid w:val="006767E4"/>
    <w:rsid w:val="00680526"/>
    <w:rsid w:val="0068117A"/>
    <w:rsid w:val="00681F3E"/>
    <w:rsid w:val="0068201A"/>
    <w:rsid w:val="0068216C"/>
    <w:rsid w:val="006835CF"/>
    <w:rsid w:val="00683B0C"/>
    <w:rsid w:val="00685512"/>
    <w:rsid w:val="00685AD3"/>
    <w:rsid w:val="006864B3"/>
    <w:rsid w:val="006878D1"/>
    <w:rsid w:val="006906CF"/>
    <w:rsid w:val="00690CDE"/>
    <w:rsid w:val="0069116A"/>
    <w:rsid w:val="00693D4D"/>
    <w:rsid w:val="0069452E"/>
    <w:rsid w:val="0069456A"/>
    <w:rsid w:val="006945A8"/>
    <w:rsid w:val="00694AAD"/>
    <w:rsid w:val="006A13A3"/>
    <w:rsid w:val="006A1B4E"/>
    <w:rsid w:val="006A1D2E"/>
    <w:rsid w:val="006A26DB"/>
    <w:rsid w:val="006A298A"/>
    <w:rsid w:val="006A2E4B"/>
    <w:rsid w:val="006A3218"/>
    <w:rsid w:val="006A52B4"/>
    <w:rsid w:val="006B0859"/>
    <w:rsid w:val="006B1184"/>
    <w:rsid w:val="006B285C"/>
    <w:rsid w:val="006B3F7B"/>
    <w:rsid w:val="006B6E30"/>
    <w:rsid w:val="006C0B7F"/>
    <w:rsid w:val="006C1AE1"/>
    <w:rsid w:val="006C1C62"/>
    <w:rsid w:val="006C6053"/>
    <w:rsid w:val="006C7218"/>
    <w:rsid w:val="006C7C95"/>
    <w:rsid w:val="006D069B"/>
    <w:rsid w:val="006D06B0"/>
    <w:rsid w:val="006D30D9"/>
    <w:rsid w:val="006D36B5"/>
    <w:rsid w:val="006D5B59"/>
    <w:rsid w:val="006D74AE"/>
    <w:rsid w:val="006E0776"/>
    <w:rsid w:val="006E371C"/>
    <w:rsid w:val="006E37C4"/>
    <w:rsid w:val="006E4760"/>
    <w:rsid w:val="006E48C6"/>
    <w:rsid w:val="006E6C6E"/>
    <w:rsid w:val="006E7187"/>
    <w:rsid w:val="006F217D"/>
    <w:rsid w:val="006F34BF"/>
    <w:rsid w:val="0070265E"/>
    <w:rsid w:val="00703D75"/>
    <w:rsid w:val="00706FDF"/>
    <w:rsid w:val="007104F4"/>
    <w:rsid w:val="00710BC4"/>
    <w:rsid w:val="007127A7"/>
    <w:rsid w:val="00713C3C"/>
    <w:rsid w:val="00714B4B"/>
    <w:rsid w:val="00714F2A"/>
    <w:rsid w:val="007166B5"/>
    <w:rsid w:val="007177D1"/>
    <w:rsid w:val="00722997"/>
    <w:rsid w:val="00724291"/>
    <w:rsid w:val="00724D2D"/>
    <w:rsid w:val="007254D0"/>
    <w:rsid w:val="0072686D"/>
    <w:rsid w:val="00727F47"/>
    <w:rsid w:val="00730335"/>
    <w:rsid w:val="0073055C"/>
    <w:rsid w:val="00731789"/>
    <w:rsid w:val="00733A81"/>
    <w:rsid w:val="00733ECE"/>
    <w:rsid w:val="00735B15"/>
    <w:rsid w:val="00736D6A"/>
    <w:rsid w:val="00737C2F"/>
    <w:rsid w:val="007402B3"/>
    <w:rsid w:val="00741E30"/>
    <w:rsid w:val="00742ACE"/>
    <w:rsid w:val="00745D2A"/>
    <w:rsid w:val="00745FE8"/>
    <w:rsid w:val="00747818"/>
    <w:rsid w:val="00747BFA"/>
    <w:rsid w:val="00747F21"/>
    <w:rsid w:val="007510BB"/>
    <w:rsid w:val="0075155C"/>
    <w:rsid w:val="0075162C"/>
    <w:rsid w:val="00752B13"/>
    <w:rsid w:val="007532DF"/>
    <w:rsid w:val="00754539"/>
    <w:rsid w:val="007555C9"/>
    <w:rsid w:val="00756D3B"/>
    <w:rsid w:val="00757CD3"/>
    <w:rsid w:val="00761C69"/>
    <w:rsid w:val="00763738"/>
    <w:rsid w:val="00763802"/>
    <w:rsid w:val="00766816"/>
    <w:rsid w:val="00766E9B"/>
    <w:rsid w:val="00766FE6"/>
    <w:rsid w:val="00770366"/>
    <w:rsid w:val="00771398"/>
    <w:rsid w:val="0077201B"/>
    <w:rsid w:val="00773450"/>
    <w:rsid w:val="00773538"/>
    <w:rsid w:val="00774F91"/>
    <w:rsid w:val="00776C20"/>
    <w:rsid w:val="00777B99"/>
    <w:rsid w:val="00777CF8"/>
    <w:rsid w:val="007803B4"/>
    <w:rsid w:val="007833D1"/>
    <w:rsid w:val="00783EB9"/>
    <w:rsid w:val="00785352"/>
    <w:rsid w:val="0079102A"/>
    <w:rsid w:val="00791B37"/>
    <w:rsid w:val="00791E56"/>
    <w:rsid w:val="007925BB"/>
    <w:rsid w:val="0079269A"/>
    <w:rsid w:val="00795B23"/>
    <w:rsid w:val="007A1279"/>
    <w:rsid w:val="007A1B04"/>
    <w:rsid w:val="007A2047"/>
    <w:rsid w:val="007A4924"/>
    <w:rsid w:val="007B084D"/>
    <w:rsid w:val="007B2E86"/>
    <w:rsid w:val="007B2F63"/>
    <w:rsid w:val="007B3678"/>
    <w:rsid w:val="007B48E1"/>
    <w:rsid w:val="007B5498"/>
    <w:rsid w:val="007B76EF"/>
    <w:rsid w:val="007C15CD"/>
    <w:rsid w:val="007C1CAB"/>
    <w:rsid w:val="007C1E20"/>
    <w:rsid w:val="007C2298"/>
    <w:rsid w:val="007C2E06"/>
    <w:rsid w:val="007C5B69"/>
    <w:rsid w:val="007D1557"/>
    <w:rsid w:val="007D2461"/>
    <w:rsid w:val="007D296F"/>
    <w:rsid w:val="007D34C8"/>
    <w:rsid w:val="007D46A8"/>
    <w:rsid w:val="007D6681"/>
    <w:rsid w:val="007D773A"/>
    <w:rsid w:val="007E1EC6"/>
    <w:rsid w:val="007E3374"/>
    <w:rsid w:val="007E4363"/>
    <w:rsid w:val="007E7722"/>
    <w:rsid w:val="007F1AD8"/>
    <w:rsid w:val="007F1E35"/>
    <w:rsid w:val="007F2005"/>
    <w:rsid w:val="007F3403"/>
    <w:rsid w:val="007F356E"/>
    <w:rsid w:val="007F3D0E"/>
    <w:rsid w:val="008009AD"/>
    <w:rsid w:val="008031C7"/>
    <w:rsid w:val="008049FF"/>
    <w:rsid w:val="00807198"/>
    <w:rsid w:val="00807BA5"/>
    <w:rsid w:val="00811FF0"/>
    <w:rsid w:val="00813D31"/>
    <w:rsid w:val="0081458B"/>
    <w:rsid w:val="008168FF"/>
    <w:rsid w:val="008227CD"/>
    <w:rsid w:val="00823120"/>
    <w:rsid w:val="0082397D"/>
    <w:rsid w:val="00827C9E"/>
    <w:rsid w:val="00830312"/>
    <w:rsid w:val="0083113B"/>
    <w:rsid w:val="00834171"/>
    <w:rsid w:val="008343CE"/>
    <w:rsid w:val="0083516C"/>
    <w:rsid w:val="0083580E"/>
    <w:rsid w:val="0083676F"/>
    <w:rsid w:val="0084110C"/>
    <w:rsid w:val="00841231"/>
    <w:rsid w:val="00841606"/>
    <w:rsid w:val="00845530"/>
    <w:rsid w:val="00845AC2"/>
    <w:rsid w:val="00846953"/>
    <w:rsid w:val="00852F84"/>
    <w:rsid w:val="008551AD"/>
    <w:rsid w:val="00855ECD"/>
    <w:rsid w:val="00860E25"/>
    <w:rsid w:val="0086120D"/>
    <w:rsid w:val="008632C7"/>
    <w:rsid w:val="008632E9"/>
    <w:rsid w:val="00863AF0"/>
    <w:rsid w:val="00865ED0"/>
    <w:rsid w:val="008714A1"/>
    <w:rsid w:val="00875420"/>
    <w:rsid w:val="00876BD3"/>
    <w:rsid w:val="00877627"/>
    <w:rsid w:val="008826C5"/>
    <w:rsid w:val="008827D8"/>
    <w:rsid w:val="008829DF"/>
    <w:rsid w:val="00882B20"/>
    <w:rsid w:val="008855C4"/>
    <w:rsid w:val="0088732B"/>
    <w:rsid w:val="008878D8"/>
    <w:rsid w:val="0089027F"/>
    <w:rsid w:val="008939C0"/>
    <w:rsid w:val="00894C5E"/>
    <w:rsid w:val="0089609D"/>
    <w:rsid w:val="00896715"/>
    <w:rsid w:val="00896A9C"/>
    <w:rsid w:val="008A007B"/>
    <w:rsid w:val="008A1839"/>
    <w:rsid w:val="008A1C58"/>
    <w:rsid w:val="008A1DFE"/>
    <w:rsid w:val="008A1FCF"/>
    <w:rsid w:val="008A2115"/>
    <w:rsid w:val="008A2B50"/>
    <w:rsid w:val="008A3EAC"/>
    <w:rsid w:val="008A5C54"/>
    <w:rsid w:val="008A6AAC"/>
    <w:rsid w:val="008A7200"/>
    <w:rsid w:val="008A7517"/>
    <w:rsid w:val="008B02A0"/>
    <w:rsid w:val="008B035A"/>
    <w:rsid w:val="008B0F5E"/>
    <w:rsid w:val="008B10CB"/>
    <w:rsid w:val="008B2432"/>
    <w:rsid w:val="008B283A"/>
    <w:rsid w:val="008B330C"/>
    <w:rsid w:val="008B3A7D"/>
    <w:rsid w:val="008B3D99"/>
    <w:rsid w:val="008B4B72"/>
    <w:rsid w:val="008B4BA8"/>
    <w:rsid w:val="008B7E5D"/>
    <w:rsid w:val="008C0E09"/>
    <w:rsid w:val="008C22DC"/>
    <w:rsid w:val="008C2E73"/>
    <w:rsid w:val="008C5203"/>
    <w:rsid w:val="008C6338"/>
    <w:rsid w:val="008C7503"/>
    <w:rsid w:val="008C7649"/>
    <w:rsid w:val="008D04EA"/>
    <w:rsid w:val="008D2C1A"/>
    <w:rsid w:val="008D4DC2"/>
    <w:rsid w:val="008D5038"/>
    <w:rsid w:val="008E087E"/>
    <w:rsid w:val="008E29B0"/>
    <w:rsid w:val="008E2EF2"/>
    <w:rsid w:val="008E3176"/>
    <w:rsid w:val="008E33F5"/>
    <w:rsid w:val="008E3584"/>
    <w:rsid w:val="008E41E6"/>
    <w:rsid w:val="008F030D"/>
    <w:rsid w:val="008F231C"/>
    <w:rsid w:val="00900184"/>
    <w:rsid w:val="0090044D"/>
    <w:rsid w:val="00900BCB"/>
    <w:rsid w:val="00901E16"/>
    <w:rsid w:val="00902841"/>
    <w:rsid w:val="00902A70"/>
    <w:rsid w:val="009032D9"/>
    <w:rsid w:val="00903B87"/>
    <w:rsid w:val="00905C92"/>
    <w:rsid w:val="009131F7"/>
    <w:rsid w:val="00913F17"/>
    <w:rsid w:val="00916736"/>
    <w:rsid w:val="00921AF0"/>
    <w:rsid w:val="00922185"/>
    <w:rsid w:val="00925CEF"/>
    <w:rsid w:val="00927170"/>
    <w:rsid w:val="00931E38"/>
    <w:rsid w:val="0093335E"/>
    <w:rsid w:val="00933787"/>
    <w:rsid w:val="00933CD3"/>
    <w:rsid w:val="00935E25"/>
    <w:rsid w:val="00936190"/>
    <w:rsid w:val="009369DD"/>
    <w:rsid w:val="009369FF"/>
    <w:rsid w:val="009376EE"/>
    <w:rsid w:val="00937C8B"/>
    <w:rsid w:val="00943828"/>
    <w:rsid w:val="009438CF"/>
    <w:rsid w:val="0094409E"/>
    <w:rsid w:val="009446A2"/>
    <w:rsid w:val="00944D28"/>
    <w:rsid w:val="00944D8A"/>
    <w:rsid w:val="0094531C"/>
    <w:rsid w:val="00950C54"/>
    <w:rsid w:val="0095188E"/>
    <w:rsid w:val="00954811"/>
    <w:rsid w:val="0095507A"/>
    <w:rsid w:val="00956A03"/>
    <w:rsid w:val="00960191"/>
    <w:rsid w:val="00960E05"/>
    <w:rsid w:val="00961753"/>
    <w:rsid w:val="00964949"/>
    <w:rsid w:val="00967898"/>
    <w:rsid w:val="00970510"/>
    <w:rsid w:val="00973E7F"/>
    <w:rsid w:val="0097582E"/>
    <w:rsid w:val="00976686"/>
    <w:rsid w:val="0097738D"/>
    <w:rsid w:val="00981518"/>
    <w:rsid w:val="0098200F"/>
    <w:rsid w:val="0098312B"/>
    <w:rsid w:val="009832CE"/>
    <w:rsid w:val="00984170"/>
    <w:rsid w:val="00984206"/>
    <w:rsid w:val="00984A2F"/>
    <w:rsid w:val="009854E1"/>
    <w:rsid w:val="00987177"/>
    <w:rsid w:val="00990023"/>
    <w:rsid w:val="009907D3"/>
    <w:rsid w:val="00990D07"/>
    <w:rsid w:val="00993438"/>
    <w:rsid w:val="00993E80"/>
    <w:rsid w:val="0099468A"/>
    <w:rsid w:val="0099648E"/>
    <w:rsid w:val="00996986"/>
    <w:rsid w:val="00997250"/>
    <w:rsid w:val="00997DE0"/>
    <w:rsid w:val="009A01DF"/>
    <w:rsid w:val="009A0271"/>
    <w:rsid w:val="009A0CF0"/>
    <w:rsid w:val="009A1E84"/>
    <w:rsid w:val="009A2289"/>
    <w:rsid w:val="009A3F8C"/>
    <w:rsid w:val="009A47BC"/>
    <w:rsid w:val="009A59A1"/>
    <w:rsid w:val="009A59DE"/>
    <w:rsid w:val="009A7063"/>
    <w:rsid w:val="009B2F33"/>
    <w:rsid w:val="009B3FA5"/>
    <w:rsid w:val="009B659B"/>
    <w:rsid w:val="009C025F"/>
    <w:rsid w:val="009C14C6"/>
    <w:rsid w:val="009C1A30"/>
    <w:rsid w:val="009C1E7C"/>
    <w:rsid w:val="009C483E"/>
    <w:rsid w:val="009C540D"/>
    <w:rsid w:val="009C5982"/>
    <w:rsid w:val="009C64B5"/>
    <w:rsid w:val="009D0C55"/>
    <w:rsid w:val="009D2833"/>
    <w:rsid w:val="009D36A5"/>
    <w:rsid w:val="009D40BA"/>
    <w:rsid w:val="009D4A1F"/>
    <w:rsid w:val="009D549B"/>
    <w:rsid w:val="009D6DFE"/>
    <w:rsid w:val="009E0414"/>
    <w:rsid w:val="009E17FD"/>
    <w:rsid w:val="009E1EC1"/>
    <w:rsid w:val="009E2632"/>
    <w:rsid w:val="009E3638"/>
    <w:rsid w:val="009E4617"/>
    <w:rsid w:val="009E60B2"/>
    <w:rsid w:val="009E63AA"/>
    <w:rsid w:val="009F202F"/>
    <w:rsid w:val="009F3837"/>
    <w:rsid w:val="009F4CA5"/>
    <w:rsid w:val="009F7A2F"/>
    <w:rsid w:val="00A000D4"/>
    <w:rsid w:val="00A00DD3"/>
    <w:rsid w:val="00A011CF"/>
    <w:rsid w:val="00A01AE3"/>
    <w:rsid w:val="00A02303"/>
    <w:rsid w:val="00A0297E"/>
    <w:rsid w:val="00A06AA2"/>
    <w:rsid w:val="00A10925"/>
    <w:rsid w:val="00A16052"/>
    <w:rsid w:val="00A162C8"/>
    <w:rsid w:val="00A17721"/>
    <w:rsid w:val="00A20574"/>
    <w:rsid w:val="00A226BA"/>
    <w:rsid w:val="00A242D7"/>
    <w:rsid w:val="00A24B53"/>
    <w:rsid w:val="00A24B80"/>
    <w:rsid w:val="00A25277"/>
    <w:rsid w:val="00A27EC5"/>
    <w:rsid w:val="00A30AF1"/>
    <w:rsid w:val="00A35258"/>
    <w:rsid w:val="00A35939"/>
    <w:rsid w:val="00A37818"/>
    <w:rsid w:val="00A40C0B"/>
    <w:rsid w:val="00A40E2D"/>
    <w:rsid w:val="00A41A4D"/>
    <w:rsid w:val="00A41A83"/>
    <w:rsid w:val="00A42136"/>
    <w:rsid w:val="00A424E6"/>
    <w:rsid w:val="00A4451B"/>
    <w:rsid w:val="00A459AB"/>
    <w:rsid w:val="00A51D97"/>
    <w:rsid w:val="00A52ABF"/>
    <w:rsid w:val="00A56041"/>
    <w:rsid w:val="00A561E3"/>
    <w:rsid w:val="00A564CC"/>
    <w:rsid w:val="00A56BDB"/>
    <w:rsid w:val="00A56C42"/>
    <w:rsid w:val="00A57405"/>
    <w:rsid w:val="00A57503"/>
    <w:rsid w:val="00A57714"/>
    <w:rsid w:val="00A602E2"/>
    <w:rsid w:val="00A60CFF"/>
    <w:rsid w:val="00A60F53"/>
    <w:rsid w:val="00A60F79"/>
    <w:rsid w:val="00A626DF"/>
    <w:rsid w:val="00A631F0"/>
    <w:rsid w:val="00A6544E"/>
    <w:rsid w:val="00A65B54"/>
    <w:rsid w:val="00A65E21"/>
    <w:rsid w:val="00A663B9"/>
    <w:rsid w:val="00A66684"/>
    <w:rsid w:val="00A728D0"/>
    <w:rsid w:val="00A729D9"/>
    <w:rsid w:val="00A72D62"/>
    <w:rsid w:val="00A7383A"/>
    <w:rsid w:val="00A7391E"/>
    <w:rsid w:val="00A73A75"/>
    <w:rsid w:val="00A75320"/>
    <w:rsid w:val="00A76814"/>
    <w:rsid w:val="00A8023E"/>
    <w:rsid w:val="00A819B0"/>
    <w:rsid w:val="00A83485"/>
    <w:rsid w:val="00A8400C"/>
    <w:rsid w:val="00A86F82"/>
    <w:rsid w:val="00A91F5F"/>
    <w:rsid w:val="00A922E2"/>
    <w:rsid w:val="00A92386"/>
    <w:rsid w:val="00A929A2"/>
    <w:rsid w:val="00A930E1"/>
    <w:rsid w:val="00A931FB"/>
    <w:rsid w:val="00A94879"/>
    <w:rsid w:val="00A971E3"/>
    <w:rsid w:val="00A975E1"/>
    <w:rsid w:val="00AA12CA"/>
    <w:rsid w:val="00AA2426"/>
    <w:rsid w:val="00AA3054"/>
    <w:rsid w:val="00AA3409"/>
    <w:rsid w:val="00AA3ED6"/>
    <w:rsid w:val="00AA6AA9"/>
    <w:rsid w:val="00AA6C1B"/>
    <w:rsid w:val="00AA6C1F"/>
    <w:rsid w:val="00AB1B56"/>
    <w:rsid w:val="00AB33E1"/>
    <w:rsid w:val="00AB3E47"/>
    <w:rsid w:val="00AB5749"/>
    <w:rsid w:val="00AB729B"/>
    <w:rsid w:val="00AB7D25"/>
    <w:rsid w:val="00AC01DA"/>
    <w:rsid w:val="00AC2C8B"/>
    <w:rsid w:val="00AC2C9F"/>
    <w:rsid w:val="00AC2FDA"/>
    <w:rsid w:val="00AC4F21"/>
    <w:rsid w:val="00AC5005"/>
    <w:rsid w:val="00AC568C"/>
    <w:rsid w:val="00AC7483"/>
    <w:rsid w:val="00AD0BC2"/>
    <w:rsid w:val="00AD1405"/>
    <w:rsid w:val="00AD179E"/>
    <w:rsid w:val="00AD3C86"/>
    <w:rsid w:val="00AD4A0B"/>
    <w:rsid w:val="00AD5DEB"/>
    <w:rsid w:val="00AD6D07"/>
    <w:rsid w:val="00AD7AAA"/>
    <w:rsid w:val="00AE015A"/>
    <w:rsid w:val="00AE1471"/>
    <w:rsid w:val="00AE22B5"/>
    <w:rsid w:val="00AE3523"/>
    <w:rsid w:val="00AE6ABC"/>
    <w:rsid w:val="00AF01FD"/>
    <w:rsid w:val="00AF12D7"/>
    <w:rsid w:val="00AF2CF9"/>
    <w:rsid w:val="00AF536C"/>
    <w:rsid w:val="00AF6149"/>
    <w:rsid w:val="00AF6524"/>
    <w:rsid w:val="00AF6844"/>
    <w:rsid w:val="00AF74A8"/>
    <w:rsid w:val="00B01DEC"/>
    <w:rsid w:val="00B029B9"/>
    <w:rsid w:val="00B0324E"/>
    <w:rsid w:val="00B033BC"/>
    <w:rsid w:val="00B051CF"/>
    <w:rsid w:val="00B05D0B"/>
    <w:rsid w:val="00B073CF"/>
    <w:rsid w:val="00B10A0C"/>
    <w:rsid w:val="00B11079"/>
    <w:rsid w:val="00B1152B"/>
    <w:rsid w:val="00B1596E"/>
    <w:rsid w:val="00B21511"/>
    <w:rsid w:val="00B2379C"/>
    <w:rsid w:val="00B244E7"/>
    <w:rsid w:val="00B25C9F"/>
    <w:rsid w:val="00B25DD5"/>
    <w:rsid w:val="00B27A96"/>
    <w:rsid w:val="00B31992"/>
    <w:rsid w:val="00B36A1F"/>
    <w:rsid w:val="00B37279"/>
    <w:rsid w:val="00B3746B"/>
    <w:rsid w:val="00B37945"/>
    <w:rsid w:val="00B40C19"/>
    <w:rsid w:val="00B41D52"/>
    <w:rsid w:val="00B42654"/>
    <w:rsid w:val="00B42B01"/>
    <w:rsid w:val="00B44FB3"/>
    <w:rsid w:val="00B457E5"/>
    <w:rsid w:val="00B473DA"/>
    <w:rsid w:val="00B519B9"/>
    <w:rsid w:val="00B52509"/>
    <w:rsid w:val="00B5314F"/>
    <w:rsid w:val="00B533DB"/>
    <w:rsid w:val="00B53839"/>
    <w:rsid w:val="00B53902"/>
    <w:rsid w:val="00B55EB9"/>
    <w:rsid w:val="00B568B2"/>
    <w:rsid w:val="00B60CB6"/>
    <w:rsid w:val="00B625C3"/>
    <w:rsid w:val="00B62D12"/>
    <w:rsid w:val="00B63B8F"/>
    <w:rsid w:val="00B64AC9"/>
    <w:rsid w:val="00B651EA"/>
    <w:rsid w:val="00B6549C"/>
    <w:rsid w:val="00B657A6"/>
    <w:rsid w:val="00B6599E"/>
    <w:rsid w:val="00B66B57"/>
    <w:rsid w:val="00B66BFA"/>
    <w:rsid w:val="00B70291"/>
    <w:rsid w:val="00B706EC"/>
    <w:rsid w:val="00B7445F"/>
    <w:rsid w:val="00B75858"/>
    <w:rsid w:val="00B75A08"/>
    <w:rsid w:val="00B7713E"/>
    <w:rsid w:val="00B8038A"/>
    <w:rsid w:val="00B80593"/>
    <w:rsid w:val="00B8063F"/>
    <w:rsid w:val="00B806A7"/>
    <w:rsid w:val="00B80B93"/>
    <w:rsid w:val="00B839C5"/>
    <w:rsid w:val="00B83D90"/>
    <w:rsid w:val="00B84CB2"/>
    <w:rsid w:val="00B85091"/>
    <w:rsid w:val="00B850DF"/>
    <w:rsid w:val="00B85380"/>
    <w:rsid w:val="00B85B27"/>
    <w:rsid w:val="00B85D93"/>
    <w:rsid w:val="00B869BF"/>
    <w:rsid w:val="00B90988"/>
    <w:rsid w:val="00B91825"/>
    <w:rsid w:val="00B93789"/>
    <w:rsid w:val="00B940DE"/>
    <w:rsid w:val="00B94C8E"/>
    <w:rsid w:val="00B95653"/>
    <w:rsid w:val="00B95B2D"/>
    <w:rsid w:val="00B97259"/>
    <w:rsid w:val="00B97496"/>
    <w:rsid w:val="00B975C8"/>
    <w:rsid w:val="00BA14B0"/>
    <w:rsid w:val="00BA2A92"/>
    <w:rsid w:val="00BA33EA"/>
    <w:rsid w:val="00BA3929"/>
    <w:rsid w:val="00BA687C"/>
    <w:rsid w:val="00BA69CD"/>
    <w:rsid w:val="00BA7D49"/>
    <w:rsid w:val="00BB0FB5"/>
    <w:rsid w:val="00BB2685"/>
    <w:rsid w:val="00BB547F"/>
    <w:rsid w:val="00BC0C14"/>
    <w:rsid w:val="00BC1531"/>
    <w:rsid w:val="00BC228D"/>
    <w:rsid w:val="00BC2912"/>
    <w:rsid w:val="00BC40DD"/>
    <w:rsid w:val="00BC455B"/>
    <w:rsid w:val="00BC45B0"/>
    <w:rsid w:val="00BC4CA3"/>
    <w:rsid w:val="00BC566D"/>
    <w:rsid w:val="00BC6156"/>
    <w:rsid w:val="00BC672B"/>
    <w:rsid w:val="00BC76DC"/>
    <w:rsid w:val="00BC7AFB"/>
    <w:rsid w:val="00BD0B3B"/>
    <w:rsid w:val="00BD5217"/>
    <w:rsid w:val="00BD5B01"/>
    <w:rsid w:val="00BD5BEE"/>
    <w:rsid w:val="00BD6823"/>
    <w:rsid w:val="00BD68DA"/>
    <w:rsid w:val="00BD724D"/>
    <w:rsid w:val="00BD7EB5"/>
    <w:rsid w:val="00BE0C64"/>
    <w:rsid w:val="00BE0E1A"/>
    <w:rsid w:val="00BE22B7"/>
    <w:rsid w:val="00BE2BA3"/>
    <w:rsid w:val="00BE46A4"/>
    <w:rsid w:val="00BF03B8"/>
    <w:rsid w:val="00BF1F81"/>
    <w:rsid w:val="00BF1F84"/>
    <w:rsid w:val="00BF2C7D"/>
    <w:rsid w:val="00BF3412"/>
    <w:rsid w:val="00BF3744"/>
    <w:rsid w:val="00BF3AC8"/>
    <w:rsid w:val="00BF72C3"/>
    <w:rsid w:val="00C01411"/>
    <w:rsid w:val="00C025A0"/>
    <w:rsid w:val="00C02F0D"/>
    <w:rsid w:val="00C03A01"/>
    <w:rsid w:val="00C04D14"/>
    <w:rsid w:val="00C05CE9"/>
    <w:rsid w:val="00C07102"/>
    <w:rsid w:val="00C11160"/>
    <w:rsid w:val="00C15928"/>
    <w:rsid w:val="00C1719F"/>
    <w:rsid w:val="00C177E0"/>
    <w:rsid w:val="00C2076E"/>
    <w:rsid w:val="00C20D8C"/>
    <w:rsid w:val="00C21FCD"/>
    <w:rsid w:val="00C24229"/>
    <w:rsid w:val="00C24681"/>
    <w:rsid w:val="00C265E4"/>
    <w:rsid w:val="00C267CD"/>
    <w:rsid w:val="00C273B6"/>
    <w:rsid w:val="00C32ED2"/>
    <w:rsid w:val="00C337B2"/>
    <w:rsid w:val="00C339D1"/>
    <w:rsid w:val="00C36B94"/>
    <w:rsid w:val="00C40AA1"/>
    <w:rsid w:val="00C40F49"/>
    <w:rsid w:val="00C412A2"/>
    <w:rsid w:val="00C41538"/>
    <w:rsid w:val="00C4298C"/>
    <w:rsid w:val="00C44B49"/>
    <w:rsid w:val="00C44EB3"/>
    <w:rsid w:val="00C452CF"/>
    <w:rsid w:val="00C45E3B"/>
    <w:rsid w:val="00C46EBF"/>
    <w:rsid w:val="00C46F53"/>
    <w:rsid w:val="00C4756B"/>
    <w:rsid w:val="00C511A5"/>
    <w:rsid w:val="00C5285A"/>
    <w:rsid w:val="00C538BA"/>
    <w:rsid w:val="00C53A80"/>
    <w:rsid w:val="00C5537A"/>
    <w:rsid w:val="00C569CD"/>
    <w:rsid w:val="00C5768B"/>
    <w:rsid w:val="00C60654"/>
    <w:rsid w:val="00C65984"/>
    <w:rsid w:val="00C66353"/>
    <w:rsid w:val="00C67950"/>
    <w:rsid w:val="00C70869"/>
    <w:rsid w:val="00C70CCB"/>
    <w:rsid w:val="00C71402"/>
    <w:rsid w:val="00C74B9B"/>
    <w:rsid w:val="00C7529A"/>
    <w:rsid w:val="00C8016C"/>
    <w:rsid w:val="00C80A05"/>
    <w:rsid w:val="00C80E9F"/>
    <w:rsid w:val="00C80FC7"/>
    <w:rsid w:val="00C812E4"/>
    <w:rsid w:val="00C81F1C"/>
    <w:rsid w:val="00C82296"/>
    <w:rsid w:val="00C82FE4"/>
    <w:rsid w:val="00C83021"/>
    <w:rsid w:val="00C83DE1"/>
    <w:rsid w:val="00C85492"/>
    <w:rsid w:val="00C8584C"/>
    <w:rsid w:val="00C87595"/>
    <w:rsid w:val="00C87F23"/>
    <w:rsid w:val="00C90AC2"/>
    <w:rsid w:val="00C92ED5"/>
    <w:rsid w:val="00C933BF"/>
    <w:rsid w:val="00C93DD6"/>
    <w:rsid w:val="00C96D8D"/>
    <w:rsid w:val="00C9780A"/>
    <w:rsid w:val="00CA13C2"/>
    <w:rsid w:val="00CA1979"/>
    <w:rsid w:val="00CA1C35"/>
    <w:rsid w:val="00CA1FED"/>
    <w:rsid w:val="00CA2F1F"/>
    <w:rsid w:val="00CA360D"/>
    <w:rsid w:val="00CA3783"/>
    <w:rsid w:val="00CA7477"/>
    <w:rsid w:val="00CB0580"/>
    <w:rsid w:val="00CB11A5"/>
    <w:rsid w:val="00CB23C0"/>
    <w:rsid w:val="00CB500C"/>
    <w:rsid w:val="00CB57EA"/>
    <w:rsid w:val="00CB6078"/>
    <w:rsid w:val="00CB741E"/>
    <w:rsid w:val="00CC05F2"/>
    <w:rsid w:val="00CC125A"/>
    <w:rsid w:val="00CC26D8"/>
    <w:rsid w:val="00CC27DB"/>
    <w:rsid w:val="00CC624B"/>
    <w:rsid w:val="00CC68B7"/>
    <w:rsid w:val="00CD0AED"/>
    <w:rsid w:val="00CD40D8"/>
    <w:rsid w:val="00CD5DC8"/>
    <w:rsid w:val="00CD63C4"/>
    <w:rsid w:val="00CD6BB9"/>
    <w:rsid w:val="00CD797F"/>
    <w:rsid w:val="00CE3B79"/>
    <w:rsid w:val="00CE4274"/>
    <w:rsid w:val="00CE4397"/>
    <w:rsid w:val="00CE5D7D"/>
    <w:rsid w:val="00CE74E8"/>
    <w:rsid w:val="00CE7F94"/>
    <w:rsid w:val="00CF0108"/>
    <w:rsid w:val="00CF21A6"/>
    <w:rsid w:val="00CF347C"/>
    <w:rsid w:val="00CF36D0"/>
    <w:rsid w:val="00CF3704"/>
    <w:rsid w:val="00CF6695"/>
    <w:rsid w:val="00CF6A20"/>
    <w:rsid w:val="00CF70E3"/>
    <w:rsid w:val="00CF7259"/>
    <w:rsid w:val="00CF75BF"/>
    <w:rsid w:val="00CF793D"/>
    <w:rsid w:val="00D03BC3"/>
    <w:rsid w:val="00D04A59"/>
    <w:rsid w:val="00D06ED8"/>
    <w:rsid w:val="00D1151F"/>
    <w:rsid w:val="00D13565"/>
    <w:rsid w:val="00D1620C"/>
    <w:rsid w:val="00D20B19"/>
    <w:rsid w:val="00D2563B"/>
    <w:rsid w:val="00D25BC1"/>
    <w:rsid w:val="00D27DB1"/>
    <w:rsid w:val="00D30CDF"/>
    <w:rsid w:val="00D31EA2"/>
    <w:rsid w:val="00D34E23"/>
    <w:rsid w:val="00D424AB"/>
    <w:rsid w:val="00D440AE"/>
    <w:rsid w:val="00D4443C"/>
    <w:rsid w:val="00D44F94"/>
    <w:rsid w:val="00D45802"/>
    <w:rsid w:val="00D46C9A"/>
    <w:rsid w:val="00D47E59"/>
    <w:rsid w:val="00D51573"/>
    <w:rsid w:val="00D545E6"/>
    <w:rsid w:val="00D550A8"/>
    <w:rsid w:val="00D568BF"/>
    <w:rsid w:val="00D604A9"/>
    <w:rsid w:val="00D60A05"/>
    <w:rsid w:val="00D61498"/>
    <w:rsid w:val="00D619F3"/>
    <w:rsid w:val="00D61DCF"/>
    <w:rsid w:val="00D62417"/>
    <w:rsid w:val="00D62E4B"/>
    <w:rsid w:val="00D6303B"/>
    <w:rsid w:val="00D6407F"/>
    <w:rsid w:val="00D64946"/>
    <w:rsid w:val="00D64F38"/>
    <w:rsid w:val="00D6588B"/>
    <w:rsid w:val="00D661E1"/>
    <w:rsid w:val="00D675E1"/>
    <w:rsid w:val="00D67CC2"/>
    <w:rsid w:val="00D706B5"/>
    <w:rsid w:val="00D71458"/>
    <w:rsid w:val="00D72883"/>
    <w:rsid w:val="00D72A8B"/>
    <w:rsid w:val="00D74739"/>
    <w:rsid w:val="00D75001"/>
    <w:rsid w:val="00D75176"/>
    <w:rsid w:val="00D755D2"/>
    <w:rsid w:val="00D77E45"/>
    <w:rsid w:val="00D80FB6"/>
    <w:rsid w:val="00D81206"/>
    <w:rsid w:val="00D82998"/>
    <w:rsid w:val="00D86366"/>
    <w:rsid w:val="00D86F46"/>
    <w:rsid w:val="00D9072D"/>
    <w:rsid w:val="00D924E7"/>
    <w:rsid w:val="00D9288F"/>
    <w:rsid w:val="00D92CA8"/>
    <w:rsid w:val="00D935B6"/>
    <w:rsid w:val="00DA1E92"/>
    <w:rsid w:val="00DA381D"/>
    <w:rsid w:val="00DB0ABB"/>
    <w:rsid w:val="00DB345A"/>
    <w:rsid w:val="00DB39E5"/>
    <w:rsid w:val="00DB3E02"/>
    <w:rsid w:val="00DB4383"/>
    <w:rsid w:val="00DB466F"/>
    <w:rsid w:val="00DB4DB6"/>
    <w:rsid w:val="00DB52D6"/>
    <w:rsid w:val="00DB6BE8"/>
    <w:rsid w:val="00DB6C0B"/>
    <w:rsid w:val="00DB7933"/>
    <w:rsid w:val="00DC072C"/>
    <w:rsid w:val="00DC2772"/>
    <w:rsid w:val="00DC29B0"/>
    <w:rsid w:val="00DC42EE"/>
    <w:rsid w:val="00DC5301"/>
    <w:rsid w:val="00DC6F1C"/>
    <w:rsid w:val="00DC7307"/>
    <w:rsid w:val="00DD13D5"/>
    <w:rsid w:val="00DD1AC8"/>
    <w:rsid w:val="00DD3363"/>
    <w:rsid w:val="00DD3D8E"/>
    <w:rsid w:val="00DD5491"/>
    <w:rsid w:val="00DD6A72"/>
    <w:rsid w:val="00DD6EE8"/>
    <w:rsid w:val="00DD6FB2"/>
    <w:rsid w:val="00DD7DCF"/>
    <w:rsid w:val="00DE03CB"/>
    <w:rsid w:val="00DE0A62"/>
    <w:rsid w:val="00DE1D8E"/>
    <w:rsid w:val="00DE4DAF"/>
    <w:rsid w:val="00DE4DF2"/>
    <w:rsid w:val="00DE581B"/>
    <w:rsid w:val="00DE58E3"/>
    <w:rsid w:val="00DE7919"/>
    <w:rsid w:val="00DF00A6"/>
    <w:rsid w:val="00DF1145"/>
    <w:rsid w:val="00DF4838"/>
    <w:rsid w:val="00DF5AEB"/>
    <w:rsid w:val="00DF5C69"/>
    <w:rsid w:val="00DF5D05"/>
    <w:rsid w:val="00DF69D0"/>
    <w:rsid w:val="00E035C3"/>
    <w:rsid w:val="00E05806"/>
    <w:rsid w:val="00E05F0F"/>
    <w:rsid w:val="00E06699"/>
    <w:rsid w:val="00E0758D"/>
    <w:rsid w:val="00E111B1"/>
    <w:rsid w:val="00E132CE"/>
    <w:rsid w:val="00E13E91"/>
    <w:rsid w:val="00E1491B"/>
    <w:rsid w:val="00E16E58"/>
    <w:rsid w:val="00E172E0"/>
    <w:rsid w:val="00E1764E"/>
    <w:rsid w:val="00E20D2A"/>
    <w:rsid w:val="00E2275F"/>
    <w:rsid w:val="00E22D59"/>
    <w:rsid w:val="00E23F1E"/>
    <w:rsid w:val="00E2467D"/>
    <w:rsid w:val="00E25A58"/>
    <w:rsid w:val="00E25F38"/>
    <w:rsid w:val="00E27376"/>
    <w:rsid w:val="00E3394D"/>
    <w:rsid w:val="00E34A09"/>
    <w:rsid w:val="00E34AFF"/>
    <w:rsid w:val="00E35ADC"/>
    <w:rsid w:val="00E402E6"/>
    <w:rsid w:val="00E415C7"/>
    <w:rsid w:val="00E4286C"/>
    <w:rsid w:val="00E45246"/>
    <w:rsid w:val="00E4758B"/>
    <w:rsid w:val="00E52EB7"/>
    <w:rsid w:val="00E5447E"/>
    <w:rsid w:val="00E544B7"/>
    <w:rsid w:val="00E54B16"/>
    <w:rsid w:val="00E55C4B"/>
    <w:rsid w:val="00E5693A"/>
    <w:rsid w:val="00E57CE3"/>
    <w:rsid w:val="00E6040F"/>
    <w:rsid w:val="00E62F89"/>
    <w:rsid w:val="00E63B87"/>
    <w:rsid w:val="00E67516"/>
    <w:rsid w:val="00E72B33"/>
    <w:rsid w:val="00E73197"/>
    <w:rsid w:val="00E739DD"/>
    <w:rsid w:val="00E73D01"/>
    <w:rsid w:val="00E74098"/>
    <w:rsid w:val="00E75ACF"/>
    <w:rsid w:val="00E76D32"/>
    <w:rsid w:val="00E8121F"/>
    <w:rsid w:val="00E8227F"/>
    <w:rsid w:val="00E82B52"/>
    <w:rsid w:val="00E8463F"/>
    <w:rsid w:val="00E9205A"/>
    <w:rsid w:val="00E92155"/>
    <w:rsid w:val="00E92411"/>
    <w:rsid w:val="00E92A55"/>
    <w:rsid w:val="00E93D4E"/>
    <w:rsid w:val="00E94DB4"/>
    <w:rsid w:val="00E9664D"/>
    <w:rsid w:val="00E96BC7"/>
    <w:rsid w:val="00E96F5C"/>
    <w:rsid w:val="00E97E6B"/>
    <w:rsid w:val="00E97FC1"/>
    <w:rsid w:val="00EA1D29"/>
    <w:rsid w:val="00EA1FB9"/>
    <w:rsid w:val="00EA3485"/>
    <w:rsid w:val="00EA4CE7"/>
    <w:rsid w:val="00EA53E8"/>
    <w:rsid w:val="00EA6020"/>
    <w:rsid w:val="00EA662D"/>
    <w:rsid w:val="00EA6D39"/>
    <w:rsid w:val="00EA74F3"/>
    <w:rsid w:val="00EA7C3B"/>
    <w:rsid w:val="00EB028D"/>
    <w:rsid w:val="00EB188E"/>
    <w:rsid w:val="00EB2EEE"/>
    <w:rsid w:val="00EB5623"/>
    <w:rsid w:val="00EB6923"/>
    <w:rsid w:val="00EB7645"/>
    <w:rsid w:val="00EC0F61"/>
    <w:rsid w:val="00EC206E"/>
    <w:rsid w:val="00EC2E2F"/>
    <w:rsid w:val="00EC33DC"/>
    <w:rsid w:val="00EC483A"/>
    <w:rsid w:val="00EC6719"/>
    <w:rsid w:val="00EC7D3E"/>
    <w:rsid w:val="00ED3392"/>
    <w:rsid w:val="00ED6456"/>
    <w:rsid w:val="00ED6CA2"/>
    <w:rsid w:val="00ED7CF3"/>
    <w:rsid w:val="00EE030F"/>
    <w:rsid w:val="00EE0FC6"/>
    <w:rsid w:val="00EE14E9"/>
    <w:rsid w:val="00EF37EA"/>
    <w:rsid w:val="00EF65C9"/>
    <w:rsid w:val="00EF69F9"/>
    <w:rsid w:val="00EF7772"/>
    <w:rsid w:val="00EF7C2E"/>
    <w:rsid w:val="00EF7F34"/>
    <w:rsid w:val="00F00B24"/>
    <w:rsid w:val="00F04CE8"/>
    <w:rsid w:val="00F05C88"/>
    <w:rsid w:val="00F06786"/>
    <w:rsid w:val="00F06F48"/>
    <w:rsid w:val="00F10526"/>
    <w:rsid w:val="00F10B66"/>
    <w:rsid w:val="00F10F39"/>
    <w:rsid w:val="00F11AEE"/>
    <w:rsid w:val="00F13FF0"/>
    <w:rsid w:val="00F1404E"/>
    <w:rsid w:val="00F167B8"/>
    <w:rsid w:val="00F177A4"/>
    <w:rsid w:val="00F2013B"/>
    <w:rsid w:val="00F2176A"/>
    <w:rsid w:val="00F22414"/>
    <w:rsid w:val="00F22833"/>
    <w:rsid w:val="00F31C73"/>
    <w:rsid w:val="00F33C6B"/>
    <w:rsid w:val="00F35A69"/>
    <w:rsid w:val="00F362CB"/>
    <w:rsid w:val="00F3736A"/>
    <w:rsid w:val="00F376A2"/>
    <w:rsid w:val="00F3771A"/>
    <w:rsid w:val="00F377E0"/>
    <w:rsid w:val="00F42B55"/>
    <w:rsid w:val="00F42CBF"/>
    <w:rsid w:val="00F42E53"/>
    <w:rsid w:val="00F42EAC"/>
    <w:rsid w:val="00F43894"/>
    <w:rsid w:val="00F51A10"/>
    <w:rsid w:val="00F5332F"/>
    <w:rsid w:val="00F564C6"/>
    <w:rsid w:val="00F57551"/>
    <w:rsid w:val="00F60CD5"/>
    <w:rsid w:val="00F621B4"/>
    <w:rsid w:val="00F62799"/>
    <w:rsid w:val="00F62E3B"/>
    <w:rsid w:val="00F64010"/>
    <w:rsid w:val="00F64576"/>
    <w:rsid w:val="00F64E73"/>
    <w:rsid w:val="00F64EFA"/>
    <w:rsid w:val="00F651D4"/>
    <w:rsid w:val="00F65428"/>
    <w:rsid w:val="00F65B89"/>
    <w:rsid w:val="00F7044B"/>
    <w:rsid w:val="00F71EAE"/>
    <w:rsid w:val="00F726FD"/>
    <w:rsid w:val="00F74128"/>
    <w:rsid w:val="00F743C0"/>
    <w:rsid w:val="00F745BE"/>
    <w:rsid w:val="00F74BF7"/>
    <w:rsid w:val="00F74D59"/>
    <w:rsid w:val="00F75B44"/>
    <w:rsid w:val="00F801B5"/>
    <w:rsid w:val="00F80FE0"/>
    <w:rsid w:val="00F83A2F"/>
    <w:rsid w:val="00F84905"/>
    <w:rsid w:val="00F864F2"/>
    <w:rsid w:val="00F8670C"/>
    <w:rsid w:val="00F86D25"/>
    <w:rsid w:val="00F873ED"/>
    <w:rsid w:val="00F9040B"/>
    <w:rsid w:val="00F91D3C"/>
    <w:rsid w:val="00F9396F"/>
    <w:rsid w:val="00F94E50"/>
    <w:rsid w:val="00F957A6"/>
    <w:rsid w:val="00F959C5"/>
    <w:rsid w:val="00F961C0"/>
    <w:rsid w:val="00F97186"/>
    <w:rsid w:val="00FA2C92"/>
    <w:rsid w:val="00FA2DB4"/>
    <w:rsid w:val="00FA4F04"/>
    <w:rsid w:val="00FA5E89"/>
    <w:rsid w:val="00FA726D"/>
    <w:rsid w:val="00FA72EE"/>
    <w:rsid w:val="00FA790A"/>
    <w:rsid w:val="00FB06B1"/>
    <w:rsid w:val="00FB63A8"/>
    <w:rsid w:val="00FC37E7"/>
    <w:rsid w:val="00FC4134"/>
    <w:rsid w:val="00FC4200"/>
    <w:rsid w:val="00FC47A9"/>
    <w:rsid w:val="00FC532F"/>
    <w:rsid w:val="00FC71D3"/>
    <w:rsid w:val="00FD1845"/>
    <w:rsid w:val="00FD1B7B"/>
    <w:rsid w:val="00FD2461"/>
    <w:rsid w:val="00FD2B08"/>
    <w:rsid w:val="00FD309B"/>
    <w:rsid w:val="00FD5541"/>
    <w:rsid w:val="00FD5CFD"/>
    <w:rsid w:val="00FD6067"/>
    <w:rsid w:val="00FE2935"/>
    <w:rsid w:val="00FE3C5E"/>
    <w:rsid w:val="00FE52FD"/>
    <w:rsid w:val="00FE74F9"/>
    <w:rsid w:val="00FE7E12"/>
    <w:rsid w:val="00FF0C8E"/>
    <w:rsid w:val="00FF208B"/>
    <w:rsid w:val="00FF488F"/>
    <w:rsid w:val="00FF7B3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39A4BB"/>
  <w15:docId w15:val="{B68ACB1E-7D14-4087-9E3D-704E2E542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24E6"/>
  </w:style>
  <w:style w:type="paragraph" w:styleId="1">
    <w:name w:val="heading 1"/>
    <w:basedOn w:val="a"/>
    <w:next w:val="a"/>
    <w:link w:val="10"/>
    <w:qFormat/>
    <w:rsid w:val="007C15CD"/>
    <w:pPr>
      <w:keepNext/>
      <w:outlineLvl w:val="0"/>
    </w:pPr>
    <w:rPr>
      <w:sz w:val="32"/>
    </w:rPr>
  </w:style>
  <w:style w:type="paragraph" w:styleId="3">
    <w:name w:val="heading 3"/>
    <w:basedOn w:val="a"/>
    <w:next w:val="a"/>
    <w:qFormat/>
    <w:rsid w:val="007C15CD"/>
    <w:pPr>
      <w:keepNext/>
      <w:spacing w:before="240" w:after="60"/>
      <w:outlineLvl w:val="2"/>
    </w:pPr>
    <w:rPr>
      <w:rFonts w:ascii="Arial" w:hAnsi="Arial" w:cs="Arial"/>
      <w:b/>
      <w:bCs/>
      <w:sz w:val="26"/>
      <w:szCs w:val="26"/>
    </w:rPr>
  </w:style>
  <w:style w:type="paragraph" w:styleId="4">
    <w:name w:val="heading 4"/>
    <w:basedOn w:val="a"/>
    <w:next w:val="a"/>
    <w:qFormat/>
    <w:rsid w:val="007C15CD"/>
    <w:pPr>
      <w:keepNext/>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7C15CD"/>
    <w:rPr>
      <w:color w:val="0000FF"/>
      <w:u w:val="single"/>
    </w:rPr>
  </w:style>
  <w:style w:type="paragraph" w:styleId="a4">
    <w:name w:val="Body Text"/>
    <w:basedOn w:val="a"/>
    <w:link w:val="a5"/>
    <w:rsid w:val="007C15CD"/>
    <w:pPr>
      <w:jc w:val="center"/>
    </w:pPr>
    <w:rPr>
      <w:b/>
      <w:bCs/>
      <w:sz w:val="22"/>
    </w:rPr>
  </w:style>
  <w:style w:type="paragraph" w:styleId="30">
    <w:name w:val="Body Text Indent 3"/>
    <w:basedOn w:val="a"/>
    <w:link w:val="31"/>
    <w:rsid w:val="007C15CD"/>
    <w:pPr>
      <w:tabs>
        <w:tab w:val="left" w:pos="6237"/>
      </w:tabs>
      <w:spacing w:after="120"/>
      <w:ind w:left="6237"/>
    </w:pPr>
  </w:style>
  <w:style w:type="paragraph" w:customStyle="1" w:styleId="ConsTitle">
    <w:name w:val="ConsTitle"/>
    <w:rsid w:val="007C15CD"/>
    <w:pPr>
      <w:autoSpaceDE w:val="0"/>
      <w:autoSpaceDN w:val="0"/>
      <w:adjustRightInd w:val="0"/>
      <w:ind w:right="19772"/>
    </w:pPr>
    <w:rPr>
      <w:rFonts w:ascii="Arial" w:hAnsi="Arial" w:cs="Arial"/>
      <w:b/>
      <w:bCs/>
      <w:sz w:val="16"/>
      <w:szCs w:val="16"/>
    </w:rPr>
  </w:style>
  <w:style w:type="paragraph" w:styleId="a6">
    <w:name w:val="Balloon Text"/>
    <w:basedOn w:val="a"/>
    <w:semiHidden/>
    <w:rsid w:val="006A13A3"/>
    <w:rPr>
      <w:rFonts w:ascii="Tahoma" w:hAnsi="Tahoma" w:cs="Tahoma"/>
      <w:sz w:val="16"/>
      <w:szCs w:val="16"/>
    </w:rPr>
  </w:style>
  <w:style w:type="paragraph" w:styleId="a7">
    <w:name w:val="Body Text Indent"/>
    <w:basedOn w:val="a"/>
    <w:link w:val="a8"/>
    <w:rsid w:val="006A52B4"/>
    <w:pPr>
      <w:spacing w:after="120"/>
      <w:ind w:left="283"/>
    </w:pPr>
  </w:style>
  <w:style w:type="paragraph" w:styleId="32">
    <w:name w:val="Body Text 3"/>
    <w:basedOn w:val="a"/>
    <w:rsid w:val="00F651D4"/>
    <w:pPr>
      <w:spacing w:after="120"/>
    </w:pPr>
    <w:rPr>
      <w:sz w:val="16"/>
      <w:szCs w:val="16"/>
    </w:rPr>
  </w:style>
  <w:style w:type="paragraph" w:styleId="2">
    <w:name w:val="Body Text Indent 2"/>
    <w:basedOn w:val="a"/>
    <w:link w:val="20"/>
    <w:semiHidden/>
    <w:unhideWhenUsed/>
    <w:rsid w:val="004932AB"/>
    <w:pPr>
      <w:spacing w:after="120" w:line="480" w:lineRule="auto"/>
      <w:ind w:left="283"/>
    </w:pPr>
    <w:rPr>
      <w:sz w:val="24"/>
    </w:rPr>
  </w:style>
  <w:style w:type="character" w:customStyle="1" w:styleId="20">
    <w:name w:val="Основной текст с отступом 2 Знак"/>
    <w:basedOn w:val="a0"/>
    <w:link w:val="2"/>
    <w:semiHidden/>
    <w:rsid w:val="004932AB"/>
    <w:rPr>
      <w:sz w:val="24"/>
      <w:lang w:val="ru-RU" w:eastAsia="ru-RU" w:bidi="ar-SA"/>
    </w:rPr>
  </w:style>
  <w:style w:type="paragraph" w:styleId="a9">
    <w:name w:val="footnote text"/>
    <w:basedOn w:val="a"/>
    <w:semiHidden/>
    <w:rsid w:val="004932AB"/>
  </w:style>
  <w:style w:type="character" w:styleId="aa">
    <w:name w:val="footnote reference"/>
    <w:basedOn w:val="a0"/>
    <w:semiHidden/>
    <w:rsid w:val="004932AB"/>
    <w:rPr>
      <w:vertAlign w:val="superscript"/>
    </w:rPr>
  </w:style>
  <w:style w:type="paragraph" w:styleId="ab">
    <w:name w:val="caption"/>
    <w:basedOn w:val="a"/>
    <w:next w:val="a"/>
    <w:qFormat/>
    <w:rsid w:val="004932AB"/>
    <w:rPr>
      <w:b/>
      <w:bCs/>
    </w:rPr>
  </w:style>
  <w:style w:type="paragraph" w:styleId="ac">
    <w:name w:val="header"/>
    <w:basedOn w:val="a"/>
    <w:rsid w:val="004932AB"/>
    <w:pPr>
      <w:tabs>
        <w:tab w:val="center" w:pos="4677"/>
        <w:tab w:val="right" w:pos="9355"/>
      </w:tabs>
    </w:pPr>
  </w:style>
  <w:style w:type="paragraph" w:styleId="ad">
    <w:name w:val="footer"/>
    <w:basedOn w:val="a"/>
    <w:rsid w:val="004932AB"/>
    <w:pPr>
      <w:tabs>
        <w:tab w:val="center" w:pos="4677"/>
        <w:tab w:val="right" w:pos="9355"/>
      </w:tabs>
    </w:pPr>
  </w:style>
  <w:style w:type="paragraph" w:styleId="ae">
    <w:name w:val="Normal (Web)"/>
    <w:basedOn w:val="a"/>
    <w:rsid w:val="00C538BA"/>
    <w:pPr>
      <w:spacing w:before="100" w:beforeAutospacing="1" w:after="119"/>
    </w:pPr>
    <w:rPr>
      <w:sz w:val="24"/>
      <w:szCs w:val="24"/>
    </w:rPr>
  </w:style>
  <w:style w:type="paragraph" w:customStyle="1" w:styleId="ConsPlusNormal">
    <w:name w:val="ConsPlusNormal"/>
    <w:link w:val="ConsPlusNormal0"/>
    <w:qFormat/>
    <w:rsid w:val="00BF3412"/>
    <w:pPr>
      <w:autoSpaceDE w:val="0"/>
      <w:autoSpaceDN w:val="0"/>
      <w:adjustRightInd w:val="0"/>
      <w:ind w:firstLine="720"/>
    </w:pPr>
    <w:rPr>
      <w:rFonts w:ascii="Arial" w:hAnsi="Arial" w:cs="Arial"/>
    </w:rPr>
  </w:style>
  <w:style w:type="paragraph" w:customStyle="1" w:styleId="af">
    <w:name w:val="Знак"/>
    <w:basedOn w:val="a"/>
    <w:rsid w:val="00742ACE"/>
    <w:pPr>
      <w:spacing w:before="100" w:beforeAutospacing="1" w:after="100" w:afterAutospacing="1"/>
    </w:pPr>
    <w:rPr>
      <w:rFonts w:ascii="Tahoma" w:hAnsi="Tahoma"/>
      <w:lang w:val="en-US" w:eastAsia="en-US"/>
    </w:rPr>
  </w:style>
  <w:style w:type="paragraph" w:customStyle="1" w:styleId="33">
    <w:name w:val="Знак Знак Знак Знак3"/>
    <w:basedOn w:val="a"/>
    <w:rsid w:val="00BD7EB5"/>
    <w:pPr>
      <w:spacing w:before="100" w:beforeAutospacing="1" w:after="100" w:afterAutospacing="1"/>
    </w:pPr>
    <w:rPr>
      <w:rFonts w:ascii="Tahoma" w:hAnsi="Tahoma"/>
      <w:lang w:val="en-US" w:eastAsia="en-US"/>
    </w:rPr>
  </w:style>
  <w:style w:type="character" w:styleId="af0">
    <w:name w:val="page number"/>
    <w:basedOn w:val="a0"/>
    <w:rsid w:val="00211AF1"/>
  </w:style>
  <w:style w:type="character" w:customStyle="1" w:styleId="a8">
    <w:name w:val="Основной текст с отступом Знак"/>
    <w:basedOn w:val="a0"/>
    <w:link w:val="a7"/>
    <w:rsid w:val="0083113B"/>
  </w:style>
  <w:style w:type="character" w:customStyle="1" w:styleId="iceouttxt50">
    <w:name w:val="iceouttxt50"/>
    <w:basedOn w:val="a0"/>
    <w:rsid w:val="0083113B"/>
    <w:rPr>
      <w:rFonts w:ascii="Arial" w:hAnsi="Arial" w:cs="Arial" w:hint="default"/>
      <w:color w:val="666666"/>
      <w:sz w:val="17"/>
      <w:szCs w:val="17"/>
    </w:rPr>
  </w:style>
  <w:style w:type="paragraph" w:customStyle="1" w:styleId="Style1">
    <w:name w:val="Style1"/>
    <w:basedOn w:val="a"/>
    <w:rsid w:val="0083113B"/>
    <w:pPr>
      <w:widowControl w:val="0"/>
      <w:autoSpaceDE w:val="0"/>
      <w:autoSpaceDN w:val="0"/>
      <w:adjustRightInd w:val="0"/>
      <w:spacing w:line="277" w:lineRule="exact"/>
    </w:pPr>
    <w:rPr>
      <w:sz w:val="24"/>
      <w:szCs w:val="24"/>
    </w:rPr>
  </w:style>
  <w:style w:type="character" w:customStyle="1" w:styleId="FontStyle11">
    <w:name w:val="Font Style11"/>
    <w:basedOn w:val="a0"/>
    <w:rsid w:val="0083113B"/>
    <w:rPr>
      <w:rFonts w:ascii="Times New Roman" w:hAnsi="Times New Roman" w:cs="Times New Roman"/>
      <w:sz w:val="24"/>
      <w:szCs w:val="24"/>
    </w:rPr>
  </w:style>
  <w:style w:type="character" w:customStyle="1" w:styleId="34">
    <w:name w:val="Основной текст (3)_"/>
    <w:basedOn w:val="a0"/>
    <w:link w:val="35"/>
    <w:rsid w:val="004A5D2C"/>
    <w:rPr>
      <w:b/>
      <w:bCs/>
      <w:sz w:val="21"/>
      <w:szCs w:val="21"/>
      <w:shd w:val="clear" w:color="auto" w:fill="FFFFFF"/>
    </w:rPr>
  </w:style>
  <w:style w:type="paragraph" w:customStyle="1" w:styleId="35">
    <w:name w:val="Основной текст (3)"/>
    <w:basedOn w:val="a"/>
    <w:link w:val="34"/>
    <w:rsid w:val="004A5D2C"/>
    <w:pPr>
      <w:widowControl w:val="0"/>
      <w:shd w:val="clear" w:color="auto" w:fill="FFFFFF"/>
      <w:spacing w:before="120" w:after="120" w:line="298" w:lineRule="exact"/>
      <w:ind w:hanging="120"/>
      <w:jc w:val="center"/>
    </w:pPr>
    <w:rPr>
      <w:b/>
      <w:bCs/>
      <w:sz w:val="21"/>
      <w:szCs w:val="21"/>
    </w:rPr>
  </w:style>
  <w:style w:type="character" w:customStyle="1" w:styleId="af1">
    <w:name w:val="Основной текст_"/>
    <w:basedOn w:val="a0"/>
    <w:link w:val="21"/>
    <w:rsid w:val="007A1279"/>
    <w:rPr>
      <w:sz w:val="21"/>
      <w:szCs w:val="21"/>
      <w:shd w:val="clear" w:color="auto" w:fill="FFFFFF"/>
    </w:rPr>
  </w:style>
  <w:style w:type="paragraph" w:customStyle="1" w:styleId="21">
    <w:name w:val="Основной текст2"/>
    <w:basedOn w:val="a"/>
    <w:link w:val="af1"/>
    <w:rsid w:val="007A1279"/>
    <w:pPr>
      <w:widowControl w:val="0"/>
      <w:shd w:val="clear" w:color="auto" w:fill="FFFFFF"/>
      <w:spacing w:after="240" w:line="278" w:lineRule="exact"/>
    </w:pPr>
    <w:rPr>
      <w:sz w:val="21"/>
      <w:szCs w:val="21"/>
    </w:rPr>
  </w:style>
  <w:style w:type="paragraph" w:customStyle="1" w:styleId="parametervalue">
    <w:name w:val="parametervalue"/>
    <w:basedOn w:val="a"/>
    <w:rsid w:val="0015536F"/>
    <w:pPr>
      <w:spacing w:before="100" w:beforeAutospacing="1" w:after="100" w:afterAutospacing="1"/>
    </w:pPr>
    <w:rPr>
      <w:sz w:val="24"/>
      <w:szCs w:val="24"/>
    </w:rPr>
  </w:style>
  <w:style w:type="character" w:customStyle="1" w:styleId="10">
    <w:name w:val="Заголовок 1 Знак"/>
    <w:basedOn w:val="a0"/>
    <w:link w:val="1"/>
    <w:rsid w:val="009D6DFE"/>
    <w:rPr>
      <w:sz w:val="32"/>
    </w:rPr>
  </w:style>
  <w:style w:type="character" w:customStyle="1" w:styleId="spellchecker-word-highlight">
    <w:name w:val="spellchecker-word-highlight"/>
    <w:basedOn w:val="a0"/>
    <w:rsid w:val="0083676F"/>
  </w:style>
  <w:style w:type="character" w:customStyle="1" w:styleId="iceouttxt1">
    <w:name w:val="iceouttxt1"/>
    <w:basedOn w:val="a0"/>
    <w:rsid w:val="002C46F4"/>
    <w:rPr>
      <w:rFonts w:ascii="Arial" w:hAnsi="Arial" w:cs="Arial" w:hint="default"/>
      <w:color w:val="666666"/>
      <w:sz w:val="17"/>
      <w:szCs w:val="17"/>
    </w:rPr>
  </w:style>
  <w:style w:type="character" w:customStyle="1" w:styleId="rserrmark1">
    <w:name w:val="rs_err_mark1"/>
    <w:basedOn w:val="a0"/>
    <w:rsid w:val="002C46F4"/>
    <w:rPr>
      <w:color w:val="FF0000"/>
    </w:rPr>
  </w:style>
  <w:style w:type="paragraph" w:styleId="22">
    <w:name w:val="Body Text 2"/>
    <w:basedOn w:val="a"/>
    <w:link w:val="23"/>
    <w:uiPriority w:val="99"/>
    <w:semiHidden/>
    <w:unhideWhenUsed/>
    <w:rsid w:val="005908A7"/>
    <w:pPr>
      <w:spacing w:after="120" w:line="480" w:lineRule="auto"/>
    </w:pPr>
  </w:style>
  <w:style w:type="character" w:customStyle="1" w:styleId="23">
    <w:name w:val="Основной текст 2 Знак"/>
    <w:basedOn w:val="a0"/>
    <w:link w:val="22"/>
    <w:rsid w:val="005908A7"/>
  </w:style>
  <w:style w:type="character" w:customStyle="1" w:styleId="rserrhl1">
    <w:name w:val="rs_err_hl1"/>
    <w:rsid w:val="00DF5AEB"/>
  </w:style>
  <w:style w:type="character" w:styleId="af2">
    <w:name w:val="endnote reference"/>
    <w:semiHidden/>
    <w:rsid w:val="00944D8A"/>
    <w:rPr>
      <w:vertAlign w:val="superscript"/>
    </w:rPr>
  </w:style>
  <w:style w:type="character" w:customStyle="1" w:styleId="31">
    <w:name w:val="Основной текст с отступом 3 Знак"/>
    <w:basedOn w:val="a0"/>
    <w:link w:val="30"/>
    <w:rsid w:val="00424D2A"/>
  </w:style>
  <w:style w:type="character" w:styleId="af3">
    <w:name w:val="FollowedHyperlink"/>
    <w:basedOn w:val="a0"/>
    <w:uiPriority w:val="99"/>
    <w:semiHidden/>
    <w:unhideWhenUsed/>
    <w:rsid w:val="003F4924"/>
    <w:rPr>
      <w:color w:val="800080" w:themeColor="followedHyperlink"/>
      <w:u w:val="single"/>
    </w:rPr>
  </w:style>
  <w:style w:type="character" w:customStyle="1" w:styleId="pinkbg">
    <w:name w:val="pinkbg"/>
    <w:basedOn w:val="a0"/>
    <w:rsid w:val="003F4924"/>
  </w:style>
  <w:style w:type="character" w:customStyle="1" w:styleId="ConsPlusNormal0">
    <w:name w:val="ConsPlusNormal Знак"/>
    <w:link w:val="ConsPlusNormal"/>
    <w:rsid w:val="00262947"/>
    <w:rPr>
      <w:rFonts w:ascii="Arial" w:hAnsi="Arial" w:cs="Arial"/>
    </w:rPr>
  </w:style>
  <w:style w:type="character" w:customStyle="1" w:styleId="af4">
    <w:name w:val="Основной текст + Полужирный"/>
    <w:rsid w:val="00262947"/>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styleId="af5">
    <w:name w:val="Strong"/>
    <w:uiPriority w:val="22"/>
    <w:qFormat/>
    <w:rsid w:val="00262947"/>
    <w:rPr>
      <w:b/>
      <w:bCs/>
    </w:rPr>
  </w:style>
  <w:style w:type="character" w:customStyle="1" w:styleId="fractionnumber">
    <w:name w:val="fractionnumber"/>
    <w:basedOn w:val="a0"/>
    <w:rsid w:val="00262947"/>
  </w:style>
  <w:style w:type="paragraph" w:styleId="af6">
    <w:name w:val="List Paragraph"/>
    <w:basedOn w:val="a"/>
    <w:uiPriority w:val="34"/>
    <w:qFormat/>
    <w:rsid w:val="001F5C93"/>
    <w:pPr>
      <w:ind w:left="720"/>
      <w:contextualSpacing/>
    </w:pPr>
  </w:style>
  <w:style w:type="character" w:customStyle="1" w:styleId="a5">
    <w:name w:val="Основной текст Знак"/>
    <w:basedOn w:val="a0"/>
    <w:link w:val="a4"/>
    <w:rsid w:val="00334A2D"/>
    <w:rPr>
      <w:b/>
      <w:bCs/>
      <w:sz w:val="22"/>
    </w:rPr>
  </w:style>
  <w:style w:type="character" w:customStyle="1" w:styleId="extended-textfull">
    <w:name w:val="extended-text__full"/>
    <w:basedOn w:val="a0"/>
    <w:rsid w:val="0075162C"/>
  </w:style>
  <w:style w:type="paragraph" w:styleId="af7">
    <w:name w:val="No Spacing"/>
    <w:link w:val="af8"/>
    <w:uiPriority w:val="1"/>
    <w:qFormat/>
    <w:rsid w:val="00FD2461"/>
    <w:rPr>
      <w:rFonts w:ascii="Calibri" w:eastAsia="Calibri" w:hAnsi="Calibri"/>
      <w:sz w:val="22"/>
      <w:szCs w:val="22"/>
      <w:lang w:eastAsia="en-US"/>
    </w:rPr>
  </w:style>
  <w:style w:type="character" w:customStyle="1" w:styleId="af8">
    <w:name w:val="Без интервала Знак"/>
    <w:basedOn w:val="a0"/>
    <w:link w:val="af7"/>
    <w:uiPriority w:val="1"/>
    <w:rsid w:val="00FD2461"/>
    <w:rPr>
      <w:rFonts w:ascii="Calibri" w:eastAsia="Calibri" w:hAnsi="Calibri"/>
      <w:sz w:val="22"/>
      <w:szCs w:val="22"/>
      <w:lang w:eastAsia="en-US"/>
    </w:rPr>
  </w:style>
  <w:style w:type="paragraph" w:customStyle="1" w:styleId="Style11">
    <w:name w:val="Style11"/>
    <w:basedOn w:val="a"/>
    <w:rsid w:val="00147B73"/>
    <w:pPr>
      <w:widowControl w:val="0"/>
      <w:autoSpaceDE w:val="0"/>
      <w:autoSpaceDN w:val="0"/>
      <w:adjustRightInd w:val="0"/>
      <w:spacing w:line="278" w:lineRule="exact"/>
      <w:jc w:val="center"/>
    </w:pPr>
    <w:rPr>
      <w:sz w:val="24"/>
      <w:szCs w:val="24"/>
    </w:rPr>
  </w:style>
  <w:style w:type="character" w:customStyle="1" w:styleId="sectioninfo2">
    <w:name w:val="section__info2"/>
    <w:basedOn w:val="a0"/>
    <w:rsid w:val="00C44B49"/>
    <w:rPr>
      <w:vanish w:val="0"/>
      <w:webHidden w:val="0"/>
      <w:specVanish w:val="0"/>
    </w:rPr>
  </w:style>
  <w:style w:type="character" w:customStyle="1" w:styleId="5">
    <w:name w:val="Основной текст (5)"/>
    <w:basedOn w:val="a0"/>
    <w:rsid w:val="00BC2912"/>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styleId="af9">
    <w:name w:val="annotation reference"/>
    <w:basedOn w:val="a0"/>
    <w:uiPriority w:val="99"/>
    <w:semiHidden/>
    <w:unhideWhenUsed/>
    <w:rsid w:val="00CF36D0"/>
    <w:rPr>
      <w:sz w:val="16"/>
      <w:szCs w:val="16"/>
    </w:rPr>
  </w:style>
  <w:style w:type="paragraph" w:styleId="afa">
    <w:name w:val="annotation text"/>
    <w:basedOn w:val="a"/>
    <w:link w:val="afb"/>
    <w:uiPriority w:val="99"/>
    <w:semiHidden/>
    <w:unhideWhenUsed/>
    <w:rsid w:val="00CF36D0"/>
  </w:style>
  <w:style w:type="character" w:customStyle="1" w:styleId="afb">
    <w:name w:val="Текст примечания Знак"/>
    <w:basedOn w:val="a0"/>
    <w:link w:val="afa"/>
    <w:uiPriority w:val="99"/>
    <w:semiHidden/>
    <w:rsid w:val="00CF36D0"/>
  </w:style>
  <w:style w:type="paragraph" w:styleId="afc">
    <w:name w:val="annotation subject"/>
    <w:basedOn w:val="afa"/>
    <w:next w:val="afa"/>
    <w:link w:val="afd"/>
    <w:uiPriority w:val="99"/>
    <w:semiHidden/>
    <w:unhideWhenUsed/>
    <w:rsid w:val="00CF36D0"/>
    <w:rPr>
      <w:b/>
      <w:bCs/>
    </w:rPr>
  </w:style>
  <w:style w:type="character" w:customStyle="1" w:styleId="afd">
    <w:name w:val="Тема примечания Знак"/>
    <w:basedOn w:val="afb"/>
    <w:link w:val="afc"/>
    <w:uiPriority w:val="99"/>
    <w:semiHidden/>
    <w:rsid w:val="00CF36D0"/>
    <w:rPr>
      <w:b/>
      <w:bCs/>
    </w:rPr>
  </w:style>
  <w:style w:type="character" w:customStyle="1" w:styleId="afe">
    <w:name w:val="Подпись к таблице"/>
    <w:basedOn w:val="a0"/>
    <w:rsid w:val="00222377"/>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789049">
      <w:bodyDiv w:val="1"/>
      <w:marLeft w:val="0"/>
      <w:marRight w:val="0"/>
      <w:marTop w:val="0"/>
      <w:marBottom w:val="0"/>
      <w:divBdr>
        <w:top w:val="none" w:sz="0" w:space="0" w:color="auto"/>
        <w:left w:val="none" w:sz="0" w:space="0" w:color="auto"/>
        <w:bottom w:val="none" w:sz="0" w:space="0" w:color="auto"/>
        <w:right w:val="none" w:sz="0" w:space="0" w:color="auto"/>
      </w:divBdr>
    </w:div>
    <w:div w:id="69619690">
      <w:bodyDiv w:val="1"/>
      <w:marLeft w:val="0"/>
      <w:marRight w:val="0"/>
      <w:marTop w:val="0"/>
      <w:marBottom w:val="0"/>
      <w:divBdr>
        <w:top w:val="none" w:sz="0" w:space="0" w:color="auto"/>
        <w:left w:val="none" w:sz="0" w:space="0" w:color="auto"/>
        <w:bottom w:val="none" w:sz="0" w:space="0" w:color="auto"/>
        <w:right w:val="none" w:sz="0" w:space="0" w:color="auto"/>
      </w:divBdr>
    </w:div>
    <w:div w:id="146630735">
      <w:bodyDiv w:val="1"/>
      <w:marLeft w:val="0"/>
      <w:marRight w:val="0"/>
      <w:marTop w:val="0"/>
      <w:marBottom w:val="0"/>
      <w:divBdr>
        <w:top w:val="none" w:sz="0" w:space="0" w:color="auto"/>
        <w:left w:val="none" w:sz="0" w:space="0" w:color="auto"/>
        <w:bottom w:val="none" w:sz="0" w:space="0" w:color="auto"/>
        <w:right w:val="none" w:sz="0" w:space="0" w:color="auto"/>
      </w:divBdr>
      <w:divsChild>
        <w:div w:id="1960137714">
          <w:marLeft w:val="0"/>
          <w:marRight w:val="0"/>
          <w:marTop w:val="0"/>
          <w:marBottom w:val="0"/>
          <w:divBdr>
            <w:top w:val="none" w:sz="0" w:space="0" w:color="auto"/>
            <w:left w:val="none" w:sz="0" w:space="0" w:color="auto"/>
            <w:bottom w:val="none" w:sz="0" w:space="0" w:color="auto"/>
            <w:right w:val="none" w:sz="0" w:space="0" w:color="auto"/>
          </w:divBdr>
          <w:divsChild>
            <w:div w:id="1688094454">
              <w:marLeft w:val="0"/>
              <w:marRight w:val="0"/>
              <w:marTop w:val="0"/>
              <w:marBottom w:val="0"/>
              <w:divBdr>
                <w:top w:val="none" w:sz="0" w:space="0" w:color="auto"/>
                <w:left w:val="none" w:sz="0" w:space="0" w:color="auto"/>
                <w:bottom w:val="none" w:sz="0" w:space="0" w:color="auto"/>
                <w:right w:val="none" w:sz="0" w:space="0" w:color="auto"/>
              </w:divBdr>
              <w:divsChild>
                <w:div w:id="1553804183">
                  <w:marLeft w:val="0"/>
                  <w:marRight w:val="0"/>
                  <w:marTop w:val="0"/>
                  <w:marBottom w:val="0"/>
                  <w:divBdr>
                    <w:top w:val="none" w:sz="0" w:space="0" w:color="auto"/>
                    <w:left w:val="none" w:sz="0" w:space="0" w:color="auto"/>
                    <w:bottom w:val="none" w:sz="0" w:space="0" w:color="auto"/>
                    <w:right w:val="none" w:sz="0" w:space="0" w:color="auto"/>
                  </w:divBdr>
                  <w:divsChild>
                    <w:div w:id="667949504">
                      <w:marLeft w:val="0"/>
                      <w:marRight w:val="0"/>
                      <w:marTop w:val="0"/>
                      <w:marBottom w:val="0"/>
                      <w:divBdr>
                        <w:top w:val="none" w:sz="0" w:space="0" w:color="auto"/>
                        <w:left w:val="none" w:sz="0" w:space="0" w:color="auto"/>
                        <w:bottom w:val="none" w:sz="0" w:space="0" w:color="auto"/>
                        <w:right w:val="none" w:sz="0" w:space="0" w:color="auto"/>
                      </w:divBdr>
                      <w:divsChild>
                        <w:div w:id="2006736457">
                          <w:marLeft w:val="0"/>
                          <w:marRight w:val="0"/>
                          <w:marTop w:val="0"/>
                          <w:marBottom w:val="0"/>
                          <w:divBdr>
                            <w:top w:val="none" w:sz="0" w:space="0" w:color="auto"/>
                            <w:left w:val="none" w:sz="0" w:space="0" w:color="auto"/>
                            <w:bottom w:val="none" w:sz="0" w:space="0" w:color="auto"/>
                            <w:right w:val="none" w:sz="0" w:space="0" w:color="auto"/>
                          </w:divBdr>
                          <w:divsChild>
                            <w:div w:id="933169239">
                              <w:marLeft w:val="0"/>
                              <w:marRight w:val="0"/>
                              <w:marTop w:val="0"/>
                              <w:marBottom w:val="0"/>
                              <w:divBdr>
                                <w:top w:val="none" w:sz="0" w:space="0" w:color="auto"/>
                                <w:left w:val="none" w:sz="0" w:space="0" w:color="auto"/>
                                <w:bottom w:val="none" w:sz="0" w:space="0" w:color="auto"/>
                                <w:right w:val="none" w:sz="0" w:space="0" w:color="auto"/>
                              </w:divBdr>
                              <w:divsChild>
                                <w:div w:id="1855076484">
                                  <w:marLeft w:val="0"/>
                                  <w:marRight w:val="0"/>
                                  <w:marTop w:val="0"/>
                                  <w:marBottom w:val="0"/>
                                  <w:divBdr>
                                    <w:top w:val="none" w:sz="0" w:space="0" w:color="auto"/>
                                    <w:left w:val="none" w:sz="0" w:space="0" w:color="auto"/>
                                    <w:bottom w:val="none" w:sz="0" w:space="0" w:color="auto"/>
                                    <w:right w:val="none" w:sz="0" w:space="0" w:color="auto"/>
                                  </w:divBdr>
                                  <w:divsChild>
                                    <w:div w:id="1638031029">
                                      <w:marLeft w:val="0"/>
                                      <w:marRight w:val="0"/>
                                      <w:marTop w:val="0"/>
                                      <w:marBottom w:val="0"/>
                                      <w:divBdr>
                                        <w:top w:val="none" w:sz="0" w:space="0" w:color="auto"/>
                                        <w:left w:val="none" w:sz="0" w:space="0" w:color="auto"/>
                                        <w:bottom w:val="none" w:sz="0" w:space="0" w:color="auto"/>
                                        <w:right w:val="none" w:sz="0" w:space="0" w:color="auto"/>
                                      </w:divBdr>
                                      <w:divsChild>
                                        <w:div w:id="1549754404">
                                          <w:marLeft w:val="0"/>
                                          <w:marRight w:val="0"/>
                                          <w:marTop w:val="0"/>
                                          <w:marBottom w:val="300"/>
                                          <w:divBdr>
                                            <w:top w:val="single" w:sz="12" w:space="0" w:color="D3D7DB"/>
                                            <w:left w:val="single" w:sz="12" w:space="0" w:color="D3D7DB"/>
                                            <w:bottom w:val="single" w:sz="12" w:space="0" w:color="D3D7DB"/>
                                            <w:right w:val="single" w:sz="12" w:space="0" w:color="D3D7DB"/>
                                          </w:divBdr>
                                        </w:div>
                                      </w:divsChild>
                                    </w:div>
                                  </w:divsChild>
                                </w:div>
                              </w:divsChild>
                            </w:div>
                          </w:divsChild>
                        </w:div>
                      </w:divsChild>
                    </w:div>
                  </w:divsChild>
                </w:div>
              </w:divsChild>
            </w:div>
          </w:divsChild>
        </w:div>
      </w:divsChild>
    </w:div>
    <w:div w:id="155808951">
      <w:bodyDiv w:val="1"/>
      <w:marLeft w:val="0"/>
      <w:marRight w:val="0"/>
      <w:marTop w:val="0"/>
      <w:marBottom w:val="0"/>
      <w:divBdr>
        <w:top w:val="none" w:sz="0" w:space="0" w:color="auto"/>
        <w:left w:val="none" w:sz="0" w:space="0" w:color="auto"/>
        <w:bottom w:val="none" w:sz="0" w:space="0" w:color="auto"/>
        <w:right w:val="none" w:sz="0" w:space="0" w:color="auto"/>
      </w:divBdr>
    </w:div>
    <w:div w:id="188953007">
      <w:bodyDiv w:val="1"/>
      <w:marLeft w:val="0"/>
      <w:marRight w:val="0"/>
      <w:marTop w:val="0"/>
      <w:marBottom w:val="0"/>
      <w:divBdr>
        <w:top w:val="none" w:sz="0" w:space="0" w:color="auto"/>
        <w:left w:val="none" w:sz="0" w:space="0" w:color="auto"/>
        <w:bottom w:val="none" w:sz="0" w:space="0" w:color="auto"/>
        <w:right w:val="none" w:sz="0" w:space="0" w:color="auto"/>
      </w:divBdr>
    </w:div>
    <w:div w:id="217017130">
      <w:bodyDiv w:val="1"/>
      <w:marLeft w:val="0"/>
      <w:marRight w:val="0"/>
      <w:marTop w:val="0"/>
      <w:marBottom w:val="0"/>
      <w:divBdr>
        <w:top w:val="none" w:sz="0" w:space="0" w:color="auto"/>
        <w:left w:val="none" w:sz="0" w:space="0" w:color="auto"/>
        <w:bottom w:val="none" w:sz="0" w:space="0" w:color="auto"/>
        <w:right w:val="none" w:sz="0" w:space="0" w:color="auto"/>
      </w:divBdr>
    </w:div>
    <w:div w:id="234706753">
      <w:bodyDiv w:val="1"/>
      <w:marLeft w:val="0"/>
      <w:marRight w:val="0"/>
      <w:marTop w:val="0"/>
      <w:marBottom w:val="0"/>
      <w:divBdr>
        <w:top w:val="none" w:sz="0" w:space="0" w:color="auto"/>
        <w:left w:val="none" w:sz="0" w:space="0" w:color="auto"/>
        <w:bottom w:val="none" w:sz="0" w:space="0" w:color="auto"/>
        <w:right w:val="none" w:sz="0" w:space="0" w:color="auto"/>
      </w:divBdr>
    </w:div>
    <w:div w:id="268052817">
      <w:bodyDiv w:val="1"/>
      <w:marLeft w:val="0"/>
      <w:marRight w:val="0"/>
      <w:marTop w:val="0"/>
      <w:marBottom w:val="0"/>
      <w:divBdr>
        <w:top w:val="none" w:sz="0" w:space="0" w:color="auto"/>
        <w:left w:val="none" w:sz="0" w:space="0" w:color="auto"/>
        <w:bottom w:val="none" w:sz="0" w:space="0" w:color="auto"/>
        <w:right w:val="none" w:sz="0" w:space="0" w:color="auto"/>
      </w:divBdr>
    </w:div>
    <w:div w:id="345789574">
      <w:bodyDiv w:val="1"/>
      <w:marLeft w:val="0"/>
      <w:marRight w:val="0"/>
      <w:marTop w:val="0"/>
      <w:marBottom w:val="0"/>
      <w:divBdr>
        <w:top w:val="none" w:sz="0" w:space="0" w:color="auto"/>
        <w:left w:val="none" w:sz="0" w:space="0" w:color="auto"/>
        <w:bottom w:val="none" w:sz="0" w:space="0" w:color="auto"/>
        <w:right w:val="none" w:sz="0" w:space="0" w:color="auto"/>
      </w:divBdr>
    </w:div>
    <w:div w:id="420569204">
      <w:bodyDiv w:val="1"/>
      <w:marLeft w:val="0"/>
      <w:marRight w:val="0"/>
      <w:marTop w:val="0"/>
      <w:marBottom w:val="0"/>
      <w:divBdr>
        <w:top w:val="none" w:sz="0" w:space="0" w:color="auto"/>
        <w:left w:val="none" w:sz="0" w:space="0" w:color="auto"/>
        <w:bottom w:val="none" w:sz="0" w:space="0" w:color="auto"/>
        <w:right w:val="none" w:sz="0" w:space="0" w:color="auto"/>
      </w:divBdr>
    </w:div>
    <w:div w:id="436411102">
      <w:bodyDiv w:val="1"/>
      <w:marLeft w:val="0"/>
      <w:marRight w:val="0"/>
      <w:marTop w:val="0"/>
      <w:marBottom w:val="0"/>
      <w:divBdr>
        <w:top w:val="none" w:sz="0" w:space="0" w:color="auto"/>
        <w:left w:val="none" w:sz="0" w:space="0" w:color="auto"/>
        <w:bottom w:val="none" w:sz="0" w:space="0" w:color="auto"/>
        <w:right w:val="none" w:sz="0" w:space="0" w:color="auto"/>
      </w:divBdr>
      <w:divsChild>
        <w:div w:id="1993637751">
          <w:marLeft w:val="0"/>
          <w:marRight w:val="0"/>
          <w:marTop w:val="0"/>
          <w:marBottom w:val="0"/>
          <w:divBdr>
            <w:top w:val="none" w:sz="0" w:space="0" w:color="auto"/>
            <w:left w:val="none" w:sz="0" w:space="0" w:color="auto"/>
            <w:bottom w:val="none" w:sz="0" w:space="0" w:color="auto"/>
            <w:right w:val="none" w:sz="0" w:space="0" w:color="auto"/>
          </w:divBdr>
          <w:divsChild>
            <w:div w:id="198982063">
              <w:marLeft w:val="0"/>
              <w:marRight w:val="0"/>
              <w:marTop w:val="0"/>
              <w:marBottom w:val="0"/>
              <w:divBdr>
                <w:top w:val="none" w:sz="0" w:space="0" w:color="auto"/>
                <w:left w:val="none" w:sz="0" w:space="0" w:color="auto"/>
                <w:bottom w:val="none" w:sz="0" w:space="0" w:color="auto"/>
                <w:right w:val="none" w:sz="0" w:space="0" w:color="auto"/>
              </w:divBdr>
              <w:divsChild>
                <w:div w:id="2032534081">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 w:id="449056125">
      <w:bodyDiv w:val="1"/>
      <w:marLeft w:val="0"/>
      <w:marRight w:val="0"/>
      <w:marTop w:val="0"/>
      <w:marBottom w:val="0"/>
      <w:divBdr>
        <w:top w:val="none" w:sz="0" w:space="0" w:color="auto"/>
        <w:left w:val="none" w:sz="0" w:space="0" w:color="auto"/>
        <w:bottom w:val="none" w:sz="0" w:space="0" w:color="auto"/>
        <w:right w:val="none" w:sz="0" w:space="0" w:color="auto"/>
      </w:divBdr>
    </w:div>
    <w:div w:id="469320471">
      <w:bodyDiv w:val="1"/>
      <w:marLeft w:val="0"/>
      <w:marRight w:val="0"/>
      <w:marTop w:val="0"/>
      <w:marBottom w:val="0"/>
      <w:divBdr>
        <w:top w:val="none" w:sz="0" w:space="0" w:color="auto"/>
        <w:left w:val="none" w:sz="0" w:space="0" w:color="auto"/>
        <w:bottom w:val="none" w:sz="0" w:space="0" w:color="auto"/>
        <w:right w:val="none" w:sz="0" w:space="0" w:color="auto"/>
      </w:divBdr>
      <w:divsChild>
        <w:div w:id="232356793">
          <w:marLeft w:val="0"/>
          <w:marRight w:val="0"/>
          <w:marTop w:val="0"/>
          <w:marBottom w:val="0"/>
          <w:divBdr>
            <w:top w:val="none" w:sz="0" w:space="0" w:color="auto"/>
            <w:left w:val="none" w:sz="0" w:space="0" w:color="auto"/>
            <w:bottom w:val="none" w:sz="0" w:space="0" w:color="auto"/>
            <w:right w:val="none" w:sz="0" w:space="0" w:color="auto"/>
          </w:divBdr>
          <w:divsChild>
            <w:div w:id="1821384259">
              <w:marLeft w:val="0"/>
              <w:marRight w:val="0"/>
              <w:marTop w:val="0"/>
              <w:marBottom w:val="0"/>
              <w:divBdr>
                <w:top w:val="none" w:sz="0" w:space="0" w:color="auto"/>
                <w:left w:val="none" w:sz="0" w:space="0" w:color="auto"/>
                <w:bottom w:val="none" w:sz="0" w:space="0" w:color="auto"/>
                <w:right w:val="none" w:sz="0" w:space="0" w:color="auto"/>
              </w:divBdr>
              <w:divsChild>
                <w:div w:id="1111241244">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 w:id="555315582">
      <w:bodyDiv w:val="1"/>
      <w:marLeft w:val="0"/>
      <w:marRight w:val="0"/>
      <w:marTop w:val="0"/>
      <w:marBottom w:val="0"/>
      <w:divBdr>
        <w:top w:val="none" w:sz="0" w:space="0" w:color="auto"/>
        <w:left w:val="none" w:sz="0" w:space="0" w:color="auto"/>
        <w:bottom w:val="none" w:sz="0" w:space="0" w:color="auto"/>
        <w:right w:val="none" w:sz="0" w:space="0" w:color="auto"/>
      </w:divBdr>
    </w:div>
    <w:div w:id="594897215">
      <w:bodyDiv w:val="1"/>
      <w:marLeft w:val="0"/>
      <w:marRight w:val="0"/>
      <w:marTop w:val="0"/>
      <w:marBottom w:val="0"/>
      <w:divBdr>
        <w:top w:val="none" w:sz="0" w:space="0" w:color="auto"/>
        <w:left w:val="none" w:sz="0" w:space="0" w:color="auto"/>
        <w:bottom w:val="none" w:sz="0" w:space="0" w:color="auto"/>
        <w:right w:val="none" w:sz="0" w:space="0" w:color="auto"/>
      </w:divBdr>
    </w:div>
    <w:div w:id="597560332">
      <w:bodyDiv w:val="1"/>
      <w:marLeft w:val="0"/>
      <w:marRight w:val="0"/>
      <w:marTop w:val="0"/>
      <w:marBottom w:val="0"/>
      <w:divBdr>
        <w:top w:val="none" w:sz="0" w:space="0" w:color="auto"/>
        <w:left w:val="none" w:sz="0" w:space="0" w:color="auto"/>
        <w:bottom w:val="none" w:sz="0" w:space="0" w:color="auto"/>
        <w:right w:val="none" w:sz="0" w:space="0" w:color="auto"/>
      </w:divBdr>
    </w:div>
    <w:div w:id="659432027">
      <w:bodyDiv w:val="1"/>
      <w:marLeft w:val="0"/>
      <w:marRight w:val="0"/>
      <w:marTop w:val="0"/>
      <w:marBottom w:val="0"/>
      <w:divBdr>
        <w:top w:val="none" w:sz="0" w:space="0" w:color="auto"/>
        <w:left w:val="none" w:sz="0" w:space="0" w:color="auto"/>
        <w:bottom w:val="none" w:sz="0" w:space="0" w:color="auto"/>
        <w:right w:val="none" w:sz="0" w:space="0" w:color="auto"/>
      </w:divBdr>
      <w:divsChild>
        <w:div w:id="73432154">
          <w:marLeft w:val="0"/>
          <w:marRight w:val="0"/>
          <w:marTop w:val="0"/>
          <w:marBottom w:val="0"/>
          <w:divBdr>
            <w:top w:val="none" w:sz="0" w:space="0" w:color="auto"/>
            <w:left w:val="none" w:sz="0" w:space="0" w:color="auto"/>
            <w:bottom w:val="none" w:sz="0" w:space="0" w:color="auto"/>
            <w:right w:val="none" w:sz="0" w:space="0" w:color="auto"/>
          </w:divBdr>
          <w:divsChild>
            <w:div w:id="882327300">
              <w:marLeft w:val="0"/>
              <w:marRight w:val="0"/>
              <w:marTop w:val="0"/>
              <w:marBottom w:val="0"/>
              <w:divBdr>
                <w:top w:val="none" w:sz="0" w:space="0" w:color="auto"/>
                <w:left w:val="none" w:sz="0" w:space="0" w:color="auto"/>
                <w:bottom w:val="none" w:sz="0" w:space="0" w:color="auto"/>
                <w:right w:val="none" w:sz="0" w:space="0" w:color="auto"/>
              </w:divBdr>
              <w:divsChild>
                <w:div w:id="1952515234">
                  <w:marLeft w:val="0"/>
                  <w:marRight w:val="0"/>
                  <w:marTop w:val="0"/>
                  <w:marBottom w:val="0"/>
                  <w:divBdr>
                    <w:top w:val="none" w:sz="0" w:space="0" w:color="auto"/>
                    <w:left w:val="none" w:sz="0" w:space="0" w:color="auto"/>
                    <w:bottom w:val="none" w:sz="0" w:space="0" w:color="auto"/>
                    <w:right w:val="none" w:sz="0" w:space="0" w:color="auto"/>
                  </w:divBdr>
                  <w:divsChild>
                    <w:div w:id="2103448320">
                      <w:marLeft w:val="0"/>
                      <w:marRight w:val="0"/>
                      <w:marTop w:val="0"/>
                      <w:marBottom w:val="0"/>
                      <w:divBdr>
                        <w:top w:val="none" w:sz="0" w:space="0" w:color="auto"/>
                        <w:left w:val="none" w:sz="0" w:space="0" w:color="auto"/>
                        <w:bottom w:val="none" w:sz="0" w:space="0" w:color="auto"/>
                        <w:right w:val="none" w:sz="0" w:space="0" w:color="auto"/>
                      </w:divBdr>
                      <w:divsChild>
                        <w:div w:id="586889907">
                          <w:marLeft w:val="0"/>
                          <w:marRight w:val="0"/>
                          <w:marTop w:val="0"/>
                          <w:marBottom w:val="0"/>
                          <w:divBdr>
                            <w:top w:val="none" w:sz="0" w:space="0" w:color="auto"/>
                            <w:left w:val="none" w:sz="0" w:space="0" w:color="auto"/>
                            <w:bottom w:val="none" w:sz="0" w:space="0" w:color="auto"/>
                            <w:right w:val="none" w:sz="0" w:space="0" w:color="auto"/>
                          </w:divBdr>
                          <w:divsChild>
                            <w:div w:id="1821801575">
                              <w:marLeft w:val="0"/>
                              <w:marRight w:val="0"/>
                              <w:marTop w:val="0"/>
                              <w:marBottom w:val="300"/>
                              <w:divBdr>
                                <w:top w:val="single" w:sz="12" w:space="0" w:color="D3D7DB"/>
                                <w:left w:val="single" w:sz="12" w:space="0" w:color="D3D7DB"/>
                                <w:bottom w:val="single" w:sz="12" w:space="0" w:color="D3D7DB"/>
                                <w:right w:val="single" w:sz="12" w:space="0" w:color="D3D7DB"/>
                              </w:divBdr>
                            </w:div>
                          </w:divsChild>
                        </w:div>
                      </w:divsChild>
                    </w:div>
                  </w:divsChild>
                </w:div>
              </w:divsChild>
            </w:div>
          </w:divsChild>
        </w:div>
      </w:divsChild>
    </w:div>
    <w:div w:id="737557895">
      <w:bodyDiv w:val="1"/>
      <w:marLeft w:val="0"/>
      <w:marRight w:val="0"/>
      <w:marTop w:val="0"/>
      <w:marBottom w:val="0"/>
      <w:divBdr>
        <w:top w:val="none" w:sz="0" w:space="0" w:color="auto"/>
        <w:left w:val="none" w:sz="0" w:space="0" w:color="auto"/>
        <w:bottom w:val="none" w:sz="0" w:space="0" w:color="auto"/>
        <w:right w:val="none" w:sz="0" w:space="0" w:color="auto"/>
      </w:divBdr>
    </w:div>
    <w:div w:id="793986083">
      <w:bodyDiv w:val="1"/>
      <w:marLeft w:val="0"/>
      <w:marRight w:val="0"/>
      <w:marTop w:val="0"/>
      <w:marBottom w:val="0"/>
      <w:divBdr>
        <w:top w:val="none" w:sz="0" w:space="0" w:color="auto"/>
        <w:left w:val="none" w:sz="0" w:space="0" w:color="auto"/>
        <w:bottom w:val="none" w:sz="0" w:space="0" w:color="auto"/>
        <w:right w:val="none" w:sz="0" w:space="0" w:color="auto"/>
      </w:divBdr>
    </w:div>
    <w:div w:id="869033511">
      <w:bodyDiv w:val="1"/>
      <w:marLeft w:val="0"/>
      <w:marRight w:val="0"/>
      <w:marTop w:val="0"/>
      <w:marBottom w:val="0"/>
      <w:divBdr>
        <w:top w:val="none" w:sz="0" w:space="0" w:color="auto"/>
        <w:left w:val="none" w:sz="0" w:space="0" w:color="auto"/>
        <w:bottom w:val="none" w:sz="0" w:space="0" w:color="auto"/>
        <w:right w:val="none" w:sz="0" w:space="0" w:color="auto"/>
      </w:divBdr>
    </w:div>
    <w:div w:id="889537135">
      <w:bodyDiv w:val="1"/>
      <w:marLeft w:val="0"/>
      <w:marRight w:val="0"/>
      <w:marTop w:val="0"/>
      <w:marBottom w:val="0"/>
      <w:divBdr>
        <w:top w:val="none" w:sz="0" w:space="0" w:color="auto"/>
        <w:left w:val="none" w:sz="0" w:space="0" w:color="auto"/>
        <w:bottom w:val="none" w:sz="0" w:space="0" w:color="auto"/>
        <w:right w:val="none" w:sz="0" w:space="0" w:color="auto"/>
      </w:divBdr>
      <w:divsChild>
        <w:div w:id="1809203820">
          <w:marLeft w:val="0"/>
          <w:marRight w:val="0"/>
          <w:marTop w:val="0"/>
          <w:marBottom w:val="0"/>
          <w:divBdr>
            <w:top w:val="none" w:sz="0" w:space="0" w:color="auto"/>
            <w:left w:val="none" w:sz="0" w:space="0" w:color="auto"/>
            <w:bottom w:val="none" w:sz="0" w:space="0" w:color="auto"/>
            <w:right w:val="none" w:sz="0" w:space="0" w:color="auto"/>
          </w:divBdr>
          <w:divsChild>
            <w:div w:id="102268486">
              <w:marLeft w:val="0"/>
              <w:marRight w:val="0"/>
              <w:marTop w:val="0"/>
              <w:marBottom w:val="0"/>
              <w:divBdr>
                <w:top w:val="none" w:sz="0" w:space="0" w:color="auto"/>
                <w:left w:val="none" w:sz="0" w:space="0" w:color="auto"/>
                <w:bottom w:val="none" w:sz="0" w:space="0" w:color="auto"/>
                <w:right w:val="none" w:sz="0" w:space="0" w:color="auto"/>
              </w:divBdr>
              <w:divsChild>
                <w:div w:id="164712837">
                  <w:marLeft w:val="0"/>
                  <w:marRight w:val="0"/>
                  <w:marTop w:val="0"/>
                  <w:marBottom w:val="0"/>
                  <w:divBdr>
                    <w:top w:val="none" w:sz="0" w:space="0" w:color="auto"/>
                    <w:left w:val="none" w:sz="0" w:space="0" w:color="auto"/>
                    <w:bottom w:val="none" w:sz="0" w:space="0" w:color="auto"/>
                    <w:right w:val="none" w:sz="0" w:space="0" w:color="auto"/>
                  </w:divBdr>
                  <w:divsChild>
                    <w:div w:id="182212874">
                      <w:marLeft w:val="0"/>
                      <w:marRight w:val="0"/>
                      <w:marTop w:val="0"/>
                      <w:marBottom w:val="0"/>
                      <w:divBdr>
                        <w:top w:val="none" w:sz="0" w:space="0" w:color="auto"/>
                        <w:left w:val="none" w:sz="0" w:space="0" w:color="auto"/>
                        <w:bottom w:val="none" w:sz="0" w:space="0" w:color="auto"/>
                        <w:right w:val="none" w:sz="0" w:space="0" w:color="auto"/>
                      </w:divBdr>
                      <w:divsChild>
                        <w:div w:id="681009286">
                          <w:marLeft w:val="0"/>
                          <w:marRight w:val="0"/>
                          <w:marTop w:val="0"/>
                          <w:marBottom w:val="0"/>
                          <w:divBdr>
                            <w:top w:val="none" w:sz="0" w:space="0" w:color="auto"/>
                            <w:left w:val="none" w:sz="0" w:space="0" w:color="auto"/>
                            <w:bottom w:val="none" w:sz="0" w:space="0" w:color="auto"/>
                            <w:right w:val="none" w:sz="0" w:space="0" w:color="auto"/>
                          </w:divBdr>
                          <w:divsChild>
                            <w:div w:id="655109341">
                              <w:marLeft w:val="0"/>
                              <w:marRight w:val="0"/>
                              <w:marTop w:val="0"/>
                              <w:marBottom w:val="0"/>
                              <w:divBdr>
                                <w:top w:val="none" w:sz="0" w:space="0" w:color="auto"/>
                                <w:left w:val="none" w:sz="0" w:space="0" w:color="auto"/>
                                <w:bottom w:val="none" w:sz="0" w:space="0" w:color="auto"/>
                                <w:right w:val="none" w:sz="0" w:space="0" w:color="auto"/>
                              </w:divBdr>
                              <w:divsChild>
                                <w:div w:id="100416801">
                                  <w:marLeft w:val="0"/>
                                  <w:marRight w:val="0"/>
                                  <w:marTop w:val="0"/>
                                  <w:marBottom w:val="0"/>
                                  <w:divBdr>
                                    <w:top w:val="none" w:sz="0" w:space="0" w:color="auto"/>
                                    <w:left w:val="none" w:sz="0" w:space="0" w:color="auto"/>
                                    <w:bottom w:val="none" w:sz="0" w:space="0" w:color="auto"/>
                                    <w:right w:val="none" w:sz="0" w:space="0" w:color="auto"/>
                                  </w:divBdr>
                                  <w:divsChild>
                                    <w:div w:id="1748460361">
                                      <w:marLeft w:val="0"/>
                                      <w:marRight w:val="0"/>
                                      <w:marTop w:val="0"/>
                                      <w:marBottom w:val="0"/>
                                      <w:divBdr>
                                        <w:top w:val="none" w:sz="0" w:space="0" w:color="auto"/>
                                        <w:left w:val="none" w:sz="0" w:space="0" w:color="auto"/>
                                        <w:bottom w:val="none" w:sz="0" w:space="0" w:color="auto"/>
                                        <w:right w:val="none" w:sz="0" w:space="0" w:color="auto"/>
                                      </w:divBdr>
                                      <w:divsChild>
                                        <w:div w:id="508107827">
                                          <w:marLeft w:val="0"/>
                                          <w:marRight w:val="0"/>
                                          <w:marTop w:val="0"/>
                                          <w:marBottom w:val="300"/>
                                          <w:divBdr>
                                            <w:top w:val="single" w:sz="12" w:space="0" w:color="D3D7DB"/>
                                            <w:left w:val="single" w:sz="12" w:space="0" w:color="D3D7DB"/>
                                            <w:bottom w:val="single" w:sz="12" w:space="0" w:color="D3D7DB"/>
                                            <w:right w:val="single" w:sz="12" w:space="0" w:color="D3D7DB"/>
                                          </w:divBdr>
                                        </w:div>
                                      </w:divsChild>
                                    </w:div>
                                  </w:divsChild>
                                </w:div>
                              </w:divsChild>
                            </w:div>
                          </w:divsChild>
                        </w:div>
                      </w:divsChild>
                    </w:div>
                  </w:divsChild>
                </w:div>
              </w:divsChild>
            </w:div>
          </w:divsChild>
        </w:div>
      </w:divsChild>
    </w:div>
    <w:div w:id="907687270">
      <w:bodyDiv w:val="1"/>
      <w:marLeft w:val="0"/>
      <w:marRight w:val="0"/>
      <w:marTop w:val="0"/>
      <w:marBottom w:val="0"/>
      <w:divBdr>
        <w:top w:val="none" w:sz="0" w:space="0" w:color="auto"/>
        <w:left w:val="none" w:sz="0" w:space="0" w:color="auto"/>
        <w:bottom w:val="none" w:sz="0" w:space="0" w:color="auto"/>
        <w:right w:val="none" w:sz="0" w:space="0" w:color="auto"/>
      </w:divBdr>
      <w:divsChild>
        <w:div w:id="1657683547">
          <w:marLeft w:val="0"/>
          <w:marRight w:val="0"/>
          <w:marTop w:val="0"/>
          <w:marBottom w:val="0"/>
          <w:divBdr>
            <w:top w:val="none" w:sz="0" w:space="0" w:color="auto"/>
            <w:left w:val="none" w:sz="0" w:space="0" w:color="auto"/>
            <w:bottom w:val="none" w:sz="0" w:space="0" w:color="auto"/>
            <w:right w:val="none" w:sz="0" w:space="0" w:color="auto"/>
          </w:divBdr>
          <w:divsChild>
            <w:div w:id="2125880716">
              <w:marLeft w:val="0"/>
              <w:marRight w:val="0"/>
              <w:marTop w:val="0"/>
              <w:marBottom w:val="0"/>
              <w:divBdr>
                <w:top w:val="none" w:sz="0" w:space="0" w:color="auto"/>
                <w:left w:val="none" w:sz="0" w:space="0" w:color="auto"/>
                <w:bottom w:val="none" w:sz="0" w:space="0" w:color="auto"/>
                <w:right w:val="none" w:sz="0" w:space="0" w:color="auto"/>
              </w:divBdr>
              <w:divsChild>
                <w:div w:id="1085612591">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 w:id="969744539">
      <w:bodyDiv w:val="1"/>
      <w:marLeft w:val="0"/>
      <w:marRight w:val="0"/>
      <w:marTop w:val="0"/>
      <w:marBottom w:val="0"/>
      <w:divBdr>
        <w:top w:val="none" w:sz="0" w:space="0" w:color="auto"/>
        <w:left w:val="none" w:sz="0" w:space="0" w:color="auto"/>
        <w:bottom w:val="none" w:sz="0" w:space="0" w:color="auto"/>
        <w:right w:val="none" w:sz="0" w:space="0" w:color="auto"/>
      </w:divBdr>
    </w:div>
    <w:div w:id="1052775963">
      <w:bodyDiv w:val="1"/>
      <w:marLeft w:val="0"/>
      <w:marRight w:val="0"/>
      <w:marTop w:val="0"/>
      <w:marBottom w:val="0"/>
      <w:divBdr>
        <w:top w:val="none" w:sz="0" w:space="0" w:color="auto"/>
        <w:left w:val="none" w:sz="0" w:space="0" w:color="auto"/>
        <w:bottom w:val="none" w:sz="0" w:space="0" w:color="auto"/>
        <w:right w:val="none" w:sz="0" w:space="0" w:color="auto"/>
      </w:divBdr>
    </w:div>
    <w:div w:id="1111897667">
      <w:bodyDiv w:val="1"/>
      <w:marLeft w:val="0"/>
      <w:marRight w:val="0"/>
      <w:marTop w:val="0"/>
      <w:marBottom w:val="0"/>
      <w:divBdr>
        <w:top w:val="none" w:sz="0" w:space="0" w:color="auto"/>
        <w:left w:val="none" w:sz="0" w:space="0" w:color="auto"/>
        <w:bottom w:val="none" w:sz="0" w:space="0" w:color="auto"/>
        <w:right w:val="none" w:sz="0" w:space="0" w:color="auto"/>
      </w:divBdr>
    </w:div>
    <w:div w:id="1121999897">
      <w:bodyDiv w:val="1"/>
      <w:marLeft w:val="0"/>
      <w:marRight w:val="0"/>
      <w:marTop w:val="0"/>
      <w:marBottom w:val="0"/>
      <w:divBdr>
        <w:top w:val="none" w:sz="0" w:space="0" w:color="auto"/>
        <w:left w:val="none" w:sz="0" w:space="0" w:color="auto"/>
        <w:bottom w:val="none" w:sz="0" w:space="0" w:color="auto"/>
        <w:right w:val="none" w:sz="0" w:space="0" w:color="auto"/>
      </w:divBdr>
      <w:divsChild>
        <w:div w:id="1912034670">
          <w:marLeft w:val="0"/>
          <w:marRight w:val="0"/>
          <w:marTop w:val="121"/>
          <w:marBottom w:val="0"/>
          <w:divBdr>
            <w:top w:val="none" w:sz="0" w:space="0" w:color="auto"/>
            <w:left w:val="none" w:sz="0" w:space="0" w:color="auto"/>
            <w:bottom w:val="none" w:sz="0" w:space="0" w:color="auto"/>
            <w:right w:val="none" w:sz="0" w:space="0" w:color="auto"/>
          </w:divBdr>
        </w:div>
        <w:div w:id="147331652">
          <w:marLeft w:val="0"/>
          <w:marRight w:val="0"/>
          <w:marTop w:val="0"/>
          <w:marBottom w:val="0"/>
          <w:divBdr>
            <w:top w:val="none" w:sz="0" w:space="0" w:color="auto"/>
            <w:left w:val="none" w:sz="0" w:space="0" w:color="auto"/>
            <w:bottom w:val="none" w:sz="0" w:space="0" w:color="auto"/>
            <w:right w:val="none" w:sz="0" w:space="0" w:color="auto"/>
          </w:divBdr>
        </w:div>
        <w:div w:id="1493989137">
          <w:marLeft w:val="0"/>
          <w:marRight w:val="0"/>
          <w:marTop w:val="120"/>
          <w:marBottom w:val="96"/>
          <w:divBdr>
            <w:top w:val="none" w:sz="0" w:space="0" w:color="auto"/>
            <w:left w:val="none" w:sz="0" w:space="0" w:color="auto"/>
            <w:bottom w:val="none" w:sz="0" w:space="0" w:color="auto"/>
            <w:right w:val="none" w:sz="0" w:space="0" w:color="auto"/>
          </w:divBdr>
          <w:divsChild>
            <w:div w:id="740099445">
              <w:marLeft w:val="0"/>
              <w:marRight w:val="0"/>
              <w:marTop w:val="0"/>
              <w:marBottom w:val="0"/>
              <w:divBdr>
                <w:top w:val="none" w:sz="0" w:space="0" w:color="auto"/>
                <w:left w:val="none" w:sz="0" w:space="0" w:color="auto"/>
                <w:bottom w:val="none" w:sz="0" w:space="0" w:color="auto"/>
                <w:right w:val="none" w:sz="0" w:space="0" w:color="auto"/>
              </w:divBdr>
            </w:div>
            <w:div w:id="1938514950">
              <w:marLeft w:val="0"/>
              <w:marRight w:val="0"/>
              <w:marTop w:val="0"/>
              <w:marBottom w:val="0"/>
              <w:divBdr>
                <w:top w:val="none" w:sz="0" w:space="0" w:color="auto"/>
                <w:left w:val="none" w:sz="0" w:space="0" w:color="auto"/>
                <w:bottom w:val="none" w:sz="0" w:space="0" w:color="auto"/>
                <w:right w:val="none" w:sz="0" w:space="0" w:color="auto"/>
              </w:divBdr>
            </w:div>
          </w:divsChild>
        </w:div>
        <w:div w:id="2083214123">
          <w:marLeft w:val="0"/>
          <w:marRight w:val="0"/>
          <w:marTop w:val="121"/>
          <w:marBottom w:val="0"/>
          <w:divBdr>
            <w:top w:val="none" w:sz="0" w:space="0" w:color="auto"/>
            <w:left w:val="none" w:sz="0" w:space="0" w:color="auto"/>
            <w:bottom w:val="none" w:sz="0" w:space="0" w:color="auto"/>
            <w:right w:val="none" w:sz="0" w:space="0" w:color="auto"/>
          </w:divBdr>
        </w:div>
      </w:divsChild>
    </w:div>
    <w:div w:id="1134910863">
      <w:bodyDiv w:val="1"/>
      <w:marLeft w:val="0"/>
      <w:marRight w:val="0"/>
      <w:marTop w:val="0"/>
      <w:marBottom w:val="0"/>
      <w:divBdr>
        <w:top w:val="none" w:sz="0" w:space="0" w:color="auto"/>
        <w:left w:val="none" w:sz="0" w:space="0" w:color="auto"/>
        <w:bottom w:val="none" w:sz="0" w:space="0" w:color="auto"/>
        <w:right w:val="none" w:sz="0" w:space="0" w:color="auto"/>
      </w:divBdr>
    </w:div>
    <w:div w:id="1153568575">
      <w:bodyDiv w:val="1"/>
      <w:marLeft w:val="0"/>
      <w:marRight w:val="0"/>
      <w:marTop w:val="0"/>
      <w:marBottom w:val="0"/>
      <w:divBdr>
        <w:top w:val="none" w:sz="0" w:space="0" w:color="auto"/>
        <w:left w:val="none" w:sz="0" w:space="0" w:color="auto"/>
        <w:bottom w:val="none" w:sz="0" w:space="0" w:color="auto"/>
        <w:right w:val="none" w:sz="0" w:space="0" w:color="auto"/>
      </w:divBdr>
    </w:div>
    <w:div w:id="1156530012">
      <w:bodyDiv w:val="1"/>
      <w:marLeft w:val="0"/>
      <w:marRight w:val="0"/>
      <w:marTop w:val="0"/>
      <w:marBottom w:val="0"/>
      <w:divBdr>
        <w:top w:val="none" w:sz="0" w:space="0" w:color="auto"/>
        <w:left w:val="none" w:sz="0" w:space="0" w:color="auto"/>
        <w:bottom w:val="none" w:sz="0" w:space="0" w:color="auto"/>
        <w:right w:val="none" w:sz="0" w:space="0" w:color="auto"/>
      </w:divBdr>
    </w:div>
    <w:div w:id="1159347366">
      <w:bodyDiv w:val="1"/>
      <w:marLeft w:val="0"/>
      <w:marRight w:val="0"/>
      <w:marTop w:val="0"/>
      <w:marBottom w:val="0"/>
      <w:divBdr>
        <w:top w:val="none" w:sz="0" w:space="0" w:color="auto"/>
        <w:left w:val="none" w:sz="0" w:space="0" w:color="auto"/>
        <w:bottom w:val="none" w:sz="0" w:space="0" w:color="auto"/>
        <w:right w:val="none" w:sz="0" w:space="0" w:color="auto"/>
      </w:divBdr>
      <w:divsChild>
        <w:div w:id="452361427">
          <w:marLeft w:val="0"/>
          <w:marRight w:val="0"/>
          <w:marTop w:val="0"/>
          <w:marBottom w:val="0"/>
          <w:divBdr>
            <w:top w:val="none" w:sz="0" w:space="0" w:color="auto"/>
            <w:left w:val="none" w:sz="0" w:space="0" w:color="auto"/>
            <w:bottom w:val="none" w:sz="0" w:space="0" w:color="auto"/>
            <w:right w:val="none" w:sz="0" w:space="0" w:color="auto"/>
          </w:divBdr>
          <w:divsChild>
            <w:div w:id="33776871">
              <w:marLeft w:val="0"/>
              <w:marRight w:val="0"/>
              <w:marTop w:val="0"/>
              <w:marBottom w:val="0"/>
              <w:divBdr>
                <w:top w:val="none" w:sz="0" w:space="0" w:color="auto"/>
                <w:left w:val="none" w:sz="0" w:space="0" w:color="auto"/>
                <w:bottom w:val="none" w:sz="0" w:space="0" w:color="auto"/>
                <w:right w:val="none" w:sz="0" w:space="0" w:color="auto"/>
              </w:divBdr>
              <w:divsChild>
                <w:div w:id="1609584946">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 w:id="1165245208">
      <w:bodyDiv w:val="1"/>
      <w:marLeft w:val="0"/>
      <w:marRight w:val="0"/>
      <w:marTop w:val="0"/>
      <w:marBottom w:val="0"/>
      <w:divBdr>
        <w:top w:val="none" w:sz="0" w:space="0" w:color="auto"/>
        <w:left w:val="none" w:sz="0" w:space="0" w:color="auto"/>
        <w:bottom w:val="none" w:sz="0" w:space="0" w:color="auto"/>
        <w:right w:val="none" w:sz="0" w:space="0" w:color="auto"/>
      </w:divBdr>
    </w:div>
    <w:div w:id="1195849990">
      <w:bodyDiv w:val="1"/>
      <w:marLeft w:val="0"/>
      <w:marRight w:val="0"/>
      <w:marTop w:val="0"/>
      <w:marBottom w:val="0"/>
      <w:divBdr>
        <w:top w:val="none" w:sz="0" w:space="0" w:color="auto"/>
        <w:left w:val="none" w:sz="0" w:space="0" w:color="auto"/>
        <w:bottom w:val="none" w:sz="0" w:space="0" w:color="auto"/>
        <w:right w:val="none" w:sz="0" w:space="0" w:color="auto"/>
      </w:divBdr>
    </w:div>
    <w:div w:id="1202859168">
      <w:bodyDiv w:val="1"/>
      <w:marLeft w:val="0"/>
      <w:marRight w:val="0"/>
      <w:marTop w:val="0"/>
      <w:marBottom w:val="0"/>
      <w:divBdr>
        <w:top w:val="none" w:sz="0" w:space="0" w:color="auto"/>
        <w:left w:val="none" w:sz="0" w:space="0" w:color="auto"/>
        <w:bottom w:val="none" w:sz="0" w:space="0" w:color="auto"/>
        <w:right w:val="none" w:sz="0" w:space="0" w:color="auto"/>
      </w:divBdr>
    </w:div>
    <w:div w:id="1263417644">
      <w:bodyDiv w:val="1"/>
      <w:marLeft w:val="0"/>
      <w:marRight w:val="0"/>
      <w:marTop w:val="0"/>
      <w:marBottom w:val="0"/>
      <w:divBdr>
        <w:top w:val="none" w:sz="0" w:space="0" w:color="auto"/>
        <w:left w:val="none" w:sz="0" w:space="0" w:color="auto"/>
        <w:bottom w:val="none" w:sz="0" w:space="0" w:color="auto"/>
        <w:right w:val="none" w:sz="0" w:space="0" w:color="auto"/>
      </w:divBdr>
    </w:div>
    <w:div w:id="1264919355">
      <w:bodyDiv w:val="1"/>
      <w:marLeft w:val="0"/>
      <w:marRight w:val="0"/>
      <w:marTop w:val="0"/>
      <w:marBottom w:val="0"/>
      <w:divBdr>
        <w:top w:val="none" w:sz="0" w:space="0" w:color="auto"/>
        <w:left w:val="none" w:sz="0" w:space="0" w:color="auto"/>
        <w:bottom w:val="none" w:sz="0" w:space="0" w:color="auto"/>
        <w:right w:val="none" w:sz="0" w:space="0" w:color="auto"/>
      </w:divBdr>
    </w:div>
    <w:div w:id="1326935226">
      <w:bodyDiv w:val="1"/>
      <w:marLeft w:val="0"/>
      <w:marRight w:val="0"/>
      <w:marTop w:val="0"/>
      <w:marBottom w:val="0"/>
      <w:divBdr>
        <w:top w:val="none" w:sz="0" w:space="0" w:color="auto"/>
        <w:left w:val="none" w:sz="0" w:space="0" w:color="auto"/>
        <w:bottom w:val="none" w:sz="0" w:space="0" w:color="auto"/>
        <w:right w:val="none" w:sz="0" w:space="0" w:color="auto"/>
      </w:divBdr>
    </w:div>
    <w:div w:id="1354375921">
      <w:bodyDiv w:val="1"/>
      <w:marLeft w:val="0"/>
      <w:marRight w:val="0"/>
      <w:marTop w:val="0"/>
      <w:marBottom w:val="0"/>
      <w:divBdr>
        <w:top w:val="none" w:sz="0" w:space="0" w:color="auto"/>
        <w:left w:val="none" w:sz="0" w:space="0" w:color="auto"/>
        <w:bottom w:val="none" w:sz="0" w:space="0" w:color="auto"/>
        <w:right w:val="none" w:sz="0" w:space="0" w:color="auto"/>
      </w:divBdr>
    </w:div>
    <w:div w:id="1359165733">
      <w:bodyDiv w:val="1"/>
      <w:marLeft w:val="0"/>
      <w:marRight w:val="0"/>
      <w:marTop w:val="0"/>
      <w:marBottom w:val="0"/>
      <w:divBdr>
        <w:top w:val="none" w:sz="0" w:space="0" w:color="auto"/>
        <w:left w:val="none" w:sz="0" w:space="0" w:color="auto"/>
        <w:bottom w:val="none" w:sz="0" w:space="0" w:color="auto"/>
        <w:right w:val="none" w:sz="0" w:space="0" w:color="auto"/>
      </w:divBdr>
    </w:div>
    <w:div w:id="1365521830">
      <w:bodyDiv w:val="1"/>
      <w:marLeft w:val="0"/>
      <w:marRight w:val="0"/>
      <w:marTop w:val="0"/>
      <w:marBottom w:val="0"/>
      <w:divBdr>
        <w:top w:val="none" w:sz="0" w:space="0" w:color="auto"/>
        <w:left w:val="none" w:sz="0" w:space="0" w:color="auto"/>
        <w:bottom w:val="none" w:sz="0" w:space="0" w:color="auto"/>
        <w:right w:val="none" w:sz="0" w:space="0" w:color="auto"/>
      </w:divBdr>
    </w:div>
    <w:div w:id="1367290029">
      <w:bodyDiv w:val="1"/>
      <w:marLeft w:val="0"/>
      <w:marRight w:val="0"/>
      <w:marTop w:val="0"/>
      <w:marBottom w:val="0"/>
      <w:divBdr>
        <w:top w:val="none" w:sz="0" w:space="0" w:color="auto"/>
        <w:left w:val="none" w:sz="0" w:space="0" w:color="auto"/>
        <w:bottom w:val="none" w:sz="0" w:space="0" w:color="auto"/>
        <w:right w:val="none" w:sz="0" w:space="0" w:color="auto"/>
      </w:divBdr>
    </w:div>
    <w:div w:id="1388412469">
      <w:bodyDiv w:val="1"/>
      <w:marLeft w:val="0"/>
      <w:marRight w:val="0"/>
      <w:marTop w:val="0"/>
      <w:marBottom w:val="0"/>
      <w:divBdr>
        <w:top w:val="none" w:sz="0" w:space="0" w:color="auto"/>
        <w:left w:val="none" w:sz="0" w:space="0" w:color="auto"/>
        <w:bottom w:val="none" w:sz="0" w:space="0" w:color="auto"/>
        <w:right w:val="none" w:sz="0" w:space="0" w:color="auto"/>
      </w:divBdr>
    </w:div>
    <w:div w:id="1467896924">
      <w:bodyDiv w:val="1"/>
      <w:marLeft w:val="0"/>
      <w:marRight w:val="0"/>
      <w:marTop w:val="0"/>
      <w:marBottom w:val="0"/>
      <w:divBdr>
        <w:top w:val="none" w:sz="0" w:space="0" w:color="auto"/>
        <w:left w:val="none" w:sz="0" w:space="0" w:color="auto"/>
        <w:bottom w:val="none" w:sz="0" w:space="0" w:color="auto"/>
        <w:right w:val="none" w:sz="0" w:space="0" w:color="auto"/>
      </w:divBdr>
    </w:div>
    <w:div w:id="1489328331">
      <w:bodyDiv w:val="1"/>
      <w:marLeft w:val="0"/>
      <w:marRight w:val="0"/>
      <w:marTop w:val="0"/>
      <w:marBottom w:val="0"/>
      <w:divBdr>
        <w:top w:val="none" w:sz="0" w:space="0" w:color="auto"/>
        <w:left w:val="none" w:sz="0" w:space="0" w:color="auto"/>
        <w:bottom w:val="none" w:sz="0" w:space="0" w:color="auto"/>
        <w:right w:val="none" w:sz="0" w:space="0" w:color="auto"/>
      </w:divBdr>
    </w:div>
    <w:div w:id="1524783857">
      <w:bodyDiv w:val="1"/>
      <w:marLeft w:val="0"/>
      <w:marRight w:val="0"/>
      <w:marTop w:val="0"/>
      <w:marBottom w:val="0"/>
      <w:divBdr>
        <w:top w:val="none" w:sz="0" w:space="0" w:color="auto"/>
        <w:left w:val="none" w:sz="0" w:space="0" w:color="auto"/>
        <w:bottom w:val="none" w:sz="0" w:space="0" w:color="auto"/>
        <w:right w:val="none" w:sz="0" w:space="0" w:color="auto"/>
      </w:divBdr>
      <w:divsChild>
        <w:div w:id="1261454520">
          <w:marLeft w:val="0"/>
          <w:marRight w:val="0"/>
          <w:marTop w:val="0"/>
          <w:marBottom w:val="0"/>
          <w:divBdr>
            <w:top w:val="none" w:sz="0" w:space="0" w:color="auto"/>
            <w:left w:val="none" w:sz="0" w:space="0" w:color="auto"/>
            <w:bottom w:val="none" w:sz="0" w:space="0" w:color="auto"/>
            <w:right w:val="none" w:sz="0" w:space="0" w:color="auto"/>
          </w:divBdr>
          <w:divsChild>
            <w:div w:id="513614005">
              <w:marLeft w:val="0"/>
              <w:marRight w:val="0"/>
              <w:marTop w:val="0"/>
              <w:marBottom w:val="0"/>
              <w:divBdr>
                <w:top w:val="none" w:sz="0" w:space="0" w:color="auto"/>
                <w:left w:val="none" w:sz="0" w:space="0" w:color="auto"/>
                <w:bottom w:val="none" w:sz="0" w:space="0" w:color="auto"/>
                <w:right w:val="none" w:sz="0" w:space="0" w:color="auto"/>
              </w:divBdr>
              <w:divsChild>
                <w:div w:id="517349389">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 w:id="1525440655">
      <w:bodyDiv w:val="1"/>
      <w:marLeft w:val="0"/>
      <w:marRight w:val="0"/>
      <w:marTop w:val="0"/>
      <w:marBottom w:val="0"/>
      <w:divBdr>
        <w:top w:val="none" w:sz="0" w:space="0" w:color="auto"/>
        <w:left w:val="none" w:sz="0" w:space="0" w:color="auto"/>
        <w:bottom w:val="none" w:sz="0" w:space="0" w:color="auto"/>
        <w:right w:val="none" w:sz="0" w:space="0" w:color="auto"/>
      </w:divBdr>
    </w:div>
    <w:div w:id="1555848129">
      <w:bodyDiv w:val="1"/>
      <w:marLeft w:val="0"/>
      <w:marRight w:val="0"/>
      <w:marTop w:val="0"/>
      <w:marBottom w:val="0"/>
      <w:divBdr>
        <w:top w:val="none" w:sz="0" w:space="0" w:color="auto"/>
        <w:left w:val="none" w:sz="0" w:space="0" w:color="auto"/>
        <w:bottom w:val="none" w:sz="0" w:space="0" w:color="auto"/>
        <w:right w:val="none" w:sz="0" w:space="0" w:color="auto"/>
      </w:divBdr>
      <w:divsChild>
        <w:div w:id="177282896">
          <w:marLeft w:val="0"/>
          <w:marRight w:val="0"/>
          <w:marTop w:val="0"/>
          <w:marBottom w:val="0"/>
          <w:divBdr>
            <w:top w:val="none" w:sz="0" w:space="0" w:color="auto"/>
            <w:left w:val="none" w:sz="0" w:space="0" w:color="auto"/>
            <w:bottom w:val="none" w:sz="0" w:space="0" w:color="auto"/>
            <w:right w:val="none" w:sz="0" w:space="0" w:color="auto"/>
          </w:divBdr>
          <w:divsChild>
            <w:div w:id="341277669">
              <w:marLeft w:val="0"/>
              <w:marRight w:val="0"/>
              <w:marTop w:val="0"/>
              <w:marBottom w:val="0"/>
              <w:divBdr>
                <w:top w:val="none" w:sz="0" w:space="0" w:color="auto"/>
                <w:left w:val="none" w:sz="0" w:space="0" w:color="auto"/>
                <w:bottom w:val="none" w:sz="0" w:space="0" w:color="auto"/>
                <w:right w:val="none" w:sz="0" w:space="0" w:color="auto"/>
              </w:divBdr>
            </w:div>
            <w:div w:id="850528991">
              <w:marLeft w:val="0"/>
              <w:marRight w:val="0"/>
              <w:marTop w:val="0"/>
              <w:marBottom w:val="0"/>
              <w:divBdr>
                <w:top w:val="none" w:sz="0" w:space="0" w:color="auto"/>
                <w:left w:val="none" w:sz="0" w:space="0" w:color="auto"/>
                <w:bottom w:val="none" w:sz="0" w:space="0" w:color="auto"/>
                <w:right w:val="none" w:sz="0" w:space="0" w:color="auto"/>
              </w:divBdr>
            </w:div>
            <w:div w:id="257371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643048">
      <w:bodyDiv w:val="1"/>
      <w:marLeft w:val="0"/>
      <w:marRight w:val="0"/>
      <w:marTop w:val="0"/>
      <w:marBottom w:val="0"/>
      <w:divBdr>
        <w:top w:val="none" w:sz="0" w:space="0" w:color="auto"/>
        <w:left w:val="none" w:sz="0" w:space="0" w:color="auto"/>
        <w:bottom w:val="none" w:sz="0" w:space="0" w:color="auto"/>
        <w:right w:val="none" w:sz="0" w:space="0" w:color="auto"/>
      </w:divBdr>
    </w:div>
    <w:div w:id="1619146098">
      <w:bodyDiv w:val="1"/>
      <w:marLeft w:val="0"/>
      <w:marRight w:val="0"/>
      <w:marTop w:val="0"/>
      <w:marBottom w:val="0"/>
      <w:divBdr>
        <w:top w:val="none" w:sz="0" w:space="0" w:color="auto"/>
        <w:left w:val="none" w:sz="0" w:space="0" w:color="auto"/>
        <w:bottom w:val="none" w:sz="0" w:space="0" w:color="auto"/>
        <w:right w:val="none" w:sz="0" w:space="0" w:color="auto"/>
      </w:divBdr>
      <w:divsChild>
        <w:div w:id="1782063666">
          <w:marLeft w:val="0"/>
          <w:marRight w:val="0"/>
          <w:marTop w:val="0"/>
          <w:marBottom w:val="0"/>
          <w:divBdr>
            <w:top w:val="none" w:sz="0" w:space="0" w:color="auto"/>
            <w:left w:val="none" w:sz="0" w:space="0" w:color="auto"/>
            <w:bottom w:val="none" w:sz="0" w:space="0" w:color="auto"/>
            <w:right w:val="none" w:sz="0" w:space="0" w:color="auto"/>
          </w:divBdr>
          <w:divsChild>
            <w:div w:id="1017537772">
              <w:marLeft w:val="0"/>
              <w:marRight w:val="0"/>
              <w:marTop w:val="0"/>
              <w:marBottom w:val="0"/>
              <w:divBdr>
                <w:top w:val="none" w:sz="0" w:space="0" w:color="auto"/>
                <w:left w:val="none" w:sz="0" w:space="0" w:color="auto"/>
                <w:bottom w:val="none" w:sz="0" w:space="0" w:color="auto"/>
                <w:right w:val="none" w:sz="0" w:space="0" w:color="auto"/>
              </w:divBdr>
              <w:divsChild>
                <w:div w:id="2049135904">
                  <w:marLeft w:val="0"/>
                  <w:marRight w:val="0"/>
                  <w:marTop w:val="0"/>
                  <w:marBottom w:val="0"/>
                  <w:divBdr>
                    <w:top w:val="none" w:sz="0" w:space="0" w:color="auto"/>
                    <w:left w:val="none" w:sz="0" w:space="0" w:color="auto"/>
                    <w:bottom w:val="none" w:sz="0" w:space="0" w:color="auto"/>
                    <w:right w:val="none" w:sz="0" w:space="0" w:color="auto"/>
                  </w:divBdr>
                  <w:divsChild>
                    <w:div w:id="1594319422">
                      <w:marLeft w:val="0"/>
                      <w:marRight w:val="0"/>
                      <w:marTop w:val="0"/>
                      <w:marBottom w:val="0"/>
                      <w:divBdr>
                        <w:top w:val="none" w:sz="0" w:space="0" w:color="auto"/>
                        <w:left w:val="none" w:sz="0" w:space="0" w:color="auto"/>
                        <w:bottom w:val="none" w:sz="0" w:space="0" w:color="auto"/>
                        <w:right w:val="none" w:sz="0" w:space="0" w:color="auto"/>
                      </w:divBdr>
                      <w:divsChild>
                        <w:div w:id="255526775">
                          <w:marLeft w:val="0"/>
                          <w:marRight w:val="0"/>
                          <w:marTop w:val="150"/>
                          <w:marBottom w:val="0"/>
                          <w:divBdr>
                            <w:top w:val="none" w:sz="0" w:space="0" w:color="auto"/>
                            <w:left w:val="none" w:sz="0" w:space="0" w:color="auto"/>
                            <w:bottom w:val="none" w:sz="0" w:space="0" w:color="auto"/>
                            <w:right w:val="none" w:sz="0" w:space="0" w:color="auto"/>
                          </w:divBdr>
                          <w:divsChild>
                            <w:div w:id="156297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9504771">
      <w:bodyDiv w:val="1"/>
      <w:marLeft w:val="0"/>
      <w:marRight w:val="0"/>
      <w:marTop w:val="0"/>
      <w:marBottom w:val="0"/>
      <w:divBdr>
        <w:top w:val="none" w:sz="0" w:space="0" w:color="auto"/>
        <w:left w:val="none" w:sz="0" w:space="0" w:color="auto"/>
        <w:bottom w:val="none" w:sz="0" w:space="0" w:color="auto"/>
        <w:right w:val="none" w:sz="0" w:space="0" w:color="auto"/>
      </w:divBdr>
    </w:div>
    <w:div w:id="1683049310">
      <w:bodyDiv w:val="1"/>
      <w:marLeft w:val="0"/>
      <w:marRight w:val="0"/>
      <w:marTop w:val="0"/>
      <w:marBottom w:val="0"/>
      <w:divBdr>
        <w:top w:val="none" w:sz="0" w:space="0" w:color="auto"/>
        <w:left w:val="none" w:sz="0" w:space="0" w:color="auto"/>
        <w:bottom w:val="none" w:sz="0" w:space="0" w:color="auto"/>
        <w:right w:val="none" w:sz="0" w:space="0" w:color="auto"/>
      </w:divBdr>
    </w:div>
    <w:div w:id="1710960059">
      <w:bodyDiv w:val="1"/>
      <w:marLeft w:val="0"/>
      <w:marRight w:val="0"/>
      <w:marTop w:val="0"/>
      <w:marBottom w:val="0"/>
      <w:divBdr>
        <w:top w:val="none" w:sz="0" w:space="0" w:color="auto"/>
        <w:left w:val="none" w:sz="0" w:space="0" w:color="auto"/>
        <w:bottom w:val="none" w:sz="0" w:space="0" w:color="auto"/>
        <w:right w:val="none" w:sz="0" w:space="0" w:color="auto"/>
      </w:divBdr>
    </w:div>
    <w:div w:id="1716273846">
      <w:bodyDiv w:val="1"/>
      <w:marLeft w:val="0"/>
      <w:marRight w:val="0"/>
      <w:marTop w:val="0"/>
      <w:marBottom w:val="0"/>
      <w:divBdr>
        <w:top w:val="none" w:sz="0" w:space="0" w:color="auto"/>
        <w:left w:val="none" w:sz="0" w:space="0" w:color="auto"/>
        <w:bottom w:val="none" w:sz="0" w:space="0" w:color="auto"/>
        <w:right w:val="none" w:sz="0" w:space="0" w:color="auto"/>
      </w:divBdr>
    </w:div>
    <w:div w:id="1726025161">
      <w:bodyDiv w:val="1"/>
      <w:marLeft w:val="0"/>
      <w:marRight w:val="0"/>
      <w:marTop w:val="0"/>
      <w:marBottom w:val="0"/>
      <w:divBdr>
        <w:top w:val="none" w:sz="0" w:space="0" w:color="auto"/>
        <w:left w:val="none" w:sz="0" w:space="0" w:color="auto"/>
        <w:bottom w:val="none" w:sz="0" w:space="0" w:color="auto"/>
        <w:right w:val="none" w:sz="0" w:space="0" w:color="auto"/>
      </w:divBdr>
    </w:div>
    <w:div w:id="1782190122">
      <w:bodyDiv w:val="1"/>
      <w:marLeft w:val="0"/>
      <w:marRight w:val="0"/>
      <w:marTop w:val="0"/>
      <w:marBottom w:val="0"/>
      <w:divBdr>
        <w:top w:val="none" w:sz="0" w:space="0" w:color="auto"/>
        <w:left w:val="none" w:sz="0" w:space="0" w:color="auto"/>
        <w:bottom w:val="none" w:sz="0" w:space="0" w:color="auto"/>
        <w:right w:val="none" w:sz="0" w:space="0" w:color="auto"/>
      </w:divBdr>
      <w:divsChild>
        <w:div w:id="1560095446">
          <w:marLeft w:val="0"/>
          <w:marRight w:val="0"/>
          <w:marTop w:val="0"/>
          <w:marBottom w:val="0"/>
          <w:divBdr>
            <w:top w:val="none" w:sz="0" w:space="0" w:color="auto"/>
            <w:left w:val="none" w:sz="0" w:space="0" w:color="auto"/>
            <w:bottom w:val="none" w:sz="0" w:space="0" w:color="auto"/>
            <w:right w:val="none" w:sz="0" w:space="0" w:color="auto"/>
          </w:divBdr>
          <w:divsChild>
            <w:div w:id="714280049">
              <w:marLeft w:val="0"/>
              <w:marRight w:val="0"/>
              <w:marTop w:val="0"/>
              <w:marBottom w:val="0"/>
              <w:divBdr>
                <w:top w:val="none" w:sz="0" w:space="0" w:color="auto"/>
                <w:left w:val="none" w:sz="0" w:space="0" w:color="auto"/>
                <w:bottom w:val="none" w:sz="0" w:space="0" w:color="auto"/>
                <w:right w:val="none" w:sz="0" w:space="0" w:color="auto"/>
              </w:divBdr>
              <w:divsChild>
                <w:div w:id="374546679">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 w:id="1861235448">
      <w:bodyDiv w:val="1"/>
      <w:marLeft w:val="0"/>
      <w:marRight w:val="0"/>
      <w:marTop w:val="0"/>
      <w:marBottom w:val="0"/>
      <w:divBdr>
        <w:top w:val="none" w:sz="0" w:space="0" w:color="auto"/>
        <w:left w:val="none" w:sz="0" w:space="0" w:color="auto"/>
        <w:bottom w:val="none" w:sz="0" w:space="0" w:color="auto"/>
        <w:right w:val="none" w:sz="0" w:space="0" w:color="auto"/>
      </w:divBdr>
      <w:divsChild>
        <w:div w:id="1698579727">
          <w:marLeft w:val="0"/>
          <w:marRight w:val="0"/>
          <w:marTop w:val="0"/>
          <w:marBottom w:val="0"/>
          <w:divBdr>
            <w:top w:val="none" w:sz="0" w:space="0" w:color="auto"/>
            <w:left w:val="none" w:sz="0" w:space="0" w:color="auto"/>
            <w:bottom w:val="none" w:sz="0" w:space="0" w:color="auto"/>
            <w:right w:val="none" w:sz="0" w:space="0" w:color="auto"/>
          </w:divBdr>
          <w:divsChild>
            <w:div w:id="617836207">
              <w:marLeft w:val="0"/>
              <w:marRight w:val="0"/>
              <w:marTop w:val="0"/>
              <w:marBottom w:val="0"/>
              <w:divBdr>
                <w:top w:val="none" w:sz="0" w:space="0" w:color="auto"/>
                <w:left w:val="none" w:sz="0" w:space="0" w:color="auto"/>
                <w:bottom w:val="none" w:sz="0" w:space="0" w:color="auto"/>
                <w:right w:val="none" w:sz="0" w:space="0" w:color="auto"/>
              </w:divBdr>
              <w:divsChild>
                <w:div w:id="854459413">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 w:id="1877695828">
      <w:bodyDiv w:val="1"/>
      <w:marLeft w:val="0"/>
      <w:marRight w:val="0"/>
      <w:marTop w:val="0"/>
      <w:marBottom w:val="0"/>
      <w:divBdr>
        <w:top w:val="none" w:sz="0" w:space="0" w:color="auto"/>
        <w:left w:val="none" w:sz="0" w:space="0" w:color="auto"/>
        <w:bottom w:val="none" w:sz="0" w:space="0" w:color="auto"/>
        <w:right w:val="none" w:sz="0" w:space="0" w:color="auto"/>
      </w:divBdr>
    </w:div>
    <w:div w:id="1910463259">
      <w:bodyDiv w:val="1"/>
      <w:marLeft w:val="0"/>
      <w:marRight w:val="0"/>
      <w:marTop w:val="0"/>
      <w:marBottom w:val="0"/>
      <w:divBdr>
        <w:top w:val="none" w:sz="0" w:space="0" w:color="auto"/>
        <w:left w:val="none" w:sz="0" w:space="0" w:color="auto"/>
        <w:bottom w:val="none" w:sz="0" w:space="0" w:color="auto"/>
        <w:right w:val="none" w:sz="0" w:space="0" w:color="auto"/>
      </w:divBdr>
    </w:div>
    <w:div w:id="1915772670">
      <w:bodyDiv w:val="1"/>
      <w:marLeft w:val="0"/>
      <w:marRight w:val="0"/>
      <w:marTop w:val="0"/>
      <w:marBottom w:val="0"/>
      <w:divBdr>
        <w:top w:val="none" w:sz="0" w:space="0" w:color="auto"/>
        <w:left w:val="none" w:sz="0" w:space="0" w:color="auto"/>
        <w:bottom w:val="none" w:sz="0" w:space="0" w:color="auto"/>
        <w:right w:val="none" w:sz="0" w:space="0" w:color="auto"/>
      </w:divBdr>
    </w:div>
    <w:div w:id="1917394741">
      <w:bodyDiv w:val="1"/>
      <w:marLeft w:val="0"/>
      <w:marRight w:val="0"/>
      <w:marTop w:val="0"/>
      <w:marBottom w:val="0"/>
      <w:divBdr>
        <w:top w:val="none" w:sz="0" w:space="0" w:color="auto"/>
        <w:left w:val="none" w:sz="0" w:space="0" w:color="auto"/>
        <w:bottom w:val="none" w:sz="0" w:space="0" w:color="auto"/>
        <w:right w:val="none" w:sz="0" w:space="0" w:color="auto"/>
      </w:divBdr>
    </w:div>
    <w:div w:id="1919510360">
      <w:bodyDiv w:val="1"/>
      <w:marLeft w:val="0"/>
      <w:marRight w:val="0"/>
      <w:marTop w:val="0"/>
      <w:marBottom w:val="0"/>
      <w:divBdr>
        <w:top w:val="none" w:sz="0" w:space="0" w:color="auto"/>
        <w:left w:val="none" w:sz="0" w:space="0" w:color="auto"/>
        <w:bottom w:val="none" w:sz="0" w:space="0" w:color="auto"/>
        <w:right w:val="none" w:sz="0" w:space="0" w:color="auto"/>
      </w:divBdr>
    </w:div>
    <w:div w:id="1974604313">
      <w:bodyDiv w:val="1"/>
      <w:marLeft w:val="0"/>
      <w:marRight w:val="0"/>
      <w:marTop w:val="0"/>
      <w:marBottom w:val="0"/>
      <w:divBdr>
        <w:top w:val="none" w:sz="0" w:space="0" w:color="auto"/>
        <w:left w:val="none" w:sz="0" w:space="0" w:color="auto"/>
        <w:bottom w:val="none" w:sz="0" w:space="0" w:color="auto"/>
        <w:right w:val="none" w:sz="0" w:space="0" w:color="auto"/>
      </w:divBdr>
    </w:div>
    <w:div w:id="2046711215">
      <w:bodyDiv w:val="1"/>
      <w:marLeft w:val="0"/>
      <w:marRight w:val="0"/>
      <w:marTop w:val="0"/>
      <w:marBottom w:val="0"/>
      <w:divBdr>
        <w:top w:val="none" w:sz="0" w:space="0" w:color="auto"/>
        <w:left w:val="none" w:sz="0" w:space="0" w:color="auto"/>
        <w:bottom w:val="none" w:sz="0" w:space="0" w:color="auto"/>
        <w:right w:val="none" w:sz="0" w:space="0" w:color="auto"/>
      </w:divBdr>
      <w:divsChild>
        <w:div w:id="1966427888">
          <w:marLeft w:val="0"/>
          <w:marRight w:val="0"/>
          <w:marTop w:val="0"/>
          <w:marBottom w:val="0"/>
          <w:divBdr>
            <w:top w:val="none" w:sz="0" w:space="0" w:color="auto"/>
            <w:left w:val="none" w:sz="0" w:space="0" w:color="auto"/>
            <w:bottom w:val="none" w:sz="0" w:space="0" w:color="auto"/>
            <w:right w:val="none" w:sz="0" w:space="0" w:color="auto"/>
          </w:divBdr>
          <w:divsChild>
            <w:div w:id="490633491">
              <w:marLeft w:val="0"/>
              <w:marRight w:val="0"/>
              <w:marTop w:val="0"/>
              <w:marBottom w:val="0"/>
              <w:divBdr>
                <w:top w:val="none" w:sz="0" w:space="0" w:color="auto"/>
                <w:left w:val="none" w:sz="0" w:space="0" w:color="auto"/>
                <w:bottom w:val="none" w:sz="0" w:space="0" w:color="auto"/>
                <w:right w:val="none" w:sz="0" w:space="0" w:color="auto"/>
              </w:divBdr>
              <w:divsChild>
                <w:div w:id="1591762">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 w:id="2049377678">
      <w:bodyDiv w:val="1"/>
      <w:marLeft w:val="0"/>
      <w:marRight w:val="0"/>
      <w:marTop w:val="0"/>
      <w:marBottom w:val="0"/>
      <w:divBdr>
        <w:top w:val="none" w:sz="0" w:space="0" w:color="auto"/>
        <w:left w:val="none" w:sz="0" w:space="0" w:color="auto"/>
        <w:bottom w:val="none" w:sz="0" w:space="0" w:color="auto"/>
        <w:right w:val="none" w:sz="0" w:space="0" w:color="auto"/>
      </w:divBdr>
    </w:div>
    <w:div w:id="2105571991">
      <w:bodyDiv w:val="1"/>
      <w:marLeft w:val="0"/>
      <w:marRight w:val="0"/>
      <w:marTop w:val="0"/>
      <w:marBottom w:val="0"/>
      <w:divBdr>
        <w:top w:val="none" w:sz="0" w:space="0" w:color="auto"/>
        <w:left w:val="none" w:sz="0" w:space="0" w:color="auto"/>
        <w:bottom w:val="none" w:sz="0" w:space="0" w:color="auto"/>
        <w:right w:val="none" w:sz="0" w:space="0" w:color="auto"/>
      </w:divBdr>
      <w:divsChild>
        <w:div w:id="666638888">
          <w:marLeft w:val="0"/>
          <w:marRight w:val="0"/>
          <w:marTop w:val="0"/>
          <w:marBottom w:val="0"/>
          <w:divBdr>
            <w:top w:val="none" w:sz="0" w:space="0" w:color="auto"/>
            <w:left w:val="none" w:sz="0" w:space="0" w:color="auto"/>
            <w:bottom w:val="none" w:sz="0" w:space="0" w:color="auto"/>
            <w:right w:val="none" w:sz="0" w:space="0" w:color="auto"/>
          </w:divBdr>
          <w:divsChild>
            <w:div w:id="290406195">
              <w:marLeft w:val="0"/>
              <w:marRight w:val="0"/>
              <w:marTop w:val="0"/>
              <w:marBottom w:val="0"/>
              <w:divBdr>
                <w:top w:val="none" w:sz="0" w:space="0" w:color="auto"/>
                <w:left w:val="none" w:sz="0" w:space="0" w:color="auto"/>
                <w:bottom w:val="none" w:sz="0" w:space="0" w:color="auto"/>
                <w:right w:val="none" w:sz="0" w:space="0" w:color="auto"/>
              </w:divBdr>
              <w:divsChild>
                <w:div w:id="454061407">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 w:id="2120291158">
      <w:bodyDiv w:val="1"/>
      <w:marLeft w:val="0"/>
      <w:marRight w:val="0"/>
      <w:marTop w:val="0"/>
      <w:marBottom w:val="0"/>
      <w:divBdr>
        <w:top w:val="none" w:sz="0" w:space="0" w:color="auto"/>
        <w:left w:val="none" w:sz="0" w:space="0" w:color="auto"/>
        <w:bottom w:val="none" w:sz="0" w:space="0" w:color="auto"/>
        <w:right w:val="none" w:sz="0" w:space="0" w:color="auto"/>
      </w:divBdr>
    </w:div>
    <w:div w:id="2136486507">
      <w:bodyDiv w:val="1"/>
      <w:marLeft w:val="0"/>
      <w:marRight w:val="0"/>
      <w:marTop w:val="0"/>
      <w:marBottom w:val="0"/>
      <w:divBdr>
        <w:top w:val="none" w:sz="0" w:space="0" w:color="auto"/>
        <w:left w:val="none" w:sz="0" w:space="0" w:color="auto"/>
        <w:bottom w:val="none" w:sz="0" w:space="0" w:color="auto"/>
        <w:right w:val="none" w:sz="0" w:space="0" w:color="auto"/>
      </w:divBdr>
      <w:divsChild>
        <w:div w:id="39280600">
          <w:marLeft w:val="0"/>
          <w:marRight w:val="0"/>
          <w:marTop w:val="0"/>
          <w:marBottom w:val="0"/>
          <w:divBdr>
            <w:top w:val="none" w:sz="0" w:space="0" w:color="auto"/>
            <w:left w:val="none" w:sz="0" w:space="0" w:color="auto"/>
            <w:bottom w:val="none" w:sz="0" w:space="0" w:color="auto"/>
            <w:right w:val="none" w:sz="0" w:space="0" w:color="auto"/>
          </w:divBdr>
          <w:divsChild>
            <w:div w:id="192572343">
              <w:marLeft w:val="0"/>
              <w:marRight w:val="0"/>
              <w:marTop w:val="0"/>
              <w:marBottom w:val="0"/>
              <w:divBdr>
                <w:top w:val="none" w:sz="0" w:space="0" w:color="auto"/>
                <w:left w:val="none" w:sz="0" w:space="0" w:color="auto"/>
                <w:bottom w:val="none" w:sz="0" w:space="0" w:color="auto"/>
                <w:right w:val="none" w:sz="0" w:space="0" w:color="auto"/>
              </w:divBdr>
              <w:divsChild>
                <w:div w:id="1187448516">
                  <w:marLeft w:val="0"/>
                  <w:marRight w:val="0"/>
                  <w:marTop w:val="0"/>
                  <w:marBottom w:val="0"/>
                  <w:divBdr>
                    <w:top w:val="none" w:sz="0" w:space="0" w:color="auto"/>
                    <w:left w:val="none" w:sz="0" w:space="0" w:color="auto"/>
                    <w:bottom w:val="none" w:sz="0" w:space="0" w:color="auto"/>
                    <w:right w:val="none" w:sz="0" w:space="0" w:color="auto"/>
                  </w:divBdr>
                  <w:divsChild>
                    <w:div w:id="851409013">
                      <w:marLeft w:val="0"/>
                      <w:marRight w:val="0"/>
                      <w:marTop w:val="0"/>
                      <w:marBottom w:val="0"/>
                      <w:divBdr>
                        <w:top w:val="none" w:sz="0" w:space="0" w:color="auto"/>
                        <w:left w:val="none" w:sz="0" w:space="0" w:color="auto"/>
                        <w:bottom w:val="none" w:sz="0" w:space="0" w:color="auto"/>
                        <w:right w:val="none" w:sz="0" w:space="0" w:color="auto"/>
                      </w:divBdr>
                      <w:divsChild>
                        <w:div w:id="344282383">
                          <w:marLeft w:val="0"/>
                          <w:marRight w:val="0"/>
                          <w:marTop w:val="0"/>
                          <w:marBottom w:val="0"/>
                          <w:divBdr>
                            <w:top w:val="none" w:sz="0" w:space="0" w:color="auto"/>
                            <w:left w:val="none" w:sz="0" w:space="0" w:color="auto"/>
                            <w:bottom w:val="none" w:sz="0" w:space="0" w:color="auto"/>
                            <w:right w:val="none" w:sz="0" w:space="0" w:color="auto"/>
                          </w:divBdr>
                          <w:divsChild>
                            <w:div w:id="926034796">
                              <w:marLeft w:val="0"/>
                              <w:marRight w:val="0"/>
                              <w:marTop w:val="0"/>
                              <w:marBottom w:val="0"/>
                              <w:divBdr>
                                <w:top w:val="none" w:sz="0" w:space="0" w:color="auto"/>
                                <w:left w:val="none" w:sz="0" w:space="0" w:color="auto"/>
                                <w:bottom w:val="none" w:sz="0" w:space="0" w:color="auto"/>
                                <w:right w:val="none" w:sz="0" w:space="0" w:color="auto"/>
                              </w:divBdr>
                              <w:divsChild>
                                <w:div w:id="1197308524">
                                  <w:marLeft w:val="0"/>
                                  <w:marRight w:val="0"/>
                                  <w:marTop w:val="0"/>
                                  <w:marBottom w:val="0"/>
                                  <w:divBdr>
                                    <w:top w:val="none" w:sz="0" w:space="0" w:color="auto"/>
                                    <w:left w:val="none" w:sz="0" w:space="0" w:color="auto"/>
                                    <w:bottom w:val="none" w:sz="0" w:space="0" w:color="auto"/>
                                    <w:right w:val="none" w:sz="0" w:space="0" w:color="auto"/>
                                  </w:divBdr>
                                </w:div>
                              </w:divsChild>
                            </w:div>
                            <w:div w:id="2019849268">
                              <w:marLeft w:val="0"/>
                              <w:marRight w:val="0"/>
                              <w:marTop w:val="0"/>
                              <w:marBottom w:val="0"/>
                              <w:divBdr>
                                <w:top w:val="none" w:sz="0" w:space="0" w:color="auto"/>
                                <w:left w:val="none" w:sz="0" w:space="0" w:color="auto"/>
                                <w:bottom w:val="none" w:sz="0" w:space="0" w:color="auto"/>
                                <w:right w:val="none" w:sz="0" w:space="0" w:color="auto"/>
                              </w:divBdr>
                              <w:divsChild>
                                <w:div w:id="188687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D10417C-37BB-424C-8C06-8721CD58B3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2471</Words>
  <Characters>16575</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FAS</Company>
  <LinksUpToDate>false</LinksUpToDate>
  <CharactersWithSpaces>19008</CharactersWithSpaces>
  <SharedDoc>false</SharedDoc>
  <HLinks>
    <vt:vector size="6" baseType="variant">
      <vt:variant>
        <vt:i4>2293853</vt:i4>
      </vt:variant>
      <vt:variant>
        <vt:i4>4</vt:i4>
      </vt:variant>
      <vt:variant>
        <vt:i4>0</vt:i4>
      </vt:variant>
      <vt:variant>
        <vt:i4>5</vt:i4>
      </vt:variant>
      <vt:variant>
        <vt:lpwstr>mailto:m@obladm.vladimir.ru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s02</dc:creator>
  <cp:lastModifiedBy>Шварев Роман Алексеевич</cp:lastModifiedBy>
  <cp:revision>3</cp:revision>
  <cp:lastPrinted>2022-08-19T11:50:00Z</cp:lastPrinted>
  <dcterms:created xsi:type="dcterms:W3CDTF">2024-03-18T12:29:00Z</dcterms:created>
  <dcterms:modified xsi:type="dcterms:W3CDTF">2024-03-18T12:29:00Z</dcterms:modified>
</cp:coreProperties>
</file>